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четрдесет и шести део</w:t>
      </w:r>
    </w:p>
    <w:p>
      <w:pPr>
        <w:pStyle w:val="ArticleSubtitle"/>
        <w:jc w:val="left"/>
      </w:pPr>
      <w:r>
        <w:rPr>
          <w:rFonts w:ascii="Arial" w:hAnsi="Arial" w:eastAsia="Arial" w:cs="Arial"/>
        </w:rPr>
        <w:t>Разоткривање пророчких нити: последњи председник, диктатура и надолазећи закон о недељи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Налазимо се у процесу препознавања пророчке околности која постоји у време када последњи председник Сједињених Држава бива овлашћен као деспот у историјском току који води ка ускоро долазећем закону о недељи. Ништа се не догађа у вакууму, и грађанство звери из земље прилично је равномерно подељено у својој процени Трампа. Они који имају разумевања за његово становиште лако могу увидети зашто он мора да очисти мочвару, и зашто је то готово немогуће остварити без тога да Трамп преузме улогу диктатора. Најмоћнији диктатори јесу они који имају висок проценат становништва који подржава дело које диктатор настоји да изврши. Пре Хитлеровог успона на власт, била су потребна колица пуна готовог новца да би се купила једна векна хлеба.</w:t>
      </w:r>
    </w:p>
    <w:p>
      <w:pPr>
        <w:pStyle w:val="ArticleBody"/>
        <w:jc w:val="left"/>
      </w:pPr>
      <w:r>
        <w:rPr>
          <w:rFonts w:ascii="Times New Roman" w:hAnsi="Times New Roman" w:eastAsia="Times New Roman" w:cs="Times New Roman"/>
        </w:rPr>
        <w:t>Хитлер је то преокренуо, и мада Немци не желе да признају велики део те историје, Хитлер је за своје дело имао широку подршку. Питања са којима се суочавају Сједињене Државе, и читав свет, стварају разликовање међу грађанима, и линије се сада повлаче. Време од Револуционарног рата до 1798. године представља раздобље припреме које се подудара са временом печаћења сто четрдесет и четири хиљаде. Патриотски акт означио је почетак духовног понављања Револуционарног рата. Исус увек приказује крај кроз почетак, а звер из земље отпочела је Револуционарним ратом, те ће се њиме и завршити. Први је био дослован, последњи је духован.</w:t>
      </w:r>
    </w:p>
    <w:p>
      <w:pPr>
        <w:pStyle w:val="ArticleBody"/>
        <w:jc w:val="left"/>
      </w:pPr>
      <w:r>
        <w:rPr>
          <w:rFonts w:ascii="Times New Roman" w:hAnsi="Times New Roman" w:eastAsia="Times New Roman" w:cs="Times New Roman"/>
        </w:rPr>
        <w:t>Амерички грађански рат био је дослован и треба да се понови у последњим данима. Он је означио долазак првог републиканског председника, који је тип последњег републиканског председника. Републиканска странка настала је као противропска странка, да би се супротставила одавно утемељеној проропској странци демократа. Тај политички спор изнедрио је Грађански рат и Линколново председништво. Стога је немогуће одвојити првог републиканског председника од Грађанског рата, те ће последњи републикански председник наследити непосредну увертиру у Грађански рат. Исус је употребљавао природни свет да би приказао духовни свет. Странка аждаје има за оца оца лажи, а обележје Демократске странке јесте лаж. Класичан пример те тактике јесте њихова тврдња да су они странка која има саосећања према мањинама.</w:t>
      </w:r>
    </w:p>
    <w:p>
      <w:pPr>
        <w:pStyle w:val="ArticleScripture"/>
        <w:jc w:val="left"/>
      </w:pPr>
      <w:r>
        <w:rPr>
          <w:rFonts w:ascii="Times New Roman" w:hAnsi="Times New Roman" w:eastAsia="Times New Roman" w:cs="Times New Roman"/>
        </w:rPr>
        <w:t>Чувајте се лажних пророка, који вам долазе у овчијем руху, а изнутра су грабљиви вуци. По њиховим родовима познаћете их. Беру ли људи грожђе с трња, или смокве с чичка? Тако и свако добро дрво рађа добар род; а зло дрво рађа зао род. Добро дрво не може рађати зао род, нити зло дрво може рађати добар род. Свако дрво које не рађа добар род сече се и у огањ баца. Дакле, по њиховим родовима познаћете их. Матеј 7:15–20.</w:t>
      </w:r>
    </w:p>
    <w:p>
      <w:pPr>
        <w:pStyle w:val="ArticleBody"/>
        <w:jc w:val="left"/>
      </w:pPr>
      <w:r>
        <w:rPr>
          <w:rFonts w:ascii="Times New Roman" w:hAnsi="Times New Roman" w:eastAsia="Times New Roman" w:cs="Times New Roman"/>
        </w:rPr>
        <w:t>Корени једног дрвета одређују род који ће оно донети, а корени Демократске странке јесте њен став у прилог ропству. Корени Републиканске странке јесте њен став против ропства.</w:t>
      </w:r>
    </w:p>
    <w:p>
      <w:pPr>
        <w:pStyle w:val="ArticleScripture"/>
        <w:jc w:val="left"/>
      </w:pPr>
      <w:r>
        <w:rPr>
          <w:rFonts w:ascii="Times New Roman" w:hAnsi="Times New Roman" w:eastAsia="Times New Roman" w:cs="Times New Roman"/>
        </w:rPr>
        <w:t>Праведан си ти, Господе, кад се с тобом препирем; ипак ћу говорити с тобом о судовима твојим: зашто је срећан пут безбожнички? зашто сви напредују који врло вероломно поступају? Ти си их посадио, и они су се укоренили; расту, и доносе род; близу си устима њиховим, а далеко од бубрега њихових. Јеремија 12:1, 2.</w:t>
      </w:r>
    </w:p>
    <w:p>
      <w:pPr>
        <w:pStyle w:val="ArticleBody"/>
        <w:jc w:val="left"/>
      </w:pPr>
      <w:r>
        <w:rPr>
          <w:rFonts w:ascii="Times New Roman" w:hAnsi="Times New Roman" w:eastAsia="Times New Roman" w:cs="Times New Roman"/>
        </w:rPr>
        <w:t>Предстојећи грађански рат стављен је у контекст „новчаних људи“, како их назива сестра Вајт, који управљају тржиштем да би пожњели богатство народа, док сиромашне газе под ногама.</w:t>
      </w:r>
    </w:p>
    <w:p>
      <w:pPr>
        <w:pStyle w:val="ArticleScripture"/>
        <w:jc w:val="left"/>
      </w:pPr>
      <w:r>
        <w:rPr>
          <w:rFonts w:ascii="Times New Roman" w:hAnsi="Times New Roman" w:eastAsia="Times New Roman" w:cs="Times New Roman"/>
        </w:rPr>
        <w:t>„У Индији, Кини, Русији и у градовима Америке, хиљаде мушкараца и жена умиру од глади. Људи од новца, зато што имају моћ, држе тржиште под својом контролом. Они по ниским ценама купују све што могу да набаве, а затим продају по веома увећаним ценама. То значи гладовање за сиромашније слојеве и довешће до грађанског рата.“ Manuscript Releases, том 5, 305.</w:t>
      </w:r>
    </w:p>
    <w:p>
      <w:pPr>
        <w:pStyle w:val="ArticleBody"/>
        <w:jc w:val="left"/>
      </w:pPr>
      <w:r>
        <w:rPr>
          <w:rFonts w:ascii="Times New Roman" w:hAnsi="Times New Roman" w:eastAsia="Times New Roman" w:cs="Times New Roman"/>
        </w:rPr>
        <w:t>Građanski rat iz Linkolnove istorije bio je doslovan i bavio se doslovnim porobljavanjem. Globalisti nadahnuti zmajem stvaraju Građanski rat u poslednjim danima, zasnovan na svojim nastojanjima da uklone srednju klasu, ostavljajući samo superbogate elite i super-siromašne kmetove. Upravo srednja klasa čuva društvenu, ekonomsku i versku slobodu, i kada se ona ukloni, više nema zaštitnog pojasa protiv uspostavljanja feudalizma. Glavno dostignuće Francuske revolucije bilo je to što je okončala sistem feudalizma, koji globalisti sada nastoje ponovo da nametnu, uklanjanjem srednje klase. Plan globalista u velikoj meri se zasniva na preplavljivanju srednje klase ilegalnim imigrantima, što smanjuje ekonomsku proizvodnju, obara nadnice i proširuje državni sistem socijalne pomoći.</w:t>
      </w:r>
    </w:p>
    <w:p>
      <w:pPr>
        <w:pStyle w:val="ArticleBody"/>
        <w:jc w:val="left"/>
      </w:pPr>
      <w:r>
        <w:rPr>
          <w:rFonts w:ascii="Times New Roman" w:hAnsi="Times New Roman" w:eastAsia="Times New Roman" w:cs="Times New Roman"/>
        </w:rPr>
        <w:t>У годинама које су претходиле Другом светском рату, током Велике депресије, отац Чарлс Кафлин, римокатолички свештеник, стекао је славу својим радио-емисијама, које су допирале до милиона слушалаца широм земље. Његове радио-емисије биле су упоредиве по утицају са утицајем Раша Лимбоа у блиској прошлости. Кафлин је своју радио-платформу користио да расправља о широком спектру тема, укључујући политику, економију и друштвена питања. У почетку је подржавао председника Френклина Д. Рузвелта и његов Нови договор. Кафлинове радио-емисије, које су често биле запаљиве и контроверзне, учиниле су га личношћу која је изазивала поделе у америчкој политици. Иако је имао бројно и одано следбеништво, такође се суочавао с критикама и осудама из разних кругова због својих екстремистичких ставова.</w:t>
      </w:r>
    </w:p>
    <w:p>
      <w:pPr>
        <w:pStyle w:val="ArticleBody"/>
        <w:jc w:val="left"/>
      </w:pPr>
      <w:r>
        <w:rPr>
          <w:rFonts w:ascii="Times New Roman" w:hAnsi="Times New Roman" w:eastAsia="Times New Roman" w:cs="Times New Roman"/>
        </w:rPr>
        <w:t>Кафлинове почетне политичке, економске и друштвене ставове усвојио је Френклин Рузвелт и они су постали нацрт за његове политике Новог курса, које су увеле пошаст све више растућег система социјалног осигурања и система социјалне помоћи у Сједињеним Државама. Његове политике Новог курса постале су обележје његовог наслеђа и биле су елемент пророчког сценарија који је водио ка Другом светском рату и уследио након њега. „По родовима њиховим познаћете их.“ Услед спровођења Рузвелтових политика Новог курса, Велика депресија трајала је у Сједињеним Државама много дуже него у било којој другој земљи на свету.</w:t>
      </w:r>
    </w:p>
    <w:p>
      <w:pPr>
        <w:pStyle w:val="ArticleBody"/>
        <w:jc w:val="left"/>
      </w:pPr>
      <w:r>
        <w:rPr>
          <w:rFonts w:ascii="Times New Roman" w:hAnsi="Times New Roman" w:eastAsia="Times New Roman" w:cs="Times New Roman"/>
        </w:rPr>
        <w:t>Рузвелт је био демократа, и стога глобалиста надахнут аждахом. Политике Новог договора које је увео биле су део дугорочног плана да се произведе грађанство састављено од сверхбогатих и сверхсиромашних. Дословно ропство Грађанског рата представља духовно и економско ропство које се сада убрзава вртоглавом брзином, док глобалистички милијардерски трговци савременог Вавилона финансирају масовну илегалну имиграцију, осмишљену да Рузвелтов Нови договор доведе до онога што они сматрају савршенством. Последњи председник, који ће се суочити са Трећим светским ратом, суочиће се и са кризом програма друштвене зависности који је успоставио председник током Другог светског рата. Надахнуће указује на ову чињеницу, а такође открива да вође у последњим данима неће знати како да се позабаве тим проблемом.</w:t>
      </w:r>
    </w:p>
    <w:p>
      <w:pPr>
        <w:pStyle w:val="ArticleScripture"/>
        <w:jc w:val="left"/>
      </w:pPr>
      <w:r>
        <w:rPr>
          <w:rFonts w:ascii="Times New Roman" w:hAnsi="Times New Roman" w:eastAsia="Times New Roman" w:cs="Times New Roman"/>
        </w:rPr>
        <w:t>„Нема много оних, чак ни међу просветним радницима и државницима, који схватају узроке што леже у основи садашњег стања друштва. Они који држе узде власти нису у стању да реше проблем моралне покварености, сиромаштва, беде и све већег злочина. Узалуд се боре да пословне токове поставе на сигурнију основу. Када би људи посвећивали већу пажњу учењу Божје речи, нашли би решење за проблеме који их збуњују.“</w:t>
      </w:r>
    </w:p>
    <w:p>
      <w:pPr>
        <w:pStyle w:val="ArticleScripture"/>
        <w:jc w:val="left"/>
      </w:pPr>
      <w:r>
        <w:rPr>
          <w:rFonts w:ascii="Times New Roman" w:hAnsi="Times New Roman" w:eastAsia="Times New Roman" w:cs="Times New Roman"/>
        </w:rPr>
        <w:t>„Sveto pismo opisuje stanje sveta neposredno pre Hristovog drugog dolaska. O ljudima koji pljačkom i iznudom gomilaju veliko bogatstvo napisano je: ‘Nakapiste sebi blago za poslednje dane. Gle, viče plata poslenika koji su požnjeli vaša polja, a koju ste im vi uskratili prevarom; i vika žetelaca dođe do ušiju Gospoda nad vojskama. Naslađivaste se na zemlji i živeste raskalašno; utoviste srca svoja kao na dan klanja. Osudiste, ubiste pravednika; i on vam se ne suprotstavlja.’ Jakov 5:3–6.“ Testimonies, tom 9, 13.</w:t>
      </w:r>
    </w:p>
    <w:p>
      <w:pPr>
        <w:pStyle w:val="ArticleBody"/>
        <w:jc w:val="left"/>
      </w:pPr>
      <w:r>
        <w:rPr>
          <w:rFonts w:ascii="Times New Roman" w:hAnsi="Times New Roman" w:eastAsia="Times New Roman" w:cs="Times New Roman"/>
        </w:rPr>
        <w:t>Последњи председник ће „држати узде власти“, али неће бити у стању „да реши проблем моралне изопачености, сиромаштва, бедништва и растућег криминала“. Нити ће моћи „да пословне операције постави на сигурнију основу“. Сви ови проблеми повезани су са банкарима и милијардерима трговцима последњих дана. „Бедништво“ се користи да опише стање оних који зависе од помоћи за сиромашне или социјалне помоћи коју пружају локалне власти или добротворне организације. У многим друштвима, бедништво је било повезано са друштвеном стигмом и често је доводило до маргинализације и дискриминације оних који трпе сиромаштво. Програм у америчкој историји који је произвео „бедништво“ јесте програм који је наводно осмишљен да онима заробљеним у сиромаштву омогући да се уздигну. Уместо тога, он је произвео систем државне социјалне помоћи који те беднике држи у економском ропству.</w:t>
      </w:r>
    </w:p>
    <w:p>
      <w:pPr>
        <w:pStyle w:val="ArticleBody"/>
        <w:jc w:val="left"/>
      </w:pPr>
      <w:r>
        <w:rPr>
          <w:rFonts w:ascii="Times New Roman" w:hAnsi="Times New Roman" w:eastAsia="Times New Roman" w:cs="Times New Roman"/>
        </w:rPr>
        <w:t>Непосредно после Другог светског рата Уједињене нације су почеле да делују. То је пружило друго сведочанство, проистекло из прва два светска рата, да ће седмо царство (Уједињене нације) бити постављено на престо земље. Први светски рат је указао на улогу глобалног банкарског система који је био усвојен у историји Првог светског рата, као и на намере тих светских банкара и трговаца да се врате феудалном систему, како је то представљено у Другом светском рату. Све ове замисли — једна светска влада, економски систем у којем надсиромашнима владају надбогати, и један светски финансијски систем који ће допустити учешће само ономе коме он буде сматрао прикладним — потекле су од аждаје, која је у рату с осмим председником, који је од седморице.</w:t>
      </w:r>
    </w:p>
    <w:p>
      <w:pPr>
        <w:pStyle w:val="ArticleBody"/>
        <w:jc w:val="left"/>
      </w:pPr>
      <w:r>
        <w:rPr>
          <w:rFonts w:ascii="Times New Roman" w:hAnsi="Times New Roman" w:eastAsia="Times New Roman" w:cs="Times New Roman"/>
        </w:rPr>
        <w:t>Логика коју представљају ови чиниоци јасно приказује председника који ће осећати да је приморан да постане диктаторски у свом приступу решавању проблема. Ми једноставно препознајемо пророчку околину за коју је Божја Реч указала да ће се развити током историје последњег председника звери из земље. У претходном чланку позвали смо се на један одломак из Велике борбе у коме она указује да ће „временско благостање“ бити уклоњено пре закона о недељи. Тај одломак указује на многа пророчка обележја последњих дана, а тачке које она разматра налазе своја испуњења у времену кушње иконе звери, најпре у Сједињеним Државама, а потом и у свету. Она препознаје два питања којима се сотона служи да би заробио свет: спиритизам и светковање недеље. Док се позива на чудеса исцељења којима ће се сотона служити, она указује и на још једно пророчко питање нашег времена.</w:t>
      </w:r>
    </w:p>
    <w:p>
      <w:pPr>
        <w:pStyle w:val="ArticleScripture"/>
        <w:jc w:val="left"/>
      </w:pPr>
      <w:r>
        <w:rPr>
          <w:rFonts w:ascii="Times New Roman" w:hAnsi="Times New Roman" w:eastAsia="Times New Roman" w:cs="Times New Roman"/>
        </w:rPr>
        <w:t>„Кроз две велике заблуде, бесмртност душе и светковање недеље, Сатана ће довести људе под своје обмане. Док прва поставља темељ спиритизма, друга ствара везу саосећања са Римом. Протестанти Сједињених Држава биће први који ће пружити руке преко провалије да прихвате руку спиритизма; пружиће их преко бездана да се рукују са римском влашћу; а под утицајем овог троструког савеза, ова земља ће поћи стопама Рима, газећи права савести.“</w:t>
      </w:r>
    </w:p>
    <w:p>
      <w:pPr>
        <w:pStyle w:val="ArticleScripture"/>
        <w:jc w:val="left"/>
      </w:pPr>
      <w:r>
        <w:rPr>
          <w:rFonts w:ascii="Times New Roman" w:hAnsi="Times New Roman" w:eastAsia="Times New Roman" w:cs="Times New Roman"/>
        </w:rPr>
        <w:t>„Как спиритизам све присније подражава данашње номинално хришћанство, он има већу силу да превари и ухвати у замку. Сам Сатана је обраћен, по савременом поретку ствари. Он ће се појавити у својству анђела светлости. Посредством спиритизма чиниће се чуда, болесни ће бити исцељивани, и многа неоспорна чудеса биће извршена. А пошто ће духови исповедати веру у Библију и показивати поштовање према установама цркве, њихово дело биће прихваћено као пројава божанске силе.“</w:t>
      </w:r>
    </w:p>
    <w:p>
      <w:pPr>
        <w:pStyle w:val="ArticleScripture"/>
        <w:jc w:val="left"/>
      </w:pPr>
      <w:r>
        <w:rPr>
          <w:rFonts w:ascii="Times New Roman" w:hAnsi="Times New Roman" w:eastAsia="Times New Roman" w:cs="Times New Roman"/>
        </w:rPr>
        <w:t>„Линија разликовања између оних који се изјашњавају као хришћани и безбожника сада се једва може распознати. Чланови цркве воле оно што свет воли и спремни су да им се придруже, а Сотона намерава да их сједини у једно тело и тако ојача своју ствар, увлачећи све у редове спиритизма. Паписти, који се хвале чудима као сигурним знаком праве цркве, лако ће бити преварени овом силом која чини чуда; а протестанти, пошто су одбацили штит истине, такође ће бити заведени. Паписти, протестанти и световњаци подједнако ће прихватити обличје побожности без силе, и у овом сједињењу видеће велики покрет за обраћење света и увођење дуго очекиваног миленијума.“</w:t>
      </w:r>
    </w:p>
    <w:p>
      <w:pPr>
        <w:pStyle w:val="ArticleScripture"/>
        <w:jc w:val="left"/>
      </w:pPr>
      <w:r>
        <w:rPr>
          <w:rFonts w:ascii="Times New Roman" w:hAnsi="Times New Roman" w:eastAsia="Times New Roman" w:cs="Times New Roman"/>
        </w:rPr>
        <w:t>„Кроз спиритизам, Сатана се показује као добротвор људског рода, исцељујући болести народа и тврдећи да доноси нов и узвишенији систем верске вере; али у исто време делује као уништитељ. Његова искушења воде мноштва у пропаст. Неумереност свргава разум; за њом следе чулна распуштеност, свађа и крвопролиће. Сатана ужива у рату, јер он подстиче најгоре страсти душе, а затим у вечност односи своје жртве огрезле у пороку и крви. Његов је циљ да подстакне народе на рат једне против других, јер тако може да одврати умове људи од дела припреме да опстану у дан Божји.” Велика борба, 588, 589.</w:t>
      </w:r>
    </w:p>
    <w:p>
      <w:pPr>
        <w:pStyle w:val="ArticleBody"/>
        <w:jc w:val="left"/>
      </w:pPr>
      <w:r>
        <w:rPr>
          <w:rFonts w:ascii="Times New Roman" w:hAnsi="Times New Roman" w:eastAsia="Times New Roman" w:cs="Times New Roman"/>
        </w:rPr>
        <w:t>Изгледа да Сотона извршава свој крунишући чин тек код недељног закона, а не пре тога. Тек пошто Сједињене Државе проговоре као аждаја у једанаестом стиху тринаесте главе Откривења, у тринаестом стиху изгледа да Сотона призива огањ с неба. То је такође оно што сестра Вајт препознаје.</w:t>
      </w:r>
    </w:p>
    <w:p>
      <w:pPr>
        <w:pStyle w:val="ArticleScripture"/>
        <w:jc w:val="left"/>
      </w:pPr>
      <w:r>
        <w:rPr>
          <w:rFonts w:ascii="Times New Roman" w:hAnsi="Times New Roman" w:eastAsia="Times New Roman" w:cs="Times New Roman"/>
        </w:rPr>
        <w:t>„Уредбом која спроводи успостављање папства, кршећи закон Божји, наш народ ће се у потпуности одвојити од праведности. Када протестантизам пружи своју руку преко провалије да ухвати руку римске силе, када се преко бездана пружи да се рукује са спиритизмом, када, под утицајем овог троструког савеза, наша земља одбаци свако начело свог Устава као протестантске и републиканске власти, и предвиди мере за ширење папских неистина и заблуда, тада можемо знати да је дошло време за чудесно деловање сатане и да је крај близу.“ Testimonies, volume 5, 451.</w:t>
      </w:r>
    </w:p>
    <w:p>
      <w:pPr>
        <w:pStyle w:val="ArticleBody"/>
        <w:jc w:val="left"/>
      </w:pPr>
      <w:r>
        <w:rPr>
          <w:rFonts w:ascii="Times New Roman" w:hAnsi="Times New Roman" w:eastAsia="Times New Roman" w:cs="Times New Roman"/>
        </w:rPr>
        <w:t>Пре доношења недељног закона, током времена кушње иконе звери, које је уједно и време запечаћења сто четрдесет и четири хиљаде, у коме се такође испољава дејство сваког виђења, пројавиће се појава змајске силе која представља чудо лажног исцељења. У књизи Откривења, вавилонска блудница је означена као она која вара све народе.</w:t>
      </w:r>
    </w:p>
    <w:p>
      <w:pPr>
        <w:pStyle w:val="ArticleScripture"/>
        <w:jc w:val="left"/>
      </w:pPr>
      <w:r>
        <w:rPr>
          <w:rFonts w:ascii="Times New Roman" w:hAnsi="Times New Roman" w:eastAsia="Times New Roman" w:cs="Times New Roman"/>
        </w:rPr>
        <w:t>И светлост светиљке неће више никад засјати у теби; и глас женика и невесте неће се више никад чути у теби; јер трговци твоји беху великаши земаљски; јер твојим врачарама беху преварени сви народи. Откривење 18:23.</w:t>
      </w:r>
    </w:p>
    <w:p>
      <w:pPr>
        <w:pStyle w:val="ArticleBody"/>
        <w:jc w:val="left"/>
      </w:pPr>
      <w:r>
        <w:rPr>
          <w:rFonts w:ascii="Times New Roman" w:hAnsi="Times New Roman" w:eastAsia="Times New Roman" w:cs="Times New Roman"/>
        </w:rPr>
        <w:t>Реч „врачарења“ јесте грчка реч „pharmakeia“, која значи лек, или апотека. Та реч је изведена од грчке речи G5332, која значи (дрога, то јест напитак који баца чини); дрогиста, или фармацеут, или тровач. У последњим данима који воде ка закону о недељи, једно питање које ће допринети раздељујућем окружењу наслеђеном од стране осмог и последњег председника, биће дело фармацеутске индустрије, представљене Ентонијем Фаучијем, и кинески вирус.</w:t>
      </w:r>
    </w:p>
    <w:p>
      <w:pPr>
        <w:pStyle w:val="ArticleBody"/>
        <w:jc w:val="left"/>
      </w:pPr>
      <w:r>
        <w:rPr>
          <w:rFonts w:ascii="Times New Roman" w:hAnsi="Times New Roman" w:eastAsia="Times New Roman" w:cs="Times New Roman"/>
        </w:rPr>
        <w:t>Фаучи и Кина су обоје представници змајеве силе, а Фаучијеви отисци прстију могу се пратити све до самог настанка ХИВ вируса. Контрола становништва, какву представљају људи као што је милијардер Бил Гејтс, јесте својство које се испољило у фараоновом покушају да истреби децу у Мојсијево време, као и у Иродовим настојањима да учини исто у Христово време. Половина становништва била је обманута кинеским вирусом, и још увек можете видети људе како носе маске, које не спречавају ниједан вирус.</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„Сотона делује и кроз природне стихије да би сабрао своју жетву неспремних душа. Он је проучио тајне лабораторија природе, и употребљава сву своју силу да управља стихијама онолико колико Бог допушта. Када му је било допуштено да нанесе невољу Јову, како су брзо била уништена стада и крда, слуге, куће, деца — једна невоља сустизала је другу као у тренутку. Бог је тај који заклања своја створења и ограђује их од силе уништитеља. Али хришћански свет је показао презир према Јеховином закону; и Господ ће учинити управо оно што је изјавио да ће учинити — повући ће своје благослове са земље и уклонити своју заштитничку бригу од оних који се буне против Његовог закона и учења и приморавају друге да чине исто. Сотона има власт над свима које Бог не чува на нарочит начин. Некима ће исказивати наклоност и давати им успех да би унапредио своје сопствене намере, а на друге ће навлачити невољу и наводити људе да верују да је Бог тај који их погађа.“</w:t>
      </w:r>
    </w:p>
    <w:p>
      <w:pPr>
        <w:pStyle w:val="ArticleScripture"/>
        <w:jc w:val="left"/>
      </w:pPr>
      <w:r>
        <w:rPr>
          <w:rFonts w:ascii="Times New Roman" w:hAnsi="Times New Roman" w:eastAsia="Times New Roman" w:cs="Times New Roman"/>
        </w:rPr>
        <w:t>„Док се деци људској показује као велики лекар који може исцелити све њихове болести, он ће доносити болест и несрећу, све док насељени градови не буду сведени на рушевине и пустош. И сада је већ на делу. У несрећама и катастрофама на мору и на копну, у великим пожарима, у силовитим торнадима и страховитим олујама с градом, у бурама, поплавама, циклонима, плимним таласима и земљотресима, на сваком месту и у хиљаду облика, Сатана испољава своју силу. Он односи сазревајућу жетву, а за њом долазе глад и невоља. Он ваздуху даје смртоносну заразу, и хиљаде гину од помора. Ове појаве постајаће све учесталије и све погубније. Погибија ће доћи и на човека и на животињу. ‘Земља тужи и вене,’ ‘високи народ… изнемогао је. И земља се оскврни под становницима својим; јер преступише законе, изменише уредбу, раскидоше вечни завет.’ Исаија 24:4, 5.“</w:t>
      </w:r>
    </w:p>
    <w:p>
      <w:pPr>
        <w:pStyle w:val="ArticleScripture"/>
        <w:jc w:val="left"/>
      </w:pPr>
      <w:r>
        <w:rPr>
          <w:rFonts w:ascii="Times New Roman" w:hAnsi="Times New Roman" w:eastAsia="Times New Roman" w:cs="Times New Roman"/>
        </w:rPr>
        <w:t>„А тада ће велики варалица убедити људе да они који служе Богу проузрокују ова зла. Група која је изазвала негодовање Неба приписаће све своје невоље онима чија је послушност Божјим заповестима трајни укор преступницима. Биће објављено да људи вређају Бога кршењем недељне суботе; да је овај грех донео несреће које неће престати док се светковање недеље не буде строго наметнуло; и да су они који износе захтеве четврте заповести, уништавајући тако поштовање према недељи, смутитељи народа, који спречавају његов повратак божанској наклоности и временском благостању. Тако ће се поновити оптужба некада изнета против Божјег слуге, и то на једнако добро утемељеним основама: ‘А кад Ахав угледа Илију, рече му Ахав: Јеси ли ти тај што смућујеш Израиља? А он одговори: Не смућујем ја Израиља, него ти и дом оца твојега, јер сте оставили заповести Господње, а ти си пошао за Валима.’” 1. о царевима 18:17, 18. Када гнев народа буде распаљен лажним оптужбама, они ће поступати према Божјим весницима веома слично ономе како је отпаднички Израиљ поступао према Илији.</w:t>
      </w:r>
    </w:p>
    <w:p>
      <w:pPr>
        <w:pStyle w:val="ArticleScripture"/>
        <w:jc w:val="left"/>
      </w:pPr>
      <w:r>
        <w:rPr>
          <w:rFonts w:ascii="Times New Roman" w:hAnsi="Times New Roman" w:eastAsia="Times New Roman" w:cs="Times New Roman"/>
        </w:rPr>
        <w:t>„Чудотворна сила која се испољава кроз спиритизам вршиће свој утицај против оних који изаберу да слушају Бога радије него људе. Саопштења од духова објављиваће да их је Бог послао да увере оне који одбацују недељу у њихову заблуду, потврђујући да се закони земље морају слушати као Божји закон. Они ће оплакивати велико безакоње у свету и подупирати сведочанство верских учитеља да је покварено стање морала проузроковано скрнављењем недеље. Велико ће бити огорчење подигнуто против свих који одбију да прихвате њихово сведочанство.“ Велика борба,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четрдесет и шести део</dc:title>
  <dc:subject>Разоткривање пророчких нити: последњи председник, диктатура и надолазећи закон о недељи</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