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осамнаест</w:t>
      </w:r>
    </w:p>
    <w:p>
      <w:pPr>
        <w:pStyle w:val="ArticleSubtitle"/>
        <w:jc w:val="left"/>
      </w:pPr>
      <w:r>
        <w:rPr>
          <w:rFonts w:ascii="Arial" w:hAnsi="Arial" w:eastAsia="Arial" w:cs="Arial"/>
        </w:rPr>
        <w:t>Час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Надахнуће јасно показује да треће поглавље Данила представља закон о недељи у Сједињеним Државама. У двадесет трећем поглављу Исаије, тирска блудница, која чини блуд с царевима земаљским, јесте блудница из Откривења која чини блуд с царевима земаљским. У седамнаестом поглављу Откривења, на челу те блуднице написано је: Вавилон велики.</w:t>
      </w:r>
    </w:p>
    <w:p>
      <w:pPr>
        <w:pStyle w:val="ArticleScripture"/>
        <w:jc w:val="left"/>
      </w:pPr>
      <w:r>
        <w:rPr>
          <w:rFonts w:ascii="Times New Roman" w:hAnsi="Times New Roman" w:eastAsia="Times New Roman" w:cs="Times New Roman"/>
        </w:rPr>
        <w:t>И жена беше одевена у порфиру и скерлет, и украшена златом и драгим камењем и бисерима, држећи у својој руци златну чашу пуну гадости и нечистоте свога блуда; а на њеном челу беше написано име: ТАЈНА, ВАВИЛОН ВЕЛИКИ, МАТИ БЛУДНИЦАМА И ГАДОСТИМА ЗЕМАЉСКИМ. Откривење 17:4, 5.</w:t>
      </w:r>
    </w:p>
    <w:p>
      <w:pPr>
        <w:pStyle w:val="ArticleBody"/>
        <w:jc w:val="left"/>
      </w:pPr>
      <w:r>
        <w:rPr>
          <w:rFonts w:ascii="Times New Roman" w:hAnsi="Times New Roman" w:eastAsia="Times New Roman" w:cs="Times New Roman"/>
        </w:rPr>
        <w:t>Пре 1950. године, енглески речници су исправно поистовећивали жену представљену у ова два стиха са Римокатоличком црквом. Читав свет је, после мрачног доба католичких прогона који су се одигравали од 538. до 1798. године, знао да је Римска црква блудница која чини блуд са царевима земаљским. Декларација о независности била је замишљена као одбацивање владавине католицизма, а такође и владавине земаљских царева који су успоставили несвете односе са блудницом. Двадесет трећа глава Исаије показује да ће блудница бити заборављена. Никада не бисте пронашли у савременим претраживачима дефиницију блуднице из Откривења седамнаесте главе као Католичке цркве, јер Реч Божја никада не подбацује, а Реч Божја каже да ће она бити заборављена.</w:t>
      </w:r>
    </w:p>
    <w:p>
      <w:pPr>
        <w:pStyle w:val="ArticleScripture"/>
        <w:jc w:val="left"/>
      </w:pPr>
      <w:r>
        <w:rPr>
          <w:rFonts w:ascii="Times New Roman" w:hAnsi="Times New Roman" w:eastAsia="Times New Roman" w:cs="Times New Roman"/>
        </w:rPr>
        <w:t>И догодиће се у онај дан да ће Тир бити заборављен седамдесет година, према данима једнога цара; а по истеку седамдесет година Тир ће певати као блудница. Узми харфу, обилази град, ти блуднице која си била заборављена; засвирај милозвучно, певај многе песме, да би те се сетили. И догодиће се по истеку седамдесет година да ће Господ походити Тир, и он ће се вратити својој заради, и блудничиће са свим царствима света по лицу земље. И његова трговина и његова зарада биће светиња Господу: неће се чувати нити складиштити; јер ће његова трговина бити за оне који обитавају пред Господом, да једу довољно и за трајну одећу. Исаија 23:15–18.</w:t>
      </w:r>
    </w:p>
    <w:p>
      <w:pPr>
        <w:pStyle w:val="ArticleBody"/>
        <w:jc w:val="left"/>
      </w:pPr>
      <w:r>
        <w:rPr>
          <w:rFonts w:ascii="Times New Roman" w:hAnsi="Times New Roman" w:eastAsia="Times New Roman" w:cs="Times New Roman"/>
        </w:rPr>
        <w:t>Божја Реч никада не изневерава, и од 1798. године блудница је била заборављена, али ће у последњим данима бити упамћена. Она бива упамћена када је Божја субота седмога дана нападнута, а управо је то једна заповест од Десет заповести која је одувек требало да буде упамћена. Она бива упамћена када узима своју харфу, обилази град и ствара милозвучне мелодије и многе песме. Она пева своје песме на крају седамдесет година, које су дани једнога цара. Цар, према другој глави Данила, означава царство.</w:t>
      </w:r>
    </w:p>
    <w:p>
      <w:pPr>
        <w:pStyle w:val="ArticleScripture"/>
        <w:jc w:val="left"/>
      </w:pPr>
      <w:r>
        <w:rPr>
          <w:rFonts w:ascii="Times New Roman" w:hAnsi="Times New Roman" w:eastAsia="Times New Roman" w:cs="Times New Roman"/>
        </w:rPr>
        <w:t>И где год живе синови човечији, звери пољске и птице небеске дао је у твоју руку, и поставио те господарем над свима њима. Ти си та глава од злата. Данило 2:38.</w:t>
      </w:r>
    </w:p>
    <w:p>
      <w:pPr>
        <w:pStyle w:val="ArticleBody"/>
        <w:jc w:val="left"/>
      </w:pPr>
      <w:r>
        <w:rPr>
          <w:rFonts w:ascii="Times New Roman" w:hAnsi="Times New Roman" w:eastAsia="Times New Roman" w:cs="Times New Roman"/>
        </w:rPr>
        <w:t>„Глава“, или „цар“, обоје су симболи царства. Царство које је представљено „данима једнога цара“ јесу Сједињене Државе. Сједињене Државе отпочеле су своју пророчку владавину као звер из земље када је 1798. године смртоносна рана била нанета блудници Вавилонској. Оне се настављају као шесто царство библијског пророштва све до недељног закона. Дословно царство библијског пророштва које је заиста владало седамдесет година било је Вавилон.</w:t>
      </w:r>
    </w:p>
    <w:p>
      <w:pPr>
        <w:pStyle w:val="ArticleScripture"/>
        <w:jc w:val="left"/>
      </w:pPr>
      <w:r>
        <w:rPr>
          <w:rFonts w:ascii="Times New Roman" w:hAnsi="Times New Roman" w:eastAsia="Times New Roman" w:cs="Times New Roman"/>
        </w:rPr>
        <w:t>Ево, послаћу и узећу све породице са севера, говори Господ, и Навуходоносора, цара вавилонског, слугу својега, и довешћу их на ову земљу и на становнике њезине, и на све ове народе унаоколо; и сасвим ћу их затрти, и учинити их ужасом и подсмехом и пустошима вечним. И узећу од њих глас весеља и глас радости, глас жеников и глас невестин, хук жрвања и светлост светиљке. И сва ће ова земља бити пустош и ужас; и ови ће народи служити цару вавилонском седамдесет година. А кад се наврши седамдесет година, походићу цара вавилонског и онај народ, говори Господ, за безакоње њихово, и земљу халдејску, и учинићу је пустошима вечним. Јеремија 25:9–12.</w:t>
      </w:r>
    </w:p>
    <w:p>
      <w:pPr>
        <w:pStyle w:val="ArticleBody"/>
        <w:jc w:val="left"/>
      </w:pPr>
      <w:r>
        <w:rPr>
          <w:rFonts w:ascii="Times New Roman" w:hAnsi="Times New Roman" w:eastAsia="Times New Roman" w:cs="Times New Roman"/>
        </w:rPr>
        <w:t>Doslovni Vavilon vladao je sedamdeset godina, predstavljajući carstvo poslednjih dana koje će vladati sedamdeset simboličkih godina. Navuhodonosor, car Vavilona, napao je Judu tri puta. Prvi napad bio je na Joakima, i tada je započelo sedamdeset godina Jeremijinog proročanstva. Ono se završilo smrću Valtasara, kada je Bog kaznio „cara vavilonskog“, kao što je na početku sedamdeset godina kaznio cara Joakima. Proročko carstvo koje je predstavljeno kao „dani jednoga cara“ (jedno carstvo), kao „sedamdeset godina“, bilo je Vavilon, a carstvo biblijskog proročanstva koje vlada tokom sedamdeset simboličkih godina za vreme kada je tirska bludnica zaboravljena, jeste zver iz zemlje iz Otkrivenja trinaeste glave. Prelaz sa petog na šesto carstvo biblijskog proročanstva 1798. godine deo je istine koju Jovan prikazuje u trinaestoj glavi Otkrivenja.</w:t>
      </w:r>
    </w:p>
    <w:p>
      <w:pPr>
        <w:pStyle w:val="ArticleScripture"/>
        <w:jc w:val="left"/>
      </w:pPr>
      <w:r>
        <w:rPr>
          <w:rFonts w:ascii="Times New Roman" w:hAnsi="Times New Roman" w:eastAsia="Times New Roman" w:cs="Times New Roman"/>
        </w:rPr>
        <w:t>И стадох на песку морском, и видех звер како излази из мора, који имаше седам глава и десет рогова, и на роговима његовим десет круна, и на главама његовим име хуле.... И видех другога звера где излази из земље; и имаше два рога као јагње, и говораше као аждаја. Откривење 13:1, 11.</w:t>
      </w:r>
    </w:p>
    <w:p>
      <w:pPr>
        <w:pStyle w:val="ArticleBody"/>
        <w:jc w:val="left"/>
      </w:pPr>
      <w:r>
        <w:rPr>
          <w:rFonts w:ascii="Times New Roman" w:hAnsi="Times New Roman" w:eastAsia="Times New Roman" w:cs="Times New Roman"/>
        </w:rPr>
        <w:t>Обала мора на којој је Јован стајао у тринаестој глави Откривења представља 1798. годину.</w:t>
      </w:r>
    </w:p>
    <w:p>
      <w:pPr>
        <w:pStyle w:val="ArticleScripture"/>
        <w:jc w:val="left"/>
      </w:pPr>
      <w:r>
        <w:rPr>
          <w:rFonts w:ascii="Times New Roman" w:hAnsi="Times New Roman" w:eastAsia="Times New Roman" w:cs="Times New Roman"/>
        </w:rPr>
        <w:t>„У време када је папство, лишено своје снаге, било принуђено да одустане од прогонства, Јован је видео како се појављује нова сила да понови глас аждаје и настави исто сурово и богохулно дело. Ова сила, последња која ће заратити против цркве и закона Божјег, представљена је зверју са јагњећим роговима. Звери које су јој претходиле изашле су из мора; али ова је изашла из земље, представљајући миран успон народа који је симболизовала — Сједињене Државе.“ Signs of the Times, February 8, 1910.</w:t>
      </w:r>
    </w:p>
    <w:p>
      <w:pPr>
        <w:pStyle w:val="ArticleBody"/>
        <w:jc w:val="left"/>
      </w:pPr>
      <w:r>
        <w:rPr>
          <w:rFonts w:ascii="Times New Roman" w:hAnsi="Times New Roman" w:eastAsia="Times New Roman" w:cs="Times New Roman"/>
        </w:rPr>
        <w:t>Звер из мора био је песком морским раздвојен од звери из земље. Пето царство библијског пророштва 1798. године (морска обала) представљало је прошлост историје, а шесто царство било је будућност историје. Милерити нису увидели ову истину. Вилијам Милер добио је увид у змајску силу паганизма и њен однос према наредном царству, представљеном као звер католицизма. Тринаесто поглавље Откривења отвара причу о лажном пророку, то јест о трећој од три силе које воде свет ка Армагедону. Та прича почиње на морској обали 1798. године.</w:t>
      </w:r>
    </w:p>
    <w:p>
      <w:pPr>
        <w:pStyle w:val="ArticleBody"/>
        <w:jc w:val="left"/>
      </w:pPr>
      <w:r>
        <w:rPr>
          <w:rFonts w:ascii="Times New Roman" w:hAnsi="Times New Roman" w:eastAsia="Times New Roman" w:cs="Times New Roman"/>
        </w:rPr>
        <w:t>Сједињене Државе започињу своју историју са симболиком јагњета, али окончавају своју историју говорећи као аждаја. Историја симболичних седамдесет година владавине звери из земље представљена је у једном стиху, у тринаестом поглављу Откривења, јер тај стих у истој реченици указује и на почетак и на завршетак звери из земље.</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у јагњета, и говораше као аждаја. Откривење 13:11.</w:t>
      </w:r>
    </w:p>
    <w:p>
      <w:pPr>
        <w:pStyle w:val="ArticleBody"/>
        <w:jc w:val="left"/>
      </w:pPr>
      <w:r>
        <w:rPr>
          <w:rFonts w:ascii="Times New Roman" w:hAnsi="Times New Roman" w:eastAsia="Times New Roman" w:cs="Times New Roman"/>
        </w:rPr>
        <w:t>Када Сједињене Државе проговоре као аждаја, доносе закон о недељи. Пре него што остваре наметање недељног богослужења, отпадничке цркве протестантизма ујединиће се и преузети политичку контролу над отпадничком владом, док образују лик звери. Када надахнуће указује (а то чини више пута) да Навуходоносорова служба посвећења златног лика представља закон о недељи, оно тиме означава крај седамдесет симболичних година звери из земље. Књига пророка Данила, поглавља од првог до трећег, представљају поруке тројице анђела из Откривења, четрнаесте главе. Трећи анђео постаје жива истина при закону о недељи.</w:t>
      </w:r>
    </w:p>
    <w:p>
      <w:pPr>
        <w:pStyle w:val="ArticleBody"/>
        <w:jc w:val="left"/>
      </w:pPr>
      <w:r>
        <w:rPr>
          <w:rFonts w:ascii="Times New Roman" w:hAnsi="Times New Roman" w:eastAsia="Times New Roman" w:cs="Times New Roman"/>
        </w:rPr>
        <w:t>Пророчки, прва до трећа глава у књизи пророка Данила представљају седамдесет симболичних година звери из земље из Откривења тринаест. Испит у погледу исхране, представљен у првој глави, и символика Јоакима, показују да прва глава, пророчки, почиње оснажењем првог анђела, било 11. августа 1840. године, било 11. септембра 2001. године, у историји трећег анђела.</w:t>
      </w:r>
    </w:p>
    <w:p>
      <w:pPr>
        <w:pStyle w:val="ArticleBody"/>
        <w:jc w:val="left"/>
      </w:pPr>
      <w:r>
        <w:rPr>
          <w:rFonts w:ascii="Times New Roman" w:hAnsi="Times New Roman" w:eastAsia="Times New Roman" w:cs="Times New Roman"/>
        </w:rPr>
        <w:t>Вавилон је народ који је владао седамдесет година, а те године представљају историју Сједињених Држава. Вавилонових седамдесет година нису се окончале све до знатно након Навуходоносоровог посвећења златног лика, али пророчки, седамдесет симболичних година које Исаија употребљава у двадесет трећем поглављу, завршавају се у трећем поглављу Данила. Када Навуходоносоров оркестар засвира музику за свечаност посвећења, жиг звери бива наметнут, и у то време блудница из Тира и из Вавилона почиње да пева своје песме царевима земаљским, док отпаднички Израиљ клања се и игра.</w:t>
      </w:r>
    </w:p>
    <w:p>
      <w:pPr>
        <w:pStyle w:val="ArticleScripture"/>
        <w:jc w:val="left"/>
      </w:pPr>
      <w:r>
        <w:rPr>
          <w:rFonts w:ascii="Times New Roman" w:hAnsi="Times New Roman" w:eastAsia="Times New Roman" w:cs="Times New Roman"/>
        </w:rPr>
        <w:t>Цар Навуходоносор начини лик од злата, висок шездесет лаката, а широк шест лаката; и постави га у равници Дури, у покрајини Вавилонској. Тада цар Навуходоносор посла да се саберу кнезови, управитељи и војводе, судије, ризничари, саветници, законници и сви поглавари покрајина, да дођу на освећење лика који је поставио цар Навуходоносор. Тада се сабраше кнезови, управитељи и војводе, судије, ризничари, саветници, законници и сви поглавари покрајина на освећење лика који је поставио цар Навуходоносор; и стајаху пред ликом који је поставио Навуходоносор. Тада гласник повика из свег гласа: Вама се заповеда, народи, племена и језици: кад чујете глас рога, свирале, гусала, псалтира, гајди, и свакојаке музике, падните и поклоните се златном лику који је поставио цар Навуходоносор; а ко не падне и не поклони се, у исти час биће бачен усред пећи огњене, ужарене. Зато, кад сви народи чуше глас рога, свирале, гусала, псалтира, гајди, и свакојаке музике, падоше сви народи, племена и језици и поклонише се златном лику који је поставио цар Навуходоносор. Данило 3:1–7.</w:t>
      </w:r>
    </w:p>
    <w:p>
      <w:pPr>
        <w:pStyle w:val="ArticleBody"/>
        <w:jc w:val="left"/>
      </w:pPr>
      <w:r>
        <w:rPr>
          <w:rFonts w:ascii="Times New Roman" w:hAnsi="Times New Roman" w:eastAsia="Times New Roman" w:cs="Times New Roman"/>
        </w:rPr>
        <w:t>У то „време“, или у тај исти „час“, што је закон о недељи у Сједињеним Државама, свако ко одбије да се поклони златном лику биће „бачен усред пећи огњене ужарене“. Једина књига у Старом завету која садржи реч преведену као „час“ јесте књига пророка Данила. Реч „час“ у трећем поглављу представља долазак жига звери. Реч „час“ такође представља поруку првог анђела у четвртом поглављу, јер тамо она симболизује упозорење Навуходоносору о долазећем „часу“ Божјег суда.</w:t>
      </w:r>
    </w:p>
    <w:p>
      <w:pPr>
        <w:pStyle w:val="ArticleScripture"/>
        <w:jc w:val="left"/>
      </w:pPr>
      <w:r>
        <w:rPr>
          <w:rFonts w:ascii="Times New Roman" w:hAnsi="Times New Roman" w:eastAsia="Times New Roman" w:cs="Times New Roman"/>
        </w:rPr>
        <w:t>Тада се Данило, чије беше име Валтасар, зачуђаваше за један час, и мисли га узнемириваху. Цар проговори и рече: Валтасаре, нека те не узнемирује сан ни његово тумачење. Валтасар одговори и рече: Господару мој, сан нека буде онима који те мрзе, и тумачење његово непријатељима твојим. Данило 4:19.</w:t>
      </w:r>
    </w:p>
    <w:p>
      <w:pPr>
        <w:pStyle w:val="ArticleBody"/>
        <w:jc w:val="left"/>
      </w:pPr>
      <w:r>
        <w:rPr>
          <w:rFonts w:ascii="Times New Roman" w:hAnsi="Times New Roman" w:eastAsia="Times New Roman" w:cs="Times New Roman"/>
        </w:rPr>
        <w:t>Данило је Навуходоносору изнео упозорење о његовом долазећем часу Божјег суда, које је Навуходоносор касније одбацио. „Час“ у четвртом поглављу, када се поново употреби у том поглављу, тада представља „час“ у који је суд дошао. У милеритској историји први „час“ у четвртом поглављу представљао би долазак првог анђела 1798. године. Та порука се испунила када је истражни суд започео 22. октобра 1844. године. „Час“ у четвртом поглављу најпре је симбол поруке о долазећем суду, а затим се употребљава као симбол да је суд дошао. Прва употреба речи „час“ представља 1798. годину и долазак првог анђела, а друга употреба представља 22. октобар 1844. године и долазак трећег анђела.</w:t>
      </w:r>
    </w:p>
    <w:p>
      <w:pPr>
        <w:pStyle w:val="ArticleScripture"/>
        <w:jc w:val="left"/>
      </w:pPr>
      <w:r>
        <w:rPr>
          <w:rFonts w:ascii="Times New Roman" w:hAnsi="Times New Roman" w:eastAsia="Times New Roman" w:cs="Times New Roman"/>
        </w:rPr>
        <w:t>У исти час испуни се то на Навуходоносору: и би отеран од људи, и јеђаше траву као волови, и тело му се квасило росом небеском, док му коса не нарасте као орлово перје, и нокти му као птичје канџе. Данило 4:33.</w:t>
      </w:r>
    </w:p>
    <w:p>
      <w:pPr>
        <w:pStyle w:val="ArticleBody"/>
        <w:jc w:val="left"/>
      </w:pPr>
      <w:r>
        <w:rPr>
          <w:rFonts w:ascii="Times New Roman" w:hAnsi="Times New Roman" w:eastAsia="Times New Roman" w:cs="Times New Roman"/>
        </w:rPr>
        <w:t>„Час“ у четвртом поглављу стога је симбол и 1798. и 1844. године, које су завршне тачке двеју клетви „седам времена“ против северног (које почиње 723. године пре Христа) и јужног (које почиње 677. године пре Христа) царства Израела. Те две клетве, које представљају две хиљаде пет стотина двадесет година расејања и ропства, представљају извршење Божјег првог и последњег негодовања против Његовог отпадничког народа. Обе су започеле Божјим судом, а њихови одговарајући завршеци представљају вест упозорења о Божјем приближавајућем истражном суду, или долазак истражног суда. Оба суда, представљена окончањем два суда „седам времена“, представљена су речју „час“ у четвртом поглављу Књиге пророка Данила.</w:t>
      </w:r>
    </w:p>
    <w:p>
      <w:pPr>
        <w:pStyle w:val="ArticleBody"/>
        <w:jc w:val="left"/>
      </w:pPr>
      <w:r>
        <w:rPr>
          <w:rFonts w:ascii="Times New Roman" w:hAnsi="Times New Roman" w:eastAsia="Times New Roman" w:cs="Times New Roman"/>
        </w:rPr>
        <w:t>У милеритској историји „час“ представља почетак покрета у време краја 1798. године, када је дошао први анђео, а други „час“ у четвртом поглављу представља крај покрета, када је трећи анђео дошао 22. октобра 1844. године. Милеритски покрет првог анђела понавља се у покрету трећег анђела, те тако две употребе речи „час“ у четвртом поглављу такође означавају време краја 1989. године, као и закон о недељи који ускоро долази. Милеритски покрет првог анђела објавио је отварање истражног суда, а покрет трећег анђела објављује отварање Божјег извршног суда, који је прогресиван, почињући са законом о недељи и настављајући се и појачавајући све до Другог Христовог доласка.</w:t>
      </w:r>
    </w:p>
    <w:p>
      <w:pPr>
        <w:pStyle w:val="ArticleBody"/>
        <w:jc w:val="left"/>
      </w:pPr>
      <w:r>
        <w:rPr>
          <w:rFonts w:ascii="Times New Roman" w:hAnsi="Times New Roman" w:eastAsia="Times New Roman" w:cs="Times New Roman"/>
        </w:rPr>
        <w:t>Наставићемо наше проучавање трећег поглавља књиге пророка Данила, а разматрање речи „час“ закључићемо у следећем чланку.</w:t>
      </w:r>
    </w:p>
    <w:p>
      <w:pPr>
        <w:pStyle w:val="ArticleScripture"/>
        <w:jc w:val="left"/>
      </w:pPr>
      <w:r>
        <w:rPr>
          <w:rFonts w:ascii="Times New Roman" w:hAnsi="Times New Roman" w:eastAsia="Times New Roman" w:cs="Times New Roman"/>
        </w:rPr>
        <w:t>Ево, шаљем вас као овце међу вукове; будите, дакле, мудри као змије и безазлени као голубови. Али чувајте се људи; јер ће вас предавати судовима, и у својим синагогама биће вас бичевали; и изводиће вас пред намеснике и цареве мене ради, за сведочанство њима и незнабошцима. А кад вас предаду, не брините се како ћете или шта ћете говорити; јер ће вам се у тај час дати шта ћете говорити. Јер нећете ви говорити, него Дух Оца вашега говориће у вама. И брат ће брата предати на смрт, и отац дете; и устаће деца на родитеље и предаће их на смрт. И сви ће вас мрзети због имена мога; али који претрпи до краја, тај ће се спасти. А кад вас потерају у овоме граду, бежите у други; јер вам заиста кажем: нећете обићи градове Израиљеве док не дође Син Човечији. Није ученик над учитељем својим, ни слуга над господарем својим. Доста је ученику да буде као учитељ његов, и слузи као господар његов. Ако су домаћина назвали Велзевулом, колико ће пре тако назвати домаће његове? Не бојте их се, дакле; јер нема ништа покривено што се неће открити, ни сакривено што се неће дознати. Што вам говорим у тами, казујте на светлости; и што чујете на ухо, проповедајте са кровова. И не бојте се оних који убијају тело, а душу не могу убити; него се бојте онога који може и душу и тело погубити у паклу. Матеј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осамнаест</dc:title>
  <dc:subject>Час</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