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тридесет и три</w:t>
      </w:r>
    </w:p>
    <w:p>
      <w:pPr>
        <w:pStyle w:val="ArticleSubtitle"/>
        <w:jc w:val="left"/>
      </w:pPr>
      <w:r>
        <w:rPr>
          <w:rFonts w:ascii="Arial" w:hAnsi="Arial" w:eastAsia="Arial" w:cs="Arial"/>
        </w:rPr>
        <w:t>„Печат“ Божји утиснут при проглашењу закона о недељи: пророчка анализа шестог поглавља Књиге пророка Данила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„Печат“ Божји који се може видети утискује се приликом проглашења недељног закона.</w:t>
      </w:r>
    </w:p>
    <w:p>
      <w:pPr>
        <w:pStyle w:val="ArticleScripture"/>
        <w:jc w:val="left"/>
      </w:pPr>
      <w:r>
        <w:rPr>
          <w:rFonts w:ascii="Times New Roman" w:hAnsi="Times New Roman" w:eastAsia="Times New Roman" w:cs="Times New Roman"/>
        </w:rPr>
        <w:t>„Нико од нас никада неће примити печат Божји докле год на нашем карактеру буде иједне мрље или љаге. На нама је да отклонимо недостатке у свом карактеру, да очистимо храм душе од сваке нечистоте. Тада ће на нас пасти позни дажд као што је рани дажд пао на ученике на Дан Педесетнице....“</w:t>
      </w:r>
    </w:p>
    <w:p>
      <w:pPr>
        <w:pStyle w:val="ArticleScripture"/>
        <w:jc w:val="left"/>
      </w:pPr>
      <w:r>
        <w:rPr>
          <w:rFonts w:ascii="Times New Roman" w:hAnsi="Times New Roman" w:eastAsia="Times New Roman" w:cs="Times New Roman"/>
        </w:rPr>
        <w:t>„Шта чините, браћо, у великом делу припреме? Они који се сједињују са светом примају световни калуп и припремају се за жиг звери. Они који немају поверења у себе, који се понижавају пред Богом и чисте своје душе послушношћу истини — они примају небески калуп и припремају се за печат Божји на својим челима. Када указ буде објављен и жиг утиснут, њихов карактер ће остати чист и без мане за сву вечност.“ Testimonies, volume 5, 214, 216.</w:t>
      </w:r>
    </w:p>
    <w:p>
      <w:pPr>
        <w:pStyle w:val="ArticleBody"/>
        <w:jc w:val="left"/>
      </w:pPr>
      <w:r>
        <w:rPr>
          <w:rFonts w:ascii="Times New Roman" w:hAnsi="Times New Roman" w:eastAsia="Times New Roman" w:cs="Times New Roman"/>
        </w:rPr>
        <w:t>Данило прима печат који се може видети када је бачен у лавовску јаму; стога то поглавље представља уредбу о закону о недељи.</w:t>
      </w:r>
    </w:p>
    <w:p>
      <w:pPr>
        <w:pStyle w:val="ArticleScripture"/>
        <w:jc w:val="left"/>
      </w:pPr>
      <w:r>
        <w:rPr>
          <w:rFonts w:ascii="Times New Roman" w:hAnsi="Times New Roman" w:eastAsia="Times New Roman" w:cs="Times New Roman"/>
        </w:rPr>
        <w:t>Тада се ови људи окупише код цара и рекоше цару: Знај, царе, да је закон Међана и Персијанаца да се ниједна уредба ни наредба коју цар утврди не може изменити. Тада цар заповеди, и доведоше Данила те га бацише у јаму лавовску. А цар проговори и рече Данилу: Бог твој, коме непрестано служиш, Он ће те избавити. И донесоше камен и ставише га на отвор јаме; и цар га запечати својим прстеном и прстеном својих великаша, да се одлука о Данилу не би изменила. Данило 6:15–17.</w:t>
      </w:r>
    </w:p>
    <w:p>
      <w:pPr>
        <w:pStyle w:val="ArticleBody"/>
        <w:jc w:val="left"/>
      </w:pPr>
      <w:r>
        <w:rPr>
          <w:rFonts w:ascii="Times New Roman" w:hAnsi="Times New Roman" w:eastAsia="Times New Roman" w:cs="Times New Roman"/>
        </w:rPr>
        <w:t>Прича се ту не завршава, али се завршава тамо где и почиње. Низ у шестом поглављу Данила приказује савез који су првенствено предводили сто и двадесет кнезова и двојица нижих председника, али су у њега били укључени и саветници, заповедници и управитељи. Петоструки савез био је склопљен да обмане цара како би прогонио Данила. Прича се завршава њиховим судом, јер они приказују посебан суд који наступа приликом недељног закона; суд који није усмерен на оне који представљају Данила или цара, већ на оне који су обманули цара.</w:t>
      </w:r>
    </w:p>
    <w:p>
      <w:pPr>
        <w:pStyle w:val="ArticleScripture"/>
        <w:jc w:val="left"/>
      </w:pPr>
      <w:r>
        <w:rPr>
          <w:rFonts w:ascii="Times New Roman" w:hAnsi="Times New Roman" w:eastAsia="Times New Roman" w:cs="Times New Roman"/>
        </w:rPr>
        <w:t>И цар заповеди, и доведоше оне људе који беху оптужили Данила, и бацише их у јаму лавовску, њих, децу њихову и жене њихове; и лавови их надвладаше и поломише све кости њихове пре него што падоше на дно јаме. Данило 6:24.</w:t>
      </w:r>
    </w:p>
    <w:p>
      <w:pPr>
        <w:pStyle w:val="ArticleBody"/>
        <w:jc w:val="left"/>
      </w:pPr>
      <w:r>
        <w:rPr>
          <w:rFonts w:ascii="Times New Roman" w:hAnsi="Times New Roman" w:eastAsia="Times New Roman" w:cs="Times New Roman"/>
        </w:rPr>
        <w:t>У пророчком сценарију увек је црква та која обмањује државу, а шесто поглавље указује на обману извршену над царем. Након што је Ахав био сведок силног пројављивања Божје силе на гори Кармилу, Илија га је кроз кишу повео натраг к Језавељи. Ахав није имао разлога да мисли да Језавељ неће бити задивљена моћним сведочанством Божје силе, али Ахав је био обманут у погледу Језавељине дубоко укорењене мржње према Илији. Приповест о Илији у сукобу с Ахавом и Језавељом поново се понавља у приповести о Јовану Крститељу (који је био Илија), и Ироду и Иродијади.</w:t>
      </w:r>
    </w:p>
    <w:p>
      <w:pPr>
        <w:pStyle w:val="ArticleBody"/>
        <w:jc w:val="left"/>
      </w:pPr>
      <w:r>
        <w:rPr>
          <w:rFonts w:ascii="Times New Roman" w:hAnsi="Times New Roman" w:eastAsia="Times New Roman" w:cs="Times New Roman"/>
        </w:rPr>
        <w:t>Када је на свој рођендан пијани Ирод обећао половину свога царства Саломи, (кћери Иродијадиној), није очекивао да ће Иродијада затражити главу Јованову. Цареве, било да је реч о Ахаву, Ироду или Дарију, обмањује нечиста жена кроз игру лажних пророка Језавељиних, или игру кћери Иродијадине, или петоструки савез у причи о Данилу. И Пилат је био обманут поквареним свештенством, које је представљало јеврејску „цркву“, а црква симболизује жену.</w:t>
      </w:r>
    </w:p>
    <w:p>
      <w:pPr>
        <w:pStyle w:val="ArticleBody"/>
        <w:jc w:val="left"/>
      </w:pPr>
      <w:r>
        <w:rPr>
          <w:rFonts w:ascii="Times New Roman" w:hAnsi="Times New Roman" w:eastAsia="Times New Roman" w:cs="Times New Roman"/>
        </w:rPr>
        <w:t>Превара је обележје пророчког сценарија, а ислам трећег Тешко јесте лаж која се употребљава да би се, путем страха, у последњим данима обмануле Уједињене нације. И „превара“ и „лаж“ која производи превару, препознате су у Божјој пророчкој Речи. Улога ислама, као и папство које постаје осма глава од седам глава, већ су препознати као део поруке која је распечаћена у последњим данима, а која је Откривење Исуса Христа. Стога је разоткривање Даријеве преваре у шестом поглављу Данила део поруке која сачињава поруку Поноћног вапаја. Превара је онај чинилац који у потпуности исцељује смртоносну рану, васкрсавајући тако папство као осмо и коначно царство. У Даријевој превари, два отпадничка председника и сто двадесет кнезова представници су савеза преваре који се супротстављају Данилу.</w:t>
      </w:r>
    </w:p>
    <w:p>
      <w:pPr>
        <w:pStyle w:val="ArticleBody"/>
        <w:jc w:val="left"/>
      </w:pPr>
      <w:r>
        <w:rPr>
          <w:rFonts w:ascii="Times New Roman" w:hAnsi="Times New Roman" w:eastAsia="Times New Roman" w:cs="Times New Roman"/>
        </w:rPr>
        <w:t>Сто двадесет је симбол Божјих ученика на Педесетницу.</w:t>
      </w:r>
    </w:p>
    <w:p>
      <w:pPr>
        <w:pStyle w:val="ArticleScripture"/>
        <w:jc w:val="left"/>
      </w:pPr>
      <w:r>
        <w:rPr>
          <w:rFonts w:ascii="Times New Roman" w:hAnsi="Times New Roman" w:eastAsia="Times New Roman" w:cs="Times New Roman"/>
        </w:rPr>
        <w:t>И у те дане Петар устаде усред ученика и рече: (а број присутних имена беше око сто двадесет.) Дела 1:15.</w:t>
      </w:r>
    </w:p>
    <w:p>
      <w:pPr>
        <w:pStyle w:val="ArticleBody"/>
        <w:jc w:val="left"/>
      </w:pPr>
      <w:r>
        <w:rPr>
          <w:rFonts w:ascii="Times New Roman" w:hAnsi="Times New Roman" w:eastAsia="Times New Roman" w:cs="Times New Roman"/>
        </w:rPr>
        <w:t>Педесетница представља недељни закон када се печат утискује, а сто двадесет кнезова који су преварили Дарија јесу симбол лажног свештенства у време недељног закона. Две категорије оних који обмањују цара представљене су кроз два отпадничка председника и сто двадесет отпадничких кнезова. Та два председника сврстана су заједно са Данилом, који је пророк. Две класе које обмањују Дарија представљају групу лажних пророка и групу покварених свештеника.</w:t>
      </w:r>
    </w:p>
    <w:p>
      <w:pPr>
        <w:pStyle w:val="ArticleScripture"/>
        <w:jc w:val="left"/>
      </w:pPr>
      <w:r>
        <w:rPr>
          <w:rFonts w:ascii="Times New Roman" w:hAnsi="Times New Roman" w:eastAsia="Times New Roman" w:cs="Times New Roman"/>
        </w:rPr>
        <w:t>Тешко пастирима који кваре и расипају овце паше моје! говори Господ. Зато овако говори Господ Бог Израиљев о пастирима који пасу народ мој: ви расусте стадо моје, и отерасте их, и не походисте их; ево, ја ћу походити на вас зло дела ваших, говори Господ. И ја ћу сабрати остатак стада свога из свих земаља куда их отерах, и вратићу их у торове њихове; и биће плодни и умножиће се. И поставићу над њима пастире који ће их пасти; и неће се више бојати, нити ће се сметати, нити ће их мањкати, говори Господ. Ево, долазе дани, говори Господ, када ћу Давиду подигнути Праведну Грану, и Цар ће царовати и напредовати, и вршиће суд и правду на земљи. У његове дане Јуда ће се спасти, и Израиљ ће живети безбедно; и ово је име којим ће се звати: ГОСПОД ПРАВДА НАША. Зато, ево, долазе дани, говори Господ, када се више неће говорити: жив је Господ, који је извео синове Израиљеве из земље египатске; него: жив је Господ, који је извео и који је довео семе дома Израиљева из северне земље и из свих земаља куда их бејах отерао; и живеће у својој земљи. Срце је моје у мени сломљено због пророка; све кости моје дрхћу; као пијан сам човек, и као човек кога је вино савладало, због Господа и због речи светости Његове. Јер је земља пуна прељубочинаца; јер због клетве земља тужи; пресахла су пријатна места пустиње, и пут њихов је зао, и сила њихова није права. Јер су и пророк и свештеник оскврњени; да, и у дому своме нађох њихову злоћу, говори Господ. Зато ће им пут бити као клизаве стазе у тами: биће терани и падаће на њима; јер ћу пустити зло на њих, у години њиховог похода, говори Господ. Јеремија 23:1–12.</w:t>
      </w:r>
    </w:p>
    <w:p>
      <w:pPr>
        <w:pStyle w:val="ArticleBody"/>
        <w:jc w:val="left"/>
      </w:pPr>
      <w:r>
        <w:rPr>
          <w:rFonts w:ascii="Times New Roman" w:hAnsi="Times New Roman" w:eastAsia="Times New Roman" w:cs="Times New Roman"/>
        </w:rPr>
        <w:t>Јеремијина „година похода“ јесте суд над завереницима који су обманули Дарија. Суд над лажним пророцима и свештеницима тема је пророчке Речи. И као што је покварено свештенство повело и обмануло римске власти против Христа, тако се завера у шестом поглављу Данила управо бави том пророчком истином.</w:t>
      </w:r>
    </w:p>
    <w:p>
      <w:pPr>
        <w:pStyle w:val="ArticleBody"/>
        <w:jc w:val="left"/>
      </w:pPr>
      <w:r>
        <w:rPr>
          <w:rFonts w:ascii="Times New Roman" w:hAnsi="Times New Roman" w:eastAsia="Times New Roman" w:cs="Times New Roman"/>
        </w:rPr>
        <w:t>Пророчке линије петог поглавља Данила излажу извршни суд који се, у време недељног закона, извршава над републиканским рогом и над нацијом Сједињених Америчких Држава. Тај суд извршава ислам трећег Тешко, који се неопажено увукао у царство кроз нечувани јужни зид. Линија недељног закона у трећем поглављу Данила показује да се Божји народ управо у то време подиже као застава целоме свету. Шесто поглавље усредсређено је на суд који се у тој истој историји извршава над лажним пророцима.</w:t>
      </w:r>
    </w:p>
    <w:p>
      <w:pPr>
        <w:pStyle w:val="ArticleBody"/>
        <w:jc w:val="left"/>
      </w:pPr>
      <w:r>
        <w:rPr>
          <w:rFonts w:ascii="Times New Roman" w:hAnsi="Times New Roman" w:eastAsia="Times New Roman" w:cs="Times New Roman"/>
        </w:rPr>
        <w:t>Приликом доношења недељног закона у Сједињеним Државама, отпаднички протестантски рог састоји се од две класе: једне која подржава недељу као дан богослужења, и друге која узалудно тврди да подржава суботу као дан богослужења. Њихови пандани унутар републиканског рога јесу Демократска и Републиканска странка. Сваки од та два отпадничка рога био је предочен Садукејима и Фарисејима у Христово време. Два отпадничка председника и сто двадесет свештеника у обмани Даријевог времена такође представљају две категорије отпадничког рога протестантизма. Иако су они у време када се тај догађај одиграо у стварности били политичке личности, пророчки контекст показује да је управо отпадничка религијска сила та која обмањује државу.</w:t>
      </w:r>
    </w:p>
    <w:p>
      <w:pPr>
        <w:pStyle w:val="ArticleBody"/>
        <w:jc w:val="left"/>
      </w:pPr>
      <w:r>
        <w:rPr>
          <w:rFonts w:ascii="Times New Roman" w:hAnsi="Times New Roman" w:eastAsia="Times New Roman" w:cs="Times New Roman"/>
        </w:rPr>
        <w:t>Прича, како је приказана на гори Кармилу, указује на две врсте лажних пророка: Валове пророке и пророке гаја (Астароте). Заједно они представљају спој цркве и државе, јер је Вал мушко божанство, а Астарота женско божанство. Илија је на крају погубио лажне пророке на гори Кармилу, као што је и савезништво из шестог поглавља Књиге пророка Данила било бачено у лавовску јаму.</w:t>
      </w:r>
    </w:p>
    <w:p>
      <w:pPr>
        <w:pStyle w:val="ArticleScripture"/>
        <w:jc w:val="left"/>
      </w:pPr>
      <w:r>
        <w:rPr>
          <w:rFonts w:ascii="Times New Roman" w:hAnsi="Times New Roman" w:eastAsia="Times New Roman" w:cs="Times New Roman"/>
        </w:rPr>
        <w:t>И Илија им рече: Похватајте пророке Валове; нека ниједан од њих не умакне. И похваташе их; и Илија их одведе доле к потоку Кисону, и поби их онде. 1. Царевима 18:40.</w:t>
      </w:r>
    </w:p>
    <w:p>
      <w:pPr>
        <w:pStyle w:val="ArticleBody"/>
        <w:jc w:val="left"/>
      </w:pPr>
      <w:r>
        <w:rPr>
          <w:rFonts w:ascii="Times New Roman" w:hAnsi="Times New Roman" w:eastAsia="Times New Roman" w:cs="Times New Roman"/>
        </w:rPr>
        <w:t>У истом извештају о гори Кармил, представљеном Јованом Крститељем, сила која обмањује јесте кћи. Обе повести поистовећују варалице као оне који играју, било око свога приноса на гори Кармил, било на Иродовом пијаном рођенданском слављу, где је Салома извела свој плес обмане. Заједно, те две линије поистовећују спој цркве и државе који је у потпуности обликован у време недељног закона, и да су отпадничке цркве Сједињених Држава кћери Иродијаде, која је Језавеља, а које обе представљају католицизам. Иродов рођендан означава крај шестог царства звери из земље, али истовремено означава рођендан седмог царства библијског пророчанства (Уједињене нације).</w:t>
      </w:r>
    </w:p>
    <w:p>
      <w:pPr>
        <w:pStyle w:val="ArticleBody"/>
        <w:jc w:val="left"/>
      </w:pPr>
      <w:r>
        <w:rPr>
          <w:rFonts w:ascii="Times New Roman" w:hAnsi="Times New Roman" w:eastAsia="Times New Roman" w:cs="Times New Roman"/>
        </w:rPr>
        <w:t>У самом обећању датом Саломи, Ирод пристаје да Саломи да половину свога царства, чиме се показује да седмо царство представља спој једне половине цркве и једне половине државе. То царство започиње када Јованова глава буде предата Иродијади. Из тог разлога је седмо царство у Откривењу, у седамнаестој глави, представљено као оно које траје само за кратко време. Управо се при недељном закону успоставља троструки савез, јер се ту десет царева саглашавају да своје краткотрајно царство предају звери за један „час“. Тај један „час“ јесте „час“ кризе недељног закона, која почиње у Сједињеним Државама и завршава се када Михаило устане.</w:t>
      </w:r>
    </w:p>
    <w:p>
      <w:pPr>
        <w:pStyle w:val="ArticleScripture"/>
        <w:jc w:val="left"/>
      </w:pPr>
      <w:r>
        <w:rPr>
          <w:rFonts w:ascii="Times New Roman" w:hAnsi="Times New Roman" w:eastAsia="Times New Roman" w:cs="Times New Roman"/>
        </w:rPr>
        <w:t>И десет рогова које си видео јесу десет царева, који још не примише царство; него примају власт као цареви за један час с звери. Ови имају једну мисао, и предаће своју силу и власт звери. Ови ће заратити с Јагњетом, и Јагње ће их надвладати; јер је Он Господар над господарима и Цар над царевима; и они што су с Њим јесу позвани, и изабрани, и верни. Откривење 17:12–14.</w:t>
      </w:r>
    </w:p>
    <w:p>
      <w:pPr>
        <w:pStyle w:val="ArticleBody"/>
        <w:jc w:val="left"/>
      </w:pPr>
      <w:r>
        <w:rPr>
          <w:rFonts w:ascii="Times New Roman" w:hAnsi="Times New Roman" w:eastAsia="Times New Roman" w:cs="Times New Roman"/>
        </w:rPr>
        <w:t>Десет царева, представљених Иродом, саглашавају се на рођендану седмога царства да предаду половину свога царства звери током кризе недељног закона, која је представљена као „један час“. У том „часу“ исписује се натпис на Валтасаровом зиду. У том „часу“ Седрах, Мисах и Авденаго бивају бачени у пећ и узнесени у облаку, као и два сведока из једанаесте главе Откривења. Троструки савез бива успостављен обманом коју спроводи звер из земље, која пред очима људи спушта огањ с неба.</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у јагњета, и говораше као аждаја. И чињаше сву власт прве звери пред њом, и учини да се земља и они који живе на њој поклоне првој звери, чија се смртна рана исцели. И чињаше велика чудеса, тако да и огањ силажаше с неба на земљу пред људима; и вараше оне који живе на земљи чудесима која му беше дана да чини пред звери, говорећи онима који живе на земљи да начине лик звери која имаде рану од мача, и оживе. Откривење 13:11–14.</w:t>
      </w:r>
    </w:p>
    <w:p>
      <w:pPr>
        <w:pStyle w:val="ArticleBody"/>
        <w:jc w:val="left"/>
      </w:pPr>
      <w:r>
        <w:rPr>
          <w:rFonts w:ascii="Times New Roman" w:hAnsi="Times New Roman" w:eastAsia="Times New Roman" w:cs="Times New Roman"/>
        </w:rPr>
        <w:t>Свет је преварен, не толико чудима, колико „средствима тих чуда“ која му беше дата власт да чини. Израз „средства тих чуда“ представља додату фразу, али она ставља исправан нагласак на чуда, што треба пажљиво уочити. Важно је препознати начин на који лажна порука (огањ с неба) обмањује свет, јер се сада налазимо управо у историји у којој се становништво планете Земље хипнотише посредством „информационог супер-аутопута“ који контролишу и којим управљају глобалистички трговци земље. Ту тему оставићемо за касније чланке, али сада једноставно напомињемо да је превара председника и кнезова, која је извршена над Даријем, посебан пророчки предмет, који садржи неколико повезаних елемената које треба препознати.</w:t>
      </w:r>
    </w:p>
    <w:p>
      <w:pPr>
        <w:pStyle w:val="ArticleBody"/>
        <w:jc w:val="left"/>
      </w:pPr>
      <w:r>
        <w:rPr>
          <w:rFonts w:ascii="Times New Roman" w:hAnsi="Times New Roman" w:eastAsia="Times New Roman" w:cs="Times New Roman"/>
        </w:rPr>
        <w:t>Троструки савез бива доведен на окуп обманом Саломиног чулног плеса пред поглаварима на Иродовом рођенданском пиру. Обмана која је била наметнута Пилату, а која је била двоструке природе, састојала се у оптужби да је Христос изазивао и подстицао буну против државне власти, а такође и да је хулио против верске власти. У тој историји три противника су се ујединила. Римска сила (држава), Варава, лажни Христос (лажни пророк), и отпала јеврејска црква (звер). Отпала црква преварила је римску власт (државу) двоструком лажи о буни и хули.</w:t>
      </w:r>
    </w:p>
    <w:p>
      <w:pPr>
        <w:pStyle w:val="ArticleBody"/>
        <w:jc w:val="left"/>
      </w:pPr>
      <w:r>
        <w:rPr>
          <w:rFonts w:ascii="Times New Roman" w:hAnsi="Times New Roman" w:eastAsia="Times New Roman" w:cs="Times New Roman"/>
        </w:rPr>
        <w:t>Када Дарије најзад постане свестан побуде својих обмањивача, приморан је да баци Данила у лављу јаму. Данило је прекршио закон државе својом послушношћу Божјем закону. Лаж изнета пред Даријем остварена је уздизањем Даријеве гордости, чиме је био спречен да препозна побуду својих обмањивача. Лаж и превара у извештају о Данилу и лављој јами означавају послушност Богу као богохуљење и побуну, што је била иста двострука превара на крсту, а путоказ крста поравнава се са путоказом закона о недељи.</w:t>
      </w:r>
    </w:p>
    <w:p>
      <w:pPr>
        <w:pStyle w:val="ArticleBody"/>
        <w:jc w:val="left"/>
      </w:pPr>
      <w:r>
        <w:rPr>
          <w:rFonts w:ascii="Times New Roman" w:hAnsi="Times New Roman" w:eastAsia="Times New Roman" w:cs="Times New Roman"/>
        </w:rPr>
        <w:t>Казна верске обмањујуће силе предмет је библијског пророштва, као што је и чињеница да верска сила обмањује државну власт.</w:t>
      </w:r>
    </w:p>
    <w:p>
      <w:pPr>
        <w:pStyle w:val="ArticleScripture"/>
        <w:jc w:val="left"/>
      </w:pPr>
      <w:r>
        <w:rPr>
          <w:rFonts w:ascii="Times New Roman" w:hAnsi="Times New Roman" w:eastAsia="Times New Roman" w:cs="Times New Roman"/>
        </w:rPr>
        <w:t>„Народ увиђа да је био обманут. Оптужују једни друге да су их одвели у пропаст; али се сви уједињују у томе да на служитеље излију своју најогорченију осуду. Неверни пастири пророковали су пријатне ствари; навели су своје слушаоце да укину Божји закон и да прогоне оне који би га држали светим. Сада, у свом очајању, ови учитељи признају пред светом своје дело обмане. Мноштво је испуњено гневом. ‘Изгубљени смо!’ вичу они, ‘а ви сте узрок наше пропасти;’ и окрећу се против лажних пастира. Управо они који су им се некада највише дивили изрећи ће над њима најстрашнија проклетства. Управо руке које су их некада овенчавале ловорима подићи ће се ради њиховог уништења. Мачеви који су требало да убију Божји народ сада се употребљавају да униште њихове непријатеље. Свуда владају сукоб и крвопролиће.” Велика борба, 655.</w:t>
      </w:r>
    </w:p>
    <w:p>
      <w:pPr>
        <w:pStyle w:val="ArticleBody"/>
        <w:jc w:val="left"/>
      </w:pPr>
      <w:r>
        <w:rPr>
          <w:rFonts w:ascii="Times New Roman" w:hAnsi="Times New Roman" w:eastAsia="Times New Roman" w:cs="Times New Roman"/>
        </w:rPr>
        <w:t>Верске вође биће нападнуте по окончању времена милости, јер њихова стада увиђају да су била преварена лажју коју су шириле верске вође. Председници и кнезови, заједно са својим породицама, сви су претрпели исту одмаздну осуду због лажи коју су ширили. Када је Илија побио лажне пророке на гори Кармилу, та иста одмазда представљена је у „великом земљотресу“ из једанаесте главе Откривења, када је „седам хиљада“ оборено.</w:t>
      </w:r>
    </w:p>
    <w:p>
      <w:pPr>
        <w:pStyle w:val="ArticleScripture"/>
        <w:jc w:val="left"/>
      </w:pPr>
      <w:r>
        <w:rPr>
          <w:rFonts w:ascii="Times New Roman" w:hAnsi="Times New Roman" w:eastAsia="Times New Roman" w:cs="Times New Roman"/>
        </w:rPr>
        <w:t>И у тај час наста велики земљотрес, и десети део града паде, и у земљотресу погибе од људи седам хиљада; а остали се уплашише и дадоше славу Богу небескоме. Откривење 11:13.</w:t>
      </w:r>
    </w:p>
    <w:p>
      <w:pPr>
        <w:pStyle w:val="ArticleBody"/>
        <w:jc w:val="left"/>
      </w:pPr>
      <w:r>
        <w:rPr>
          <w:rFonts w:ascii="Times New Roman" w:hAnsi="Times New Roman" w:eastAsia="Times New Roman" w:cs="Times New Roman"/>
        </w:rPr>
        <w:t>У испуњењу великог земљотреса Француске револуције, седам хиљада који су били побијени представљали су француску краљевску власт. У „часу“ великог земљотреса, то јест недељног закона, седам хиљада који су побијени представљају адвентисте седмог дана који се клањају Риму, јер само они који разумеју одговорност у погледу суботе седмога дана примају жиг звери када наступи недељни закон.</w:t>
      </w:r>
    </w:p>
    <w:p>
      <w:pPr>
        <w:pStyle w:val="ArticleScripture"/>
        <w:jc w:val="left"/>
      </w:pPr>
      <w:r>
        <w:rPr>
          <w:rFonts w:ascii="Times New Roman" w:hAnsi="Times New Roman" w:eastAsia="Times New Roman" w:cs="Times New Roman"/>
        </w:rPr>
        <w:t>„Promena subote jeste znak ili žig autoriteta Rimske crkve. Oni koji, razumevajući zahteve četvrte zapovesti, izaberu da svetkuju lažnu subotu umesto prave, time odaju počast onoj vlasti po čijoj je jedinoj zapovesti ona ustanovljena. Žig zveri jeste papska subota, koju je svet prihvatio umesto dana koji je Bog odredio.‟</w:t>
      </w:r>
    </w:p>
    <w:p>
      <w:pPr>
        <w:pStyle w:val="ArticleScripture"/>
        <w:jc w:val="left"/>
      </w:pPr>
      <w:r>
        <w:rPr>
          <w:rFonts w:ascii="Times New Roman" w:hAnsi="Times New Roman" w:eastAsia="Times New Roman" w:cs="Times New Roman"/>
        </w:rPr>
        <w:t>„Али време за примање жига звери, како је одређено у пророштву, још није дошло. Време кушње још није наступило. Истински хришћани налазе се у свакој цркви, не изузимајући ни римокатоличку заједницу. Нико није осуђен док не прими светлост и не увиди обавезност четврте заповести. Али када буде изашао указ којим се намеће лажна субота, и када гласан поклич трећег анђела буде опоменуо људе против клањања звери и њеном лику, јасно ће бити повучена линија разграничења између лажног и истинитог. Тада ће они који и даље устрајавају у преступу примити жиг звери на своја чела или на своје руке.“</w:t>
      </w:r>
    </w:p>
    <w:p>
      <w:pPr>
        <w:pStyle w:val="ArticleScripture"/>
        <w:jc w:val="left"/>
      </w:pPr>
      <w:r>
        <w:rPr>
          <w:rFonts w:ascii="Times New Roman" w:hAnsi="Times New Roman" w:eastAsia="Times New Roman" w:cs="Times New Roman"/>
        </w:rPr>
        <w:t>„Брзим корацима приближавамо се овом раздобљу. Када се протестантске цркве буду ујединиле са световном влашћу да подрже лажну религију, због противљења којој су њихови преци подносили најжешће прогонство, тада ће папска субота бити наметнута здруженим ауторитетом цркве и државе. Наступиће национално отпадништво, које ће се окончати једино националном пропашћу.“ Bible Training School, February 2, 1913.</w:t>
      </w:r>
    </w:p>
    <w:p>
      <w:pPr>
        <w:pStyle w:val="ArticleBody"/>
        <w:jc w:val="left"/>
      </w:pPr>
      <w:r>
        <w:rPr>
          <w:rFonts w:ascii="Times New Roman" w:hAnsi="Times New Roman" w:eastAsia="Times New Roman" w:cs="Times New Roman"/>
        </w:rPr>
        <w:t>„Седам хиљада“ који су оборени у „часу“ великог земљотреса, то јест у време недељног закона, такође су упоредни са „седам хиљада“ који су одбили да се поклоне Језавељи у Илијино време.</w:t>
      </w:r>
    </w:p>
    <w:p>
      <w:pPr>
        <w:pStyle w:val="ArticleScripture"/>
        <w:jc w:val="left"/>
      </w:pPr>
      <w:r>
        <w:rPr>
          <w:rFonts w:ascii="Times New Roman" w:hAnsi="Times New Roman" w:eastAsia="Times New Roman" w:cs="Times New Roman"/>
        </w:rPr>
        <w:t>Али сам себи оставих седам хиљада у Израиљу, сва колена која се не приклонише Валу, и сва уста која га не пољубише. 1. Царевима 19:18.</w:t>
      </w:r>
    </w:p>
    <w:p>
      <w:pPr>
        <w:pStyle w:val="ArticleBody"/>
        <w:jc w:val="left"/>
      </w:pPr>
      <w:r>
        <w:rPr>
          <w:rFonts w:ascii="Times New Roman" w:hAnsi="Times New Roman" w:eastAsia="Times New Roman" w:cs="Times New Roman"/>
        </w:rPr>
        <w:t>Прво помињање седам хиљада означава верну групу која је одбила да се поклони Језавељи, а последње помињање представља остатак који се ипак клања Језавељи. Када папство освоји славну земљу (звер са земље из Откривења тринаест), при недељном закону, једна класа бива „оборена“, а друга класа измиче из руке вавилонске власти, јер тада почиње вест да се изађе из Вавилона.</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ће ове измаћи из његове руке: Едом и Моав, и првенци синова Амонових. Данило 11:41.</w:t>
      </w:r>
    </w:p>
    <w:p>
      <w:pPr>
        <w:pStyle w:val="ArticleBody"/>
        <w:jc w:val="left"/>
      </w:pPr>
      <w:r>
        <w:rPr>
          <w:rFonts w:ascii="Times New Roman" w:hAnsi="Times New Roman" w:eastAsia="Times New Roman" w:cs="Times New Roman"/>
        </w:rPr>
        <w:t>Реч „земље“ је додата реч, јер многе земље не бивају „оборене“ приликом закона о недељи, него многи појединци међу адвентистима седмог дана бивају, јер су у том тренутку једино они сматрани одговорнима за светлост трећег анђела. Они су ти „многи“, јер су били они који су били позвани да буду међу онима који су примили печат Божји, али су тај позив одбацили.</w:t>
      </w:r>
    </w:p>
    <w:p>
      <w:pPr>
        <w:pStyle w:val="ArticleScripture"/>
        <w:jc w:val="left"/>
      </w:pPr>
      <w:r>
        <w:rPr>
          <w:rFonts w:ascii="Times New Roman" w:hAnsi="Times New Roman" w:eastAsia="Times New Roman" w:cs="Times New Roman"/>
        </w:rPr>
        <w:t>И рече му: Пријатељу, како си ушао овамо, а немаш свадбено рухо? А он занеме. Тада цар рече слугама: Свежите му руке и ноге, те га одведите и баците у крајњу таму; онде ће бити плач и шкргут зуба. Јер су многи звани, али је мало изабраних. Матеј 22:12–14.</w:t>
      </w:r>
    </w:p>
    <w:p>
      <w:pPr>
        <w:pStyle w:val="ArticleBody"/>
        <w:jc w:val="left"/>
      </w:pPr>
      <w:r>
        <w:rPr>
          <w:rFonts w:ascii="Times New Roman" w:hAnsi="Times New Roman" w:eastAsia="Times New Roman" w:cs="Times New Roman"/>
        </w:rPr>
        <w:t>Обмана кнезова и председника у шестој глави Књиге пророка Данила поистовећује кажњавање верске силе која обмањује државну силу.</w:t>
      </w:r>
    </w:p>
    <w:p>
      <w:pPr>
        <w:pStyle w:val="ArticleScripture"/>
        <w:jc w:val="left"/>
      </w:pPr>
      <w:r>
        <w:rPr>
          <w:rFonts w:ascii="Times New Roman" w:hAnsi="Times New Roman" w:eastAsia="Times New Roman" w:cs="Times New Roman"/>
        </w:rPr>
        <w:t>И цар заповеди, и доведоше оне људе који беху оптужили Данила, и бацише их у јаму лавовску, њих, децу њихову и жене њихове; и лавови их надвладаше и здробише све кости њихове пре него што доспеше до дна јаме. Данило 6:24.</w:t>
      </w:r>
    </w:p>
    <w:p>
      <w:pPr>
        <w:pStyle w:val="ArticleBody"/>
        <w:jc w:val="left"/>
      </w:pPr>
      <w:r>
        <w:rPr>
          <w:rFonts w:ascii="Times New Roman" w:hAnsi="Times New Roman" w:eastAsia="Times New Roman" w:cs="Times New Roman"/>
        </w:rPr>
        <w:t>Наставићемо књигу пророка Данила у следећем чланку.</w:t>
      </w:r>
    </w:p>
    <w:p>
      <w:pPr>
        <w:pStyle w:val="ArticleScripture"/>
        <w:jc w:val="left"/>
      </w:pPr>
      <w:r>
        <w:rPr>
          <w:rFonts w:ascii="Times New Roman" w:hAnsi="Times New Roman" w:eastAsia="Times New Roman" w:cs="Times New Roman"/>
        </w:rPr>
        <w:t>И шта ћу још рећи? Јер ми не би достало време да казујем о Гедеону, и о Вараку, и о Самсону, и о Јефтају; и о Давиду такође, и Самуилу, и о пророцима; који вером покорише царства, творише правду, задобише обећања, затворише уста лавовима. Јеврејима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тридесет и три</dc:title>
  <dc:subject>„Печат“ Божји утиснут при проглашењу закона о недељи: пророчка анализа шестог поглавља Књиге пророка Данила</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