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Будућност за Америку и 18. јул 2020. — Број седам</w:t>
      </w:r>
    </w:p>
    <w:p>
      <w:pPr>
        <w:pStyle w:val="ArticleSubtitle"/>
        <w:jc w:val="left"/>
      </w:pPr>
      <w:r>
        <w:rPr>
          <w:rFonts w:ascii="Arial" w:hAnsi="Arial" w:eastAsia="Arial" w:cs="Arial"/>
        </w:rPr>
        <w:t>Стрелци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2023-09-25</w:t>
      </w:r>
    </w:p>
    <w:p>
      <w:pPr>
        <w:pStyle w:val="ArticleBody"/>
        <w:jc w:val="left"/>
      </w:pPr>
      <w:r>
        <w:rPr>
          <w:rFonts w:ascii="Times New Roman" w:hAnsi="Times New Roman" w:eastAsia="Times New Roman" w:cs="Times New Roman"/>
        </w:rPr>
        <w:t>У једном недавном чланку разматрали смо „пророшко бреме долине утваре“ из Исаије двадесет друге главе. Тамо смо „долину утваре“ препознали као географски симбол разлике између Лаодикејаца и Филаделфијаца у „последњим данима“. Оно што је луде лаодикејске девице свезало у снопове за огњеве уништења били су „стрелци“. Стрелци библијског пророштва представљају ислам.</w:t>
      </w:r>
    </w:p>
    <w:p>
      <w:pPr>
        <w:pStyle w:val="ArticleScripture"/>
        <w:jc w:val="left"/>
      </w:pPr>
      <w:r>
        <w:rPr>
          <w:rFonts w:ascii="Times New Roman" w:hAnsi="Times New Roman" w:eastAsia="Times New Roman" w:cs="Times New Roman"/>
        </w:rPr>
        <w:t>И Бог рече Аврахаму: Нека ти не буде тешко због дечака и због твоје слушкиње; у свему што ти Сара каже, послушај њен глас, јер ће се у Исаку назвати твоје семе. А и од сина слушкиње начинићу народ, јер је твоје семе. И Аврахам уста рано ујутру, узе хлеб и мех воде, и даде Агари, метнувши јој на раме, и дете, па је отпусти; и она отиде и луташе по пустињи Вирсавеје. И вода у меху нестаде, и она баци дете под један жбун. Потом отиде и седе према њему подаље, колико би се из лука могло добацити; јер рече: Да не гледам смрт детета. И седе према њему, па подиже глас свој и заплака. И Бог чу глас дечаков; и анђео Божји викну Агари с неба и рече јој: Шта ти је, Агаро? Не бој се, јер је Бог чуо глас дечаков тамо где је. Устани, подигни дечака и држи га руком својом; јер ћу од њега начинити велик народ. И Бог јој отвори очи, и она угледа студенац воде; и отиде, напуни мех водом и напоји дечака. И Бог беше с дечаком; и он растијаше, и наставаше у пустињи, и поста стрелац. 1. Мојсијева 21:12–21.</w:t>
      </w:r>
    </w:p>
    <w:p>
      <w:pPr>
        <w:pStyle w:val="ArticleBody"/>
        <w:jc w:val="left"/>
      </w:pPr>
      <w:r>
        <w:rPr>
          <w:rFonts w:ascii="Times New Roman" w:hAnsi="Times New Roman" w:eastAsia="Times New Roman" w:cs="Times New Roman"/>
        </w:rPr>
        <w:t>Ишмаило, син Агарин, требало је да постане отац нације ислама, и представљен је као „стрелац“. Прво помињање Ишмаила одређује његову улогу у библијском пророштву.</w:t>
      </w:r>
    </w:p>
    <w:p>
      <w:pPr>
        <w:pStyle w:val="ArticleScripture"/>
        <w:jc w:val="left"/>
      </w:pPr>
      <w:r>
        <w:rPr>
          <w:rFonts w:ascii="Times New Roman" w:hAnsi="Times New Roman" w:eastAsia="Times New Roman" w:cs="Times New Roman"/>
        </w:rPr>
        <w:t>И анђео Господњи рече јој: Ево, трудна си, и родићеш сина, и надени му име Исмаило; јер Господ чу невољу твоју. А он ће бити дивљи човек; рука ће његова бити против свакога човека, и рука свакога човека против њега; и он ће живети пред лицем све браће своје. 1. Мојсијева 16:11, 12.</w:t>
      </w:r>
    </w:p>
    <w:p>
      <w:pPr>
        <w:pStyle w:val="ArticleBody"/>
        <w:jc w:val="left"/>
      </w:pPr>
      <w:r>
        <w:rPr>
          <w:rFonts w:ascii="Times New Roman" w:hAnsi="Times New Roman" w:eastAsia="Times New Roman" w:cs="Times New Roman"/>
        </w:rPr>
        <w:t>Народ ислама биће „против свакога човека“, и „рука свакога човека“ биће „против њега“. Реч преведена као „дивљи“ јесте дивљи арапски магарац, тако да је Исмаило, од самог почетка као пророчки симбол, повезан са „породицом коња“, и он ће сабрати све народе света против свога народа.</w:t>
      </w:r>
    </w:p>
    <w:p>
      <w:pPr>
        <w:pStyle w:val="ArticleBody"/>
        <w:jc w:val="left"/>
      </w:pPr>
      <w:r>
        <w:rPr>
          <w:rFonts w:ascii="Times New Roman" w:hAnsi="Times New Roman" w:eastAsia="Times New Roman" w:cs="Times New Roman"/>
        </w:rPr>
        <w:t>Mileriti su prepoznali da tri jao iz devete glave Otkrivenja predstavljaju proročku istoriju islama i time su vizuelno prikazali islam kao konja na obe dve svete tablice Avakuma. Ti grafikoni bili su „upravljeni rukom Gospodnjom“ i bili su prorečeni u drugoj glavi Avakuma. Odbaciti istinu da je islam predstavljen kroz tri jao iz Otkrivenja, osme glave i trinaestog stiha, znači odbaciti Duh proroštva i Avakuma. To je odbacivanje i Biblije i Duha proroštva.</w:t>
      </w:r>
    </w:p>
    <w:p>
      <w:pPr>
        <w:pStyle w:val="ArticleScripture"/>
        <w:jc w:val="left"/>
      </w:pPr>
      <w:r>
        <w:rPr>
          <w:rFonts w:ascii="Times New Roman" w:hAnsi="Times New Roman" w:eastAsia="Times New Roman" w:cs="Times New Roman"/>
        </w:rPr>
        <w:t>И видех, и чух једнога анђела где лети посред неба говорећи гласом великим: Тешко, тешко, тешко онима који живе на земљи од осталих гласова трубних тројице анђела који још треба да затрубе! Откривење 8:13.</w:t>
      </w:r>
    </w:p>
    <w:p>
      <w:pPr>
        <w:pStyle w:val="ArticleBody"/>
        <w:jc w:val="left"/>
      </w:pPr>
      <w:r>
        <w:rPr>
          <w:rFonts w:ascii="Times New Roman" w:hAnsi="Times New Roman" w:eastAsia="Times New Roman" w:cs="Times New Roman"/>
        </w:rPr>
        <w:t>Одбацити истину значи бити предодређен за огњеве уништења, а адвентизам је започео своје поступно одбацивање истине 1863. године. Ислам је питање које током трећег тешкоће окупља све народе света. Ово јединство било је приказано 11. септембра 2001. године, што, као први граничник седам громова, мора такође представљати и последњи граничник седам громова. Последњи граничник седам громова у „последњим данима“ јесте недељни закон, а тада треће тешкоће долази брзо. Сила која разгневљује народе јесте ислам, и у последњим данима ислам је разгневио народе 11. септембра 2001. године, али су они истовремено били „задржани под контролом“. У то време позни дажд почео је да ромиња унапред, пре пуног изливања које наступа када се невеста припреми.</w:t>
      </w:r>
    </w:p>
    <w:p>
      <w:pPr>
        <w:pStyle w:val="ArticleScripture"/>
        <w:jc w:val="left"/>
      </w:pPr>
      <w:r>
        <w:rPr>
          <w:rFonts w:ascii="Times New Roman" w:hAnsi="Times New Roman" w:eastAsia="Times New Roman" w:cs="Times New Roman"/>
        </w:rPr>
        <w:t>„У то време, док се дело спасења приводи крају, невоља ће долазити на земљу, и народи ће се гневити, али ће бити задржавани како не би спречили дело трећег анђела. У то време ће доћи ‘позни дажд,’ или освежење од присуства Господњег, да да силу силном гласу трећег анђела и припреми свете да устоје у раздобљу када се буде изливало седам последњих зала.” Early Writings, 85.</w:t>
      </w:r>
    </w:p>
    <w:p>
      <w:pPr>
        <w:pStyle w:val="ArticleBody"/>
        <w:jc w:val="left"/>
      </w:pPr>
      <w:r>
        <w:rPr>
          <w:rFonts w:ascii="Times New Roman" w:hAnsi="Times New Roman" w:eastAsia="Times New Roman" w:cs="Times New Roman"/>
        </w:rPr>
        <w:t>Дана 11. септембра 2001. године отпочео је суд живима, народи су се разгневили због напада ислама на Сједињене Америчке Државе, и позни дажд је почео да пада. Суд почиње од дома Божјег, а суд над домом Божјим завршава се у кризи недељног закона; потом почиње суд над другим стадом Божјим. Много тога је обухваћено овом најважнијом истином, али су ове истине добро документоване у серији Habakkuk’s Tables. Било је важно изложити ове ствари у овом чланку пре него што се вратимо на наратив једанаестог поглавља Откривења.</w:t>
      </w:r>
    </w:p>
    <w:p>
      <w:pPr>
        <w:pStyle w:val="ArticleScripture"/>
        <w:jc w:val="left"/>
      </w:pPr>
      <w:r>
        <w:rPr>
          <w:rFonts w:ascii="Times New Roman" w:hAnsi="Times New Roman" w:eastAsia="Times New Roman" w:cs="Times New Roman"/>
        </w:rPr>
        <w:t>И у исти час наста велики земљотрес, и десети део града паде, и у земљотресу погибоше од људи седам хиљада; а остали се уплашише и дадоше славу Богу небескоме. Друго тешко прође; и, гле, треће тешко долази брзо. Откривење 11:13, 14.</w:t>
      </w:r>
    </w:p>
    <w:p>
      <w:pPr>
        <w:pStyle w:val="ArticleBody"/>
        <w:jc w:val="left"/>
      </w:pPr>
      <w:r>
        <w:rPr>
          <w:rFonts w:ascii="Times New Roman" w:hAnsi="Times New Roman" w:eastAsia="Times New Roman" w:cs="Times New Roman"/>
        </w:rPr>
        <w:t>„Велики земљотрес“ који је означио преврат нације Француске у Француској револуцији представља преврат Сједињених Држава у време недељног закона. Национално отпадништво треба да буде праћено националном пропашћу, и када Сједињене Државе буду уништене, читава земља биће потресена до својих темеља, отуда симбол „земљотреса“. У том тренутку „треће тешко долази брзо“. Ислам је на две свете табле означен као прво и друго тешко из Откривења девет, и ако је прво тешко ислам и друго тешко ислам, онда треће тешко мора бити ислам, јер се на исказу двојице утврђује ствар. Сједињене Државе ће поново бити погођене исламом у време недељног закона.</w:t>
      </w:r>
    </w:p>
    <w:p>
      <w:pPr>
        <w:pStyle w:val="ArticleBody"/>
        <w:jc w:val="left"/>
      </w:pPr>
      <w:r>
        <w:rPr>
          <w:rFonts w:ascii="Times New Roman" w:hAnsi="Times New Roman" w:eastAsia="Times New Roman" w:cs="Times New Roman"/>
        </w:rPr>
        <w:t>Говорећи о Језекиљевој долини костију, сестра Вајт бележи следеће.</w:t>
      </w:r>
    </w:p>
    <w:p>
      <w:pPr>
        <w:pStyle w:val="ArticleScripture"/>
        <w:jc w:val="left"/>
      </w:pPr>
      <w:r>
        <w:rPr>
          <w:rFonts w:ascii="Times New Roman" w:hAnsi="Times New Roman" w:eastAsia="Times New Roman" w:cs="Times New Roman"/>
        </w:rPr>
        <w:t>„Анђели задржавају четири ветра, приказана као разгневљен коњ који настоји да се отргне и јурне преко лица целе земље, носећи на свом путу разарање и смрт.</w:t>
      </w:r>
    </w:p>
    <w:p>
      <w:pPr>
        <w:pStyle w:val="ArticleScripture"/>
        <w:jc w:val="left"/>
      </w:pPr>
      <w:r>
        <w:rPr>
          <w:rFonts w:ascii="Times New Roman" w:hAnsi="Times New Roman" w:eastAsia="Times New Roman" w:cs="Times New Roman"/>
        </w:rPr>
        <w:t>„Хоћемо ли спавати на самоме прагу вечнога света? Хоћемо ли бити троми и хладни и мртви? О, кад бисмо у нашим црквама имали Духа и дах Божји удахнут у Његов народ, да би стали на своје ноге и живели. Треба да увидимо да је пут узак, и врата тесна. Али када прођемо кроз тесна врата, њихова ширина је без границе.“ Manuscript Releases, volume 20, 217.</w:t>
      </w:r>
    </w:p>
    <w:p>
      <w:pPr>
        <w:pStyle w:val="ArticleBody"/>
        <w:jc w:val="left"/>
      </w:pPr>
      <w:r>
        <w:rPr>
          <w:rFonts w:ascii="Times New Roman" w:hAnsi="Times New Roman" w:eastAsia="Times New Roman" w:cs="Times New Roman"/>
        </w:rPr>
        <w:t>Порука о „четири ветра“ која подиже два пророка из једанаесте главе Откривења јесте порука гневног коња библијског пророчанства, како је представљена кроз целокупно библијско сведочанство, али и као што је визуелно представљена на две свете таблице Авакумове. Порука која Илију и Мојсија подиже на ноге јесте порука трећег тешкоћа, које брзо долази пошто су подигнути на своје ноге; јер када недељни закон ступи на снагу и ислам поново удари, Мојсије и Илија бивају уздигнути као застава народима.</w:t>
      </w:r>
    </w:p>
    <w:p>
      <w:pPr>
        <w:pStyle w:val="ArticleBody"/>
        <w:jc w:val="left"/>
      </w:pPr>
      <w:r>
        <w:rPr>
          <w:rFonts w:ascii="Times New Roman" w:hAnsi="Times New Roman" w:eastAsia="Times New Roman" w:cs="Times New Roman"/>
        </w:rPr>
        <w:t>Треће тешко ислама уједно је и седма труба. Почетак оглашавања седме трубе био је 22. октобра 1844. године, када је отпочео суд.</w:t>
      </w:r>
    </w:p>
    <w:p>
      <w:pPr>
        <w:pStyle w:val="ArticleScripture"/>
        <w:jc w:val="left"/>
      </w:pPr>
      <w:r>
        <w:rPr>
          <w:rFonts w:ascii="Times New Roman" w:hAnsi="Times New Roman" w:eastAsia="Times New Roman" w:cs="Times New Roman"/>
        </w:rPr>
        <w:t>Него у дане гласа седмога анђела, кад почне трубити, свршиће се тајна Божија, као што јави својим слугама пророцима. Откривење 10:7.</w:t>
      </w:r>
    </w:p>
    <w:p>
      <w:pPr>
        <w:pStyle w:val="ArticleBody"/>
        <w:jc w:val="left"/>
      </w:pPr>
      <w:r>
        <w:rPr>
          <w:rFonts w:ascii="Times New Roman" w:hAnsi="Times New Roman" w:eastAsia="Times New Roman" w:cs="Times New Roman"/>
        </w:rPr>
        <w:t>„Дани гласа седмога анђела“ јесу дани истражнога суда, који је започео 22. октобра 1844. Тада је отпочео суд над мртвима. Када треће тешко брзо дође, поновно се обележава трубљење седме трубе. Ово трубљење није почетак истражнога суда, него завршетак суда над домом Божјим и почетак суда над другим стадом Божјим.</w:t>
      </w:r>
    </w:p>
    <w:p>
      <w:pPr>
        <w:pStyle w:val="ArticleScripture"/>
        <w:jc w:val="left"/>
      </w:pPr>
      <w:r>
        <w:rPr>
          <w:rFonts w:ascii="Times New Roman" w:hAnsi="Times New Roman" w:eastAsia="Times New Roman" w:cs="Times New Roman"/>
        </w:rPr>
        <w:t>И затруби седми анђео; и насташе силни гласови на небу, говорећи: Царства овога света постадоше царства Господа нашега и Христа његовога; и цароваће у векове векова. И двадесет и четири старешине, које сеђаху пред Богом на својим престолима, падоше на лица своја, и поклонише се Богу, говорећи: Захваљујемо ти, Господе Боже Сведржитељу, који јеси, и који беше, и који ћеш доћи; јер си узео силу своју велику, и зацарио се. Откривење 11:15–17.</w:t>
      </w:r>
    </w:p>
    <w:p>
      <w:pPr>
        <w:pStyle w:val="ArticleBody"/>
        <w:jc w:val="left"/>
      </w:pPr>
      <w:r>
        <w:rPr>
          <w:rFonts w:ascii="Times New Roman" w:hAnsi="Times New Roman" w:eastAsia="Times New Roman" w:cs="Times New Roman"/>
        </w:rPr>
        <w:t>„Тајна Божја“ јесте Христос у нама, нада славе, која се довршава у временском раздобљу када Мојсије и Илија устају и бивају васкрснути кроз поруку из Речи Божје која идентификује ислам. Ако се порука прими, она везује душу за небеску житницу; али за оне који одбацују поруку, то је порука стрелаца ислама која их везује у снопове да буду спаљени у огњевима уништења. Порука седме трубе запечаћује сто четрдесет и четири хиљаде пре него што буду подигнути као застава да приведу друго Божје стадо. Два васкрсла пророка најпре морају бити запечаћена пре него што свет може бити опоменут.</w:t>
      </w:r>
    </w:p>
    <w:p>
      <w:pPr>
        <w:pStyle w:val="ArticleScripture"/>
        <w:jc w:val="left"/>
      </w:pPr>
      <w:r>
        <w:rPr>
          <w:rFonts w:ascii="Times New Roman" w:hAnsi="Times New Roman" w:eastAsia="Times New Roman" w:cs="Times New Roman"/>
        </w:rPr>
        <w:t>„Дело Светога Духа јесте да осведочи свет о греху, о правди и о суду. Свет може бити опоменут једино када види оне који верују истини посвећене истином, како поступају по узвишеним и светим начелима, показујући у високом, узвишеном смислу линију разграничења између оних који држе заповести Божје и оних који их газе под својим ногама. Посвећење Духом означава разлику између оних који имају печат Божји и оних који држе лажни дан одмора. Када дође испит, јасно ће се показати шта је жиг звери. То је држање недеље. Они који, пошто су чули истину, настављају да сматрају овај дан светим, носе обележје човека безакоња, који је помислио да промени времена и законе. Bible Training School, December 1, 1903.“</w:t>
      </w:r>
    </w:p>
    <w:p>
      <w:pPr>
        <w:pStyle w:val="ArticleBody"/>
        <w:jc w:val="left"/>
      </w:pPr>
      <w:r>
        <w:rPr>
          <w:rFonts w:ascii="Times New Roman" w:hAnsi="Times New Roman" w:eastAsia="Times New Roman" w:cs="Times New Roman"/>
        </w:rPr>
        <w:t>Када сто четрдесет и четири хиљаде буду подигнуте као заставни знак народима, народи ће се разгневити. Сила која разгневљује народе у библијском пророштву јесте ислам. Ислам ће поново ударити на Сједињене Државе у време недељног закона.</w:t>
      </w:r>
    </w:p>
    <w:p>
      <w:pPr>
        <w:pStyle w:val="ArticleScripture"/>
        <w:jc w:val="left"/>
      </w:pPr>
      <w:r>
        <w:rPr>
          <w:rFonts w:ascii="Times New Roman" w:hAnsi="Times New Roman" w:eastAsia="Times New Roman" w:cs="Times New Roman"/>
        </w:rPr>
        <w:t>И разгневише се народи, и дође гнев Твој, и време мртвима да им се суди, и да се да плата слугама Твојим, пророцима и светима, и онима који се боје имена Твога, малима и великима; и да се погубе они који кваре земљу. И отвори се храм Божји на небу, и показа се у храму Његовом ковчег завета Његова; и беху муње, и гласови, и громови, и земљотрес, и град велики. Откривење 11:18, 19.</w:t>
      </w:r>
    </w:p>
    <w:p>
      <w:pPr>
        <w:pStyle w:val="ArticleBody"/>
        <w:jc w:val="left"/>
      </w:pPr>
      <w:r>
        <w:rPr>
          <w:rFonts w:ascii="Times New Roman" w:hAnsi="Times New Roman" w:eastAsia="Times New Roman" w:cs="Times New Roman"/>
        </w:rPr>
        <w:t>После овог низа пророчких догађаја, Јован представља цркву која треба да буде застава.</w:t>
      </w:r>
    </w:p>
    <w:p>
      <w:pPr>
        <w:pStyle w:val="ArticleScripture"/>
        <w:jc w:val="left"/>
      </w:pPr>
      <w:r>
        <w:rPr>
          <w:rFonts w:ascii="Times New Roman" w:hAnsi="Times New Roman" w:eastAsia="Times New Roman" w:cs="Times New Roman"/>
        </w:rPr>
        <w:t>И показа се велико чудо на небу: жена обучена у сунце, и месец под њеним ногама, и на глави њеној венац од дванаест звезда. И она трудна викаше, мучећи се у порођају и у боловима да роди. Откривење 12:1.</w:t>
      </w:r>
    </w:p>
    <w:p>
      <w:pPr>
        <w:pStyle w:val="ArticleBody"/>
        <w:jc w:val="left"/>
      </w:pPr>
      <w:r>
        <w:rPr>
          <w:rFonts w:ascii="Times New Roman" w:hAnsi="Times New Roman" w:eastAsia="Times New Roman" w:cs="Times New Roman"/>
        </w:rPr>
        <w:t>Овде је црква која је била убијена, погажена, васкрснута, а потом узнесена на небо док Божји барјак сија славом сунца. Они стоје на месецу, који представља сенку дванаест звезда на њиховој круни. Та сенка су дванаест племена древног Израиља, која су као праобраз означавала и одражавала дванаест ученика, који су дванаест звезда на њеној круни. Почетак древног Израиља у овом приказу праобразно означава свршетак древног Израиља.</w:t>
      </w:r>
    </w:p>
    <w:p>
      <w:pPr>
        <w:pStyle w:val="ArticleBody"/>
        <w:jc w:val="left"/>
      </w:pPr>
      <w:r>
        <w:rPr>
          <w:rFonts w:ascii="Times New Roman" w:hAnsi="Times New Roman" w:eastAsia="Times New Roman" w:cs="Times New Roman"/>
        </w:rPr>
        <w:t>Жена ће ускоро родити дете, што означава Христово рођење на крају древног Израиља, али сада представља рођење незнабожаца који излазе из Вавилона и придружују се сто четрдесет и четири хиљаде. Чим Илија и Мојсије буду подигнути као застава, она рађа друго Божје стадо које ће се одазвати застави.</w:t>
      </w:r>
    </w:p>
    <w:p>
      <w:pPr>
        <w:pStyle w:val="ArticleBody"/>
        <w:jc w:val="left"/>
      </w:pPr>
      <w:r>
        <w:rPr>
          <w:rFonts w:ascii="Times New Roman" w:hAnsi="Times New Roman" w:eastAsia="Times New Roman" w:cs="Times New Roman"/>
        </w:rPr>
        <w:t>„Свет може бити упозорен једино“ тиме што се сто четрдесет и четири хиљаде подижу као застава у време кризе која почиње доношењем недељног закона у Сједињеним Државама. Они који изађу из Вавилона и стану са сто четрдесет и четири хиљаде представљени су као велико мноштво. Те две групе, смештене у седмом поглављу Откривења, представљене су Мојсијем и Илијом на гори Преображења, и Божја победоносна црква, која васкрсава и подиже се као застава, сједињује се са другим Божјим стадом које је тада још увек у Вавилону током тог завршног времена кризе.</w:t>
      </w:r>
    </w:p>
    <w:p>
      <w:pPr>
        <w:pStyle w:val="ArticleScripture"/>
        <w:jc w:val="left"/>
      </w:pPr>
      <w:r>
        <w:rPr>
          <w:rFonts w:ascii="Times New Roman" w:hAnsi="Times New Roman" w:eastAsia="Times New Roman" w:cs="Times New Roman"/>
        </w:rPr>
        <w:t>Чујте реч Господњу, ви који дрхћете од речи његове: браћа ваша, која вас мрзеше, која вас изгоњаху имена мојега ради, говораху: Нека се Господ прослави; али он ће се јавити на вашу радост, а они ће се постидети. Глас вике из града, глас из храма, глас Господњи који узвраћа одмазду непријатељима својим. Пре него што осети порођајне болове, она се породи; пре него што јој дође мука, роди мушко дете. Ко је чуо тако што? ко је видео такве ствари? Хоће ли се земља родити у један дан? или ће се народ родити одједном? јер чим Сион доби муке, роди децу своју. Хоћу ли ја довести до порођаја, а да не дам да се породи? вели Господ; хоћу ли ја дати да се породи, а затворити материцу? вели Бог твој. Радујте се с Јерусалимом и веселите се с њим, сви који га љубите; радујте се с њим великом радошћу, сви који за њим жалите: да сисате и наситите се од дојки утеха његових; да се напојите и наслађујете обиљем славе његове. Јер овако вели Господ: Ево, пружићу му мир као реку, и славу незнабожаца као поток који се разлива; тада ћете сисати, на боковима ће вас носити, и на коленима ће вас љуљати. Као што кога теши мати његова, тако ћу ја вас тешити; и у Јерусалиму ћете се утешити. И кад ово видите, развеселиће се срце ваше, и кости ваше процветаће као трава; и познаће се рука Господња на слугама његовим, а негодовање његово на непријатељима његовим. Исаија 66:5–14.</w:t>
      </w:r>
    </w:p>
    <w:p>
      <w:pPr>
        <w:pStyle w:val="ArticleBody"/>
        <w:jc w:val="left"/>
      </w:pPr>
      <w:r>
        <w:rPr>
          <w:rFonts w:ascii="Times New Roman" w:hAnsi="Times New Roman" w:eastAsia="Times New Roman" w:cs="Times New Roman"/>
        </w:rPr>
        <w:t>Они који се рађају када узлазе на небо јесу они које су одбацила њихова браћа која су их мрзела. Њихова браћа која су их мрзела и радовала се њиховој смрти јесу они који говоре да су Јевреји, а нису. То су они из синагоге Сатане који ће, у пророчком смислу, пасти ничице пред барјаком који се састоји од „изгнаника Израиљевих“.</w:t>
      </w:r>
    </w:p>
    <w:p>
      <w:pPr>
        <w:pStyle w:val="ArticleScripture"/>
        <w:jc w:val="left"/>
      </w:pPr>
      <w:r>
        <w:rPr>
          <w:rFonts w:ascii="Times New Roman" w:hAnsi="Times New Roman" w:eastAsia="Times New Roman" w:cs="Times New Roman"/>
        </w:rPr>
        <w:t>И подигнуће заставу народима, и сабраће прогнанике Израиљеве, и скупиће расејане Јудине с четири краја земље. Исаија 11:12.</w:t>
      </w:r>
    </w:p>
    <w:p>
      <w:pPr>
        <w:pStyle w:val="ArticleScripture"/>
        <w:jc w:val="left"/>
      </w:pPr>
      <w:r>
        <w:rPr>
          <w:rFonts w:ascii="Times New Roman" w:hAnsi="Times New Roman" w:eastAsia="Times New Roman" w:cs="Times New Roman"/>
        </w:rPr>
        <w:t>„Ви мислите да ће они који се клањају пред ногама светих (Откривење 3:9) најзад бити спасени. Овде се морам разићи с вама; јер ми је Бог показао да су та класа били они који су исповедали адвентну веру, али су отпали, и ‘изнова распињали у себи Сина Божјега, и јавно га излагали срамоти.’ И у ‘часу искушења,’ који тек треба да дође, да би се показало свачије право обележје, они ће знати да су заувек изгубљени, и, савладани душевном муком, поклониће се пред ногама светих.” Word to the Little Flock, 12.</w:t>
      </w:r>
    </w:p>
    <w:p>
      <w:pPr>
        <w:pStyle w:val="ArticleBody"/>
        <w:jc w:val="left"/>
      </w:pPr>
      <w:r>
        <w:rPr>
          <w:rFonts w:ascii="Times New Roman" w:hAnsi="Times New Roman" w:eastAsia="Times New Roman" w:cs="Times New Roman"/>
        </w:rPr>
        <w:t>Ко има ухо, нека чује шта Дух говори црквама.</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Будућност за Америку и 18. јул 2020. — Број седам</dc:title>
  <dc:subject>Стрелци</dc:subject>
  <dc:creator>Jeff Pippenger</dc:creator>
  <cp:keywords/>
  <dc:description>Generated by ArticleDigger from future_for_america\07_future_for_america.json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