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један</w:t>
      </w:r>
    </w:p>
    <w:p>
      <w:pPr>
        <w:pStyle w:val="ArticleSubtitle"/>
        <w:jc w:val="left"/>
      </w:pPr>
      <w:r>
        <w:rPr>
          <w:rFonts w:ascii="Arial" w:hAnsi="Arial" w:eastAsia="Arial" w:cs="Arial"/>
        </w:rPr>
        <w:t>Семе откривења: разоткривање пророчке таписерије од парабола до последњег упозорења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Сједињене Државе су изричито препознате у Библији. Постоји неколико библијских одломака који изричито препознају Сједињене Државе на крају света. У тринаестом поглављу Откривења Сједињене Државе су друга, односно дворогa звер, која излази из земље и забрањује целом свету да купује или продаје — осим ако има жиг звери.</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И он вршаше сву власт прве звери пред њом, и учини да се земља и они који живе на њој поклоне првој звери, чија смртоносна рана би исцељена. И чињаше велика чудеса, тако да и огањ спушташе с неба на земљу пред људима, И заводише оне који живе на земљи помоћу оних чуда која му беше дана да чини пред звери; говорећи онима који живе на земљи да начине лик звери која беше рањена мачем, и остаде жива. И би му дано да удахне дух лику звери, да лик звери и проговори и учини да буду побијени сви који се не би поклонили лику звери. И учини све, мале и велике, богате и сиромашне, слободне и робове, да им се да жиг на десној руци њиховој или на челима њиховим; И да нико не може ни купити ни продати, осим онога који има жиг, или име звери, или број имена њезина.</w:t>
      </w:r>
    </w:p>
    <w:p>
      <w:pPr>
        <w:pStyle w:val="ArticleScripture"/>
        <w:jc w:val="left"/>
      </w:pPr>
      <w:r>
        <w:rPr>
          <w:rFonts w:ascii="Times New Roman" w:hAnsi="Times New Roman" w:eastAsia="Times New Roman" w:cs="Times New Roman"/>
        </w:rPr>
        <w:t>Овде је мудрост. Ко има разум нека израчуна број звери; јер је то број човека; и број њезин јесте Шест стотина шездесет и шест. Откривење 13:11–18.</w:t>
      </w:r>
    </w:p>
    <w:p>
      <w:pPr>
        <w:pStyle w:val="ArticleBody"/>
        <w:jc w:val="left"/>
      </w:pPr>
      <w:r>
        <w:rPr>
          <w:rFonts w:ascii="Times New Roman" w:hAnsi="Times New Roman" w:eastAsia="Times New Roman" w:cs="Times New Roman"/>
        </w:rPr>
        <w:t>У овом одломку постоји седам главних пророчких обележја повезаних са земаљском звери са два рога. Она врши власт звери која јој је претходила; она наводи све људе у свету да се поклоне звери која је била пре ње; она чини велика чудеса која сви људи виде; она вара цео свет и заповеда свету да начини лик звери која је била пре ње; она даје дах лику звери, те он проговара; она приморава, под претњом смртне казне, цео свет да се поклони лику звери; и она приморава цео свет да прими жиг или на челу или на руци и забрањује куповину и продају онима који немају жиг, име или број звери.</w:t>
      </w:r>
    </w:p>
    <w:p>
      <w:pPr>
        <w:pStyle w:val="ArticleBody"/>
        <w:jc w:val="left"/>
      </w:pPr>
      <w:r>
        <w:rPr>
          <w:rFonts w:ascii="Times New Roman" w:hAnsi="Times New Roman" w:eastAsia="Times New Roman" w:cs="Times New Roman"/>
        </w:rPr>
        <w:t>Дело обмане које врши звер што у једанаестом стиху излази „из земље“ толико је заводљиво и силно да „заводи оне који живе на земљи“. Цео свет биће преварен од стране Сједињених Држава. То јест, с изузетком Божје цркве — цео свет треба да буде заведен да прихвати жиг антихриста. Пророчки догађаји који претходе овој светској обмани већ су у току.</w:t>
      </w:r>
    </w:p>
    <w:p>
      <w:pPr>
        <w:pStyle w:val="ArticleBody"/>
        <w:jc w:val="left"/>
      </w:pPr>
      <w:r>
        <w:rPr>
          <w:rFonts w:ascii="Times New Roman" w:hAnsi="Times New Roman" w:eastAsia="Times New Roman" w:cs="Times New Roman"/>
        </w:rPr>
        <w:t>Постоје приче из Библије које већина људи познаје, макар само на површном нивоу. Већина је чула о сукобима између Мојсија и фараона, Данила и Навуходоносора, или Исуса и Пилата. Људи познају ове библијске приче на различитим нивоима разумевања, али не увиђају нужно да библијско пророштво непосредно и веома одређено идентификује цареве и царства. То је свакако био случај са Мојсијем, Данилом и Христом. Египат, Вавилон и Рим били су сви унапред изричито означени у библијском пророштву, пре историје у којој су испунили предсказања која су се односила на њихова царства. Бог се никада не мења.</w:t>
      </w:r>
    </w:p>
    <w:p>
      <w:pPr>
        <w:pStyle w:val="ArticleScripture"/>
        <w:jc w:val="left"/>
      </w:pPr>
      <w:r>
        <w:rPr>
          <w:rFonts w:ascii="Times New Roman" w:hAnsi="Times New Roman" w:eastAsia="Times New Roman" w:cs="Times New Roman"/>
        </w:rPr>
        <w:t>Јер ја сам Господ, не мењам се; зато ви, синови Јаковљеви, нисте истребљени. Малахија 3:6.</w:t>
      </w:r>
    </w:p>
    <w:p>
      <w:pPr>
        <w:pStyle w:val="ArticleScripture"/>
        <w:jc w:val="left"/>
      </w:pPr>
      <w:r>
        <w:rPr>
          <w:rFonts w:ascii="Times New Roman" w:hAnsi="Times New Roman" w:eastAsia="Times New Roman" w:cs="Times New Roman"/>
        </w:rPr>
        <w:t>Исус Христос јуче и данас исти је, и вавек. Јеврејима 13:8.</w:t>
      </w:r>
    </w:p>
    <w:p>
      <w:pPr>
        <w:pStyle w:val="ArticleBody"/>
        <w:jc w:val="left"/>
      </w:pPr>
      <w:r>
        <w:rPr>
          <w:rFonts w:ascii="Times New Roman" w:hAnsi="Times New Roman" w:eastAsia="Times New Roman" w:cs="Times New Roman"/>
        </w:rPr>
        <w:t>Чињеница да се Бог никада не мења омогућава нам да применимо извесну једноставну логику у нашем разматрању дворогe звери из земље из тринаесте главе Откривења. Пошто знамо да је Бог изнео предсказања која су непосредно поистоветила царства Египта, Вавилона и Рима док је свако од њих ступало у однос са Божјом црквом и прогонило је, можемо утврдити неке чињенице у вези са звери из земље из тринаесте главе Откривења. Звер из земље, као и Египат, Вавилон и Рим, биће непосредно поистовећена у библијском пророчанству унапред, пре историјског раздобља у којем ће се испунити предсказање које се тиче те нације. Кажем да ову чињеницу можемо утврдити на основу једног врло једноставног, али важног библијског правила. То правило утврђује да се истина установљава на основу сведочанства двојице.</w:t>
      </w:r>
    </w:p>
    <w:p>
      <w:pPr>
        <w:pStyle w:val="ArticleScripture"/>
        <w:jc w:val="left"/>
      </w:pPr>
      <w:r>
        <w:rPr>
          <w:rFonts w:ascii="Times New Roman" w:hAnsi="Times New Roman" w:eastAsia="Times New Roman" w:cs="Times New Roman"/>
        </w:rPr>
        <w:t>На исказу два сведока или три сведока нека се погуби онај који је достојан смрти; али на исказу једнога сведока нека се не погуби. 5. Мојсијева 17,6.</w:t>
      </w:r>
    </w:p>
    <w:p>
      <w:pPr>
        <w:pStyle w:val="ArticleScripture"/>
        <w:jc w:val="left"/>
      </w:pPr>
      <w:r>
        <w:rPr>
          <w:rFonts w:ascii="Times New Roman" w:hAnsi="Times New Roman" w:eastAsia="Times New Roman" w:cs="Times New Roman"/>
        </w:rPr>
        <w:t>Неће устати један сведок на човека ни за какво безакоње, ни за какав грех, ни за икакав грех који учини; на исказу два сведока, или на исказу три сведока, утврдиће се ствар. Поновљени закони 19:15.</w:t>
      </w:r>
    </w:p>
    <w:p>
      <w:pPr>
        <w:pStyle w:val="ArticleScripture"/>
        <w:jc w:val="left"/>
      </w:pPr>
      <w:r>
        <w:rPr>
          <w:rFonts w:ascii="Times New Roman" w:hAnsi="Times New Roman" w:eastAsia="Times New Roman" w:cs="Times New Roman"/>
        </w:rPr>
        <w:t>Ово је трећи пут да долазим к вама. На устима два или три сведока утврдиће се свака реч. 2. Коринћанима 13:1.</w:t>
      </w:r>
    </w:p>
    <w:p>
      <w:pPr>
        <w:pStyle w:val="ArticleScripture"/>
        <w:jc w:val="left"/>
      </w:pPr>
      <w:r>
        <w:rPr>
          <w:rFonts w:ascii="Times New Roman" w:hAnsi="Times New Roman" w:eastAsia="Times New Roman" w:cs="Times New Roman"/>
        </w:rPr>
        <w:t>На старешину не примај оптужбе, осим на основу два или три сведока. 1. Тимотеју 5:19.</w:t>
      </w:r>
    </w:p>
    <w:p>
      <w:pPr>
        <w:pStyle w:val="ArticleBody"/>
        <w:jc w:val="left"/>
      </w:pPr>
      <w:r>
        <w:rPr>
          <w:rFonts w:ascii="Times New Roman" w:hAnsi="Times New Roman" w:eastAsia="Times New Roman" w:cs="Times New Roman"/>
        </w:rPr>
        <w:t>Библијско пророштво је предсказало пропаст древног Египта када је Бог поступао с египатским бунтовним фараоном. Библијско пророштво је предсказало успон и пад древног Вавилона, истовремено поступајући и с вавилонским бунтовним царевима. Библијско пророштво је предсказало успон и пад царства паганског Рима и идентификовало и суочило се с поквареним представницима Рима. Доследност Божјег непроменљивог карактера показује да ће најзначајније царство које се помиње унутар библијског пророштва — земаљска звер из Откривења тринаесте главе — сасвим сигурно бити идентификовано библијским пророштвом.</w:t>
      </w:r>
    </w:p>
    <w:p>
      <w:pPr>
        <w:pStyle w:val="ArticleBody"/>
        <w:jc w:val="left"/>
      </w:pPr>
      <w:r>
        <w:rPr>
          <w:rFonts w:ascii="Times New Roman" w:hAnsi="Times New Roman" w:eastAsia="Times New Roman" w:cs="Times New Roman"/>
        </w:rPr>
        <w:t>Када се испуни пророштво о звери из земље из тринаесте главе Откривења, Божја црква ће се наћи у сукобу са политичким и верским вођством те звери из земље, као што је то пророчки приказано у Мојсију, Данилу и Христу. Пророчка улога Сједињених Држава на крају света једна је од главних тема библијског пророштва. Док будемо излагали библијске податке који одређују улогу Сједињених Држава у библијском пророштву, примењиваћемо правила која се налазе у самој Библији, јер Реч Божја не потребује никакво људско тумачење. Старом Израиљу била су дата обредна правила, здравствена правила, десет моралних правила, правила за пољопривреду, и тако даље. Бог је Бог реда.</w:t>
      </w:r>
    </w:p>
    <w:p>
      <w:pPr>
        <w:pStyle w:val="ArticleScripture"/>
        <w:jc w:val="left"/>
      </w:pPr>
      <w:r>
        <w:rPr>
          <w:rFonts w:ascii="Times New Roman" w:hAnsi="Times New Roman" w:eastAsia="Times New Roman" w:cs="Times New Roman"/>
        </w:rPr>
        <w:t>Све нека бива пристојно и уредно. 1. Коринћанима 14:40.</w:t>
      </w:r>
    </w:p>
    <w:p>
      <w:pPr>
        <w:pStyle w:val="ArticleBody"/>
        <w:jc w:val="left"/>
      </w:pPr>
      <w:r>
        <w:rPr>
          <w:rFonts w:ascii="Times New Roman" w:hAnsi="Times New Roman" w:eastAsia="Times New Roman" w:cs="Times New Roman"/>
        </w:rPr>
        <w:t>Библијски запис не пружа никакво сведочанство које би наговестило да би човек био благословен тиме што једноставно занемарује правила која је дао Бог. Ко може очекивати да буде благословен ако занемарује правила пророчког тумачења утврђена у Библији и Библијом ради проучавања пророштва?</w:t>
      </w:r>
    </w:p>
    <w:p>
      <w:pPr>
        <w:pStyle w:val="ArticleScripture"/>
        <w:jc w:val="left"/>
      </w:pPr>
      <w:r>
        <w:rPr>
          <w:rFonts w:ascii="Times New Roman" w:hAnsi="Times New Roman" w:eastAsia="Times New Roman" w:cs="Times New Roman"/>
        </w:rPr>
        <w:t>Ходите сада, и да се расправимо, говори Господ; ако греси ваши буду као скерлет, постаће бели као снег; ако буду црвени као гримиз, постаће као вуна. Исаија 1:18.</w:t>
      </w:r>
    </w:p>
    <w:p>
      <w:pPr>
        <w:pStyle w:val="ArticleBody"/>
        <w:jc w:val="left"/>
      </w:pPr>
      <w:r>
        <w:rPr>
          <w:rFonts w:ascii="Times New Roman" w:hAnsi="Times New Roman" w:eastAsia="Times New Roman" w:cs="Times New Roman"/>
        </w:rPr>
        <w:t>Док будемо примењивали библијска правила, дозволићемо Библији да утврди и потврди да ли су та правила истинита или лажна. Као и са свим различитим Божјим правилима, увек постоји и сатанска кривотворина тих правила. Стога је неопходно да, када се неко правило примењује ради утврђивања истине, и препозната истина и примењено правило буду испитани.</w:t>
      </w:r>
    </w:p>
    <w:p>
      <w:pPr>
        <w:pStyle w:val="ArticleScripture"/>
        <w:jc w:val="left"/>
      </w:pPr>
      <w:r>
        <w:rPr>
          <w:rFonts w:ascii="Times New Roman" w:hAnsi="Times New Roman" w:eastAsia="Times New Roman" w:cs="Times New Roman"/>
        </w:rPr>
        <w:t>Љубљени, не верујте свакоме духу, него испитујте духове јесу ли од Бога; јер су многи лажни пророци изишли у свет. 1. Јованова 4:1.</w:t>
      </w:r>
    </w:p>
    <w:p>
      <w:pPr>
        <w:pStyle w:val="ArticleBody"/>
        <w:jc w:val="left"/>
      </w:pPr>
      <w:r>
        <w:rPr>
          <w:rFonts w:ascii="Times New Roman" w:hAnsi="Times New Roman" w:eastAsia="Times New Roman" w:cs="Times New Roman"/>
        </w:rPr>
        <w:t>Још једна сврха, поред утврђивања пророчке улоге Сједињених Држава у овој студији, јесте да се препозна тајна порука из књиге Откривења коју је Исус сакрио до управо овог нараштаја.</w:t>
      </w:r>
    </w:p>
    <w:p>
      <w:pPr>
        <w:pStyle w:val="ArticleScripture"/>
        <w:jc w:val="left"/>
      </w:pPr>
      <w:r>
        <w:rPr>
          <w:rFonts w:ascii="Times New Roman" w:hAnsi="Times New Roman" w:eastAsia="Times New Roman" w:cs="Times New Roman"/>
        </w:rPr>
        <w:t>Тајне ствари припадају Господу Богу нашем; а откривене припадају нама и синовима нашим довека, да бисмо извршавали све речи овога закона. Поновљени закони 29:29.</w:t>
      </w:r>
    </w:p>
    <w:p>
      <w:pPr>
        <w:pStyle w:val="ArticleBody"/>
        <w:jc w:val="left"/>
      </w:pPr>
      <w:r>
        <w:rPr>
          <w:rFonts w:ascii="Times New Roman" w:hAnsi="Times New Roman" w:eastAsia="Times New Roman" w:cs="Times New Roman"/>
        </w:rPr>
        <w:t>Откривене пророчке тајне Божје имају за циљ да онима који приме тајну омогуће да држе Његов закон. Људи могу држати Његов закон само ако је он записан у њиховом срцу. Тајна која се отпечаћује у књизи Откривења део је процеса којим Свети Дух уписује Божји закон у нашу унутрашњост и у наша срца. Тајна која се открива Божјем народу, када и ако буде прихваћена вером, успоставља нови завет.</w:t>
      </w:r>
    </w:p>
    <w:p>
      <w:pPr>
        <w:pStyle w:val="ArticleScripture"/>
        <w:jc w:val="left"/>
      </w:pPr>
      <w:r>
        <w:rPr>
          <w:rFonts w:ascii="Times New Roman" w:hAnsi="Times New Roman" w:eastAsia="Times New Roman" w:cs="Times New Roman"/>
        </w:rPr>
        <w:t>Ево, долазе дани, говори Господ, кад ћу учинити нови завет с домом Израиљевим и с домом Јудиним; не као завет који учиних с оцима њиховим онога дана кад их узех за руку да их изведем из земље египатске; који завет мој они преступише, премда им ја бејах муж, говори Господ. Него ово је завет који ћу учинити с домом Израиљевим после тих дана, говори Господ: метнућу закон свој у њихову унутрашњост и написаћу га на срцима њиховим; и бићу им Бог, и они ће ми бити народ. Јеремија 31:31–33.</w:t>
      </w:r>
    </w:p>
    <w:p>
      <w:pPr>
        <w:pStyle w:val="ArticleScripture"/>
        <w:jc w:val="left"/>
      </w:pPr>
      <w:r>
        <w:rPr>
          <w:rFonts w:ascii="Times New Roman" w:hAnsi="Times New Roman" w:eastAsia="Times New Roman" w:cs="Times New Roman"/>
        </w:rPr>
        <w:t>„У последњим данима историје ове земље, Божји завет са Његовим народом који држи Његове заповести треба да буде обновљен.“ Review and Herald, 26. фебруар 1914.</w:t>
      </w:r>
    </w:p>
    <w:p>
      <w:pPr>
        <w:pStyle w:val="ArticleBody"/>
        <w:jc w:val="left"/>
      </w:pPr>
      <w:r>
        <w:rPr>
          <w:rFonts w:ascii="Times New Roman" w:hAnsi="Times New Roman" w:eastAsia="Times New Roman" w:cs="Times New Roman"/>
        </w:rPr>
        <w:t>Откривење 1:1–3 Последња порука упозорења:</w:t>
      </w:r>
    </w:p>
    <w:p>
      <w:pPr>
        <w:pStyle w:val="ArticleScripture"/>
        <w:jc w:val="left"/>
      </w:pPr>
      <w:r>
        <w:rPr>
          <w:rFonts w:ascii="Times New Roman" w:hAnsi="Times New Roman" w:eastAsia="Times New Roman" w:cs="Times New Roman"/>
        </w:rPr>
        <w:t>Откривење Исуса Христа, које му даде Бог, да покаже слугама својим шта има ускоро да буде; и посла и показа га по анђелу својему слузи својему Јовану, који посведочи реч Божију и сведочанство Исуса Христа, и све што виде. Блажен је онај који чита, и они који слушају речи овога пророчанства, и држе оно што је у њему написано; јер је време близу. Откривење 1:1–3.</w:t>
      </w:r>
    </w:p>
    <w:p>
      <w:pPr>
        <w:pStyle w:val="ArticleBody"/>
        <w:jc w:val="left"/>
      </w:pPr>
      <w:r>
        <w:rPr>
          <w:rFonts w:ascii="Times New Roman" w:hAnsi="Times New Roman" w:eastAsia="Times New Roman" w:cs="Times New Roman"/>
        </w:rPr>
        <w:t>Прва три стиха прве главе Откривења указују на то да је „Откривење Исуса Христа“ последња порука човечанству. Јасно је да је то порука, јер је „Откривење Исуса Христа“ било дато Њему од Небеског Оца да покаже својим слугама шта „ускоро треба да се збуде“.</w:t>
      </w:r>
    </w:p>
    <w:p>
      <w:pPr>
        <w:pStyle w:val="ArticleBody"/>
        <w:jc w:val="left"/>
      </w:pPr>
      <w:r>
        <w:rPr>
          <w:rFonts w:ascii="Times New Roman" w:hAnsi="Times New Roman" w:eastAsia="Times New Roman" w:cs="Times New Roman"/>
        </w:rPr>
        <w:t>Речено нам је да узмемо у обзир да је „Свети Дух тако уобличио ствари, како у давању пророштва“ тако и „у догађајима који су приказани.“</w:t>
      </w:r>
    </w:p>
    <w:p>
      <w:pPr>
        <w:pStyle w:val="ArticleScripture"/>
        <w:jc w:val="left"/>
      </w:pPr>
      <w:r>
        <w:rPr>
          <w:rFonts w:ascii="Times New Roman" w:hAnsi="Times New Roman" w:eastAsia="Times New Roman" w:cs="Times New Roman"/>
        </w:rPr>
        <w:t>„Sveti Duh je tako uredio stvari, kako u davanju proročanstva tako i u prikazanim događajima, da pouči da ljudski činilac treba da ostane van vidokruga, sakriven u Hristu, i da Gospod Bog neba i Njegov zakon treba da budu uzvišeni. Čitajte knjigu proroka Danila. Prizovite, tačku po tačku, istoriju carstava koja su tamo predstavljena.“ Testimonies to Ministers, 112.</w:t>
      </w:r>
    </w:p>
    <w:p>
      <w:pPr>
        <w:pStyle w:val="ArticleBody"/>
        <w:jc w:val="left"/>
      </w:pPr>
      <w:r>
        <w:rPr>
          <w:rFonts w:ascii="Times New Roman" w:hAnsi="Times New Roman" w:eastAsia="Times New Roman" w:cs="Times New Roman"/>
        </w:rPr>
        <w:t>„Приказани догађаји“, као и само „давање пророштва“ у прва три стиха првог поглавља Откривења, посебно приказују поступан процес којим Бог саопштава људима, а такође указују да се порука која се саопштава назива „Откривење Исуса Христа“.</w:t>
      </w:r>
    </w:p>
    <w:p>
      <w:pPr>
        <w:pStyle w:val="ArticleBody"/>
        <w:jc w:val="left"/>
      </w:pPr>
      <w:r>
        <w:rPr>
          <w:rFonts w:ascii="Times New Roman" w:hAnsi="Times New Roman" w:eastAsia="Times New Roman" w:cs="Times New Roman"/>
        </w:rPr>
        <w:t>Исус Христос је потом учинио две ствари са поруком коју је примио од Бога. Послао је поруку по своме анђелу, а такође ју је и означио посредством тога анђела. Његов анђео је затим однео поруку пророку Јовану, који ју је записао и послао црквама ради тебе и мене. Прва три стиха била су „тако обликована“ од стране „Светога Духа“ да нагласе и „поруку“ и „процес саопштавања“ који је укључен у преношење поруке.</w:t>
      </w:r>
    </w:p>
    <w:p>
      <w:pPr>
        <w:pStyle w:val="ArticleBody"/>
        <w:jc w:val="left"/>
      </w:pPr>
      <w:r>
        <w:rPr>
          <w:rFonts w:ascii="Times New Roman" w:hAnsi="Times New Roman" w:eastAsia="Times New Roman" w:cs="Times New Roman"/>
        </w:rPr>
        <w:t>Три стиха која разматрамо представљају последњу поруку човечанству, али не само последњу поруку — што је још важније, та три стиха представљају последњу поруку „упозорења“ планети Земљи. Особина „упозорења“ ове поруке препознаје се онда када се једна група људи означава као „блажена“ зато што је читала, слушала и држала „оно што је у њој написано“. Постоји група људи која неће читати нити слушати упозорење представљено као „Откривење Исуса Христа“. За њих је немогуће да буду блажени. Очигледно је да, ако постоји група која је блажена зато што чита, слуша и држи оно што је написано, онда постоји и група која није блажена. Хоће ли човек читати, слушати и држати поруку Откривења Исуса Христа? Ако хоће, биће благословен; ако неће, биће проклет.</w:t>
      </w:r>
    </w:p>
    <w:p>
      <w:pPr>
        <w:pStyle w:val="ArticleScripture"/>
        <w:jc w:val="left"/>
      </w:pPr>
      <w:r>
        <w:rPr>
          <w:rFonts w:ascii="Times New Roman" w:hAnsi="Times New Roman" w:eastAsia="Times New Roman" w:cs="Times New Roman"/>
        </w:rPr>
        <w:t>„Kaže prorok: ‘Blažen je onaj koji čita’ — ima onih koji neće da čitaju; blagoslov nije za njih. ‘I oni koji slušaju’ — ima takođe nekih koji odbijaju da slušaju bilo šta o proročanstvima; blagoslov nije za ovu grupu. ‘I drže ono što je u njoj napisano’ — mnogi odbijaju da poslušaju opomene i pouke sadržane u Otkrivenju; niko od njih ne može polagati pravo na obećani blagoslov. Svi koji ismevaju teme proročanstva i rugaju se simbolima koji su ovde svečano dati, svi koji odbijaju da poprave svoj život i da se pripreme za dolazak Sina čovečijeg, biće bez blagoslova.” The Great Controversy, 341.</w:t>
      </w:r>
    </w:p>
    <w:p>
      <w:pPr>
        <w:pStyle w:val="ArticleBody"/>
        <w:jc w:val="left"/>
      </w:pPr>
      <w:r>
        <w:rPr>
          <w:rFonts w:ascii="Times New Roman" w:hAnsi="Times New Roman" w:eastAsia="Times New Roman" w:cs="Times New Roman"/>
        </w:rPr>
        <w:t>Израз „време је близу“ у трећем стиху указује на то да у историји постоји одређено време када стиже последња вест опомене. „Време“ — (одређено време) „је близу.“ Одређено време ускоро треба да наступи, јер је близу, а Божји народ (представљен Јованом) разуме поруку пре него што „време“ наступи. Јован је написао књигу Откривења пред крај првог века, па ипак ови стихови указују на то да ће постојати тренутак у историји, дуго после 100. године, када ће бити објављена последња вест опомене. Када то „време“ „буде“ „близу“, порука која указује на „оно што ускоро треба да се збуде“ биће откривена Божјим слугама.</w:t>
      </w:r>
    </w:p>
    <w:p>
      <w:pPr>
        <w:pStyle w:val="ArticleBody"/>
        <w:jc w:val="left"/>
      </w:pPr>
      <w:r>
        <w:rPr>
          <w:rFonts w:ascii="Times New Roman" w:hAnsi="Times New Roman" w:eastAsia="Times New Roman" w:cs="Times New Roman"/>
        </w:rPr>
        <w:t>У овој серији чланака, Библија и списи Елен Вајт биће коришћени као ауторитет у поткрепљивању тумачења библијских одломака које наводимо.</w:t>
      </w:r>
    </w:p>
    <w:p>
      <w:pPr>
        <w:pStyle w:val="ArticleBody"/>
        <w:jc w:val="left"/>
      </w:pPr>
      <w:r>
        <w:rPr>
          <w:rFonts w:ascii="Times New Roman" w:hAnsi="Times New Roman" w:eastAsia="Times New Roman" w:cs="Times New Roman"/>
        </w:rPr>
        <w:t>Такође ћемо се позвати на правила пророчког тумачења која је сакупио Вилијам Милер и на правила утврђена у компилацији под насловом Prophetic Keys. Такође ћемо се послужити пророчком студијом под називом Авакумове таблице.</w:t>
      </w:r>
    </w:p>
    <w:p>
      <w:pPr>
        <w:pStyle w:val="ArticleBody"/>
        <w:jc w:val="left"/>
      </w:pPr>
      <w:r>
        <w:rPr>
          <w:rFonts w:ascii="Times New Roman" w:hAnsi="Times New Roman" w:eastAsia="Times New Roman" w:cs="Times New Roman"/>
        </w:rPr>
        <w:t>Не намеравамо да дефинишемо свако правило којим се служимо. Ради сажетости, једноставно ћемо упутити на збирку Prophetic Keys за све који желе да прочитају подробнији доказ тог правила. У оквиру серије Habakkuk’s Tables, намера нам је да укажемо на одређена излагања у којима се нека тема, коју ћемо овде само укратко дотаћи, разматра у већој дубини.</w:t>
      </w:r>
    </w:p>
    <w:p>
      <w:pPr>
        <w:pStyle w:val="ArticleBody"/>
        <w:jc w:val="left"/>
      </w:pPr>
      <w:r>
        <w:rPr>
          <w:rFonts w:ascii="Times New Roman" w:hAnsi="Times New Roman" w:eastAsia="Times New Roman" w:cs="Times New Roman"/>
        </w:rPr>
        <w:t>Док будемо проучавали књигу Откривења, подстичемо јавни одзив, али ћемо одговарати само на прилоге који доприносе текућем проучавању. Обим наше расправе обухватаће садашњи низ излагања, пророчка правила која примењујемо и информације које се налазе у Авакумовим таблама.</w:t>
      </w:r>
    </w:p>
    <w:p>
      <w:pPr>
        <w:pStyle w:val="ArticleScripture"/>
        <w:jc w:val="left"/>
      </w:pPr>
      <w:r>
        <w:rPr>
          <w:rFonts w:ascii="Times New Roman" w:hAnsi="Times New Roman" w:eastAsia="Times New Roman" w:cs="Times New Roman"/>
        </w:rPr>
        <w:t>Откривење Исуса Христа, које му даде Бог, да покаже својим слугама шта треба ускоро да се збуде; и посла га и показа знацима преко анђела свога слузи своме Јовану, који посведочи реч Божију и сведочанство Исуса Христа, и све што виде. Блажен је онај који чита, и они који слушају речи овога пророштва, и држе оно што је у њему написано; јер је време близу. Откривење 1:1–3.</w:t>
      </w:r>
    </w:p>
    <w:p>
      <w:pPr>
        <w:pStyle w:val="ArticleBody"/>
        <w:jc w:val="left"/>
      </w:pPr>
      <w:r>
        <w:rPr>
          <w:rFonts w:ascii="Times New Roman" w:hAnsi="Times New Roman" w:eastAsia="Times New Roman" w:cs="Times New Roman"/>
        </w:rPr>
        <w:t>Грчка реч преведена као „означи“ значи „показати“. Он је послао поруку по „свом“ анђелу и означио ју је по „свом“ анђелу. „Његов“ анђео је Гаврило.</w:t>
      </w:r>
    </w:p>
    <w:p>
      <w:pPr>
        <w:pStyle w:val="ArticleScripture"/>
        <w:jc w:val="left"/>
      </w:pPr>
      <w:r>
        <w:rPr>
          <w:rFonts w:ascii="Times New Roman" w:hAnsi="Times New Roman" w:eastAsia="Times New Roman" w:cs="Times New Roman"/>
        </w:rPr>
        <w:t>„Речи анђела: ‘Ја сам Гаврило, који стојим пред Богом,’ показују да он заузима положај велике части у небеским дворовима. Када је дошао с поруком Данилу, рекао је: ‘И нема никога да се држи са мном у овим стварима осим Михаила [Христа], кнеза вашега.’ Данило 10:21. О Гаврилу Спаситељ говори у Откривењу, казујући да је ‘послао и показао преко анђела својега слузи својему Јовану.’ Откривење 1:1.” Чежња векова, 99.</w:t>
      </w:r>
    </w:p>
    <w:p>
      <w:pPr>
        <w:pStyle w:val="ArticleBody"/>
        <w:jc w:val="left"/>
      </w:pPr>
      <w:r>
        <w:rPr>
          <w:rFonts w:ascii="Times New Roman" w:hAnsi="Times New Roman" w:eastAsia="Times New Roman" w:cs="Times New Roman"/>
        </w:rPr>
        <w:t>Анђео Гаврило је послан са вешћу, а анђео Гаврило такође представља ту вест. Када човечанство у историји дође до тачке када је „време близу“ да се објави последња вест упозорења, та последња вест представљена је анђелом. У књизи Откривења „поруке“ су често представљене као анђели, а, наравно, грчка реч преведена као „анђео“ у Откривењу значи гласник.</w:t>
      </w:r>
    </w:p>
    <w:p>
      <w:pPr>
        <w:pStyle w:val="ArticleBody"/>
        <w:jc w:val="left"/>
      </w:pPr>
      <w:r>
        <w:rPr>
          <w:rFonts w:ascii="Times New Roman" w:hAnsi="Times New Roman" w:eastAsia="Times New Roman" w:cs="Times New Roman"/>
        </w:rPr>
        <w:t>Свако откривење Божје истине које је дошло у историји заиста јесте откривење Исуса Христа, али Откривење Исуса Христа у првом поглављу Откривења јесте последње упозорење човечанству и догађа се у одређеном тренутку који је представљен као „време“. Постоји још један одломак у књизи Откривења у којем Јован указује на то да је „време близу“. Тај други одломак пружа друго сведочанство да се испитају почетне тврдње које сам изнео о првом до трећег стиха.</w:t>
      </w:r>
    </w:p>
    <w:p>
      <w:pPr>
        <w:pStyle w:val="ArticleScripture"/>
        <w:jc w:val="left"/>
      </w:pPr>
      <w:r>
        <w:rPr>
          <w:rFonts w:ascii="Times New Roman" w:hAnsi="Times New Roman" w:eastAsia="Times New Roman" w:cs="Times New Roman"/>
        </w:rPr>
        <w:t>И рече ми: Ове речи су верне и истините; и Господ Бог светих пророка посла анђела свога да покаже слугама својим шта треба ускоро да се збуде. Ево, долазим ускоро: блажен је онај који држи речи пророштва ове књиге.</w:t>
      </w:r>
    </w:p>
    <w:p>
      <w:pPr>
        <w:pStyle w:val="ArticleScripture"/>
        <w:jc w:val="left"/>
      </w:pPr>
      <w:r>
        <w:rPr>
          <w:rFonts w:ascii="Times New Roman" w:hAnsi="Times New Roman" w:eastAsia="Times New Roman" w:cs="Times New Roman"/>
        </w:rPr>
        <w:t>И ја, Јован, видех ово и чух. И кад чух и видех, падох да се поклоним пред ногама анђела који ми ово показа.</w:t>
      </w:r>
    </w:p>
    <w:p>
      <w:pPr>
        <w:pStyle w:val="ArticleScripture"/>
        <w:jc w:val="left"/>
      </w:pPr>
      <w:r>
        <w:rPr>
          <w:rFonts w:ascii="Times New Roman" w:hAnsi="Times New Roman" w:eastAsia="Times New Roman" w:cs="Times New Roman"/>
        </w:rPr>
        <w:t>И рече ми: Гледај, немој то чинити; јер сам ја твој саслужитељ, и од браће твоје пророка, и од оних који држе речи ове књиге. Богу се поклони.</w:t>
      </w:r>
    </w:p>
    <w:p>
      <w:pPr>
        <w:pStyle w:val="ArticleScripture"/>
        <w:jc w:val="left"/>
      </w:pPr>
      <w:r>
        <w:rPr>
          <w:rFonts w:ascii="Times New Roman" w:hAnsi="Times New Roman" w:eastAsia="Times New Roman" w:cs="Times New Roman"/>
        </w:rPr>
        <w:t>И рече ми: Не запечаћуј речи пророчанства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22:6–11.</w:t>
      </w:r>
    </w:p>
    <w:p>
      <w:pPr>
        <w:pStyle w:val="ArticleBody"/>
        <w:jc w:val="left"/>
      </w:pPr>
      <w:r>
        <w:rPr>
          <w:rFonts w:ascii="Times New Roman" w:hAnsi="Times New Roman" w:eastAsia="Times New Roman" w:cs="Times New Roman"/>
        </w:rPr>
        <w:t>На крају књиге Откривења налазимо исту тему као и на почетку Откривења. На процес саопштавања и на поруку поново се упућује када „Господ Бог” „посла анђела свога да покаже слугама својим шта ће бити ускоро.” И чим је слугама показана порука која указује на „шта ће бити ускоро”, Христос објављује да долази брзо. То је порука која претходи Христовом другом доласку, и стога је то последња опомињућа порука — управо она иста порука представљена као „Откривење Исуса Христа” у првом стиху прве главе. Благослов који је обећан у прва три стиха Откривења понавља се изјавом: „блажен је онај који држи речи пророштва ове књиге.”</w:t>
      </w:r>
    </w:p>
    <w:p>
      <w:pPr>
        <w:pStyle w:val="ArticleBody"/>
        <w:jc w:val="left"/>
      </w:pPr>
      <w:r>
        <w:rPr>
          <w:rFonts w:ascii="Times New Roman" w:hAnsi="Times New Roman" w:eastAsia="Times New Roman" w:cs="Times New Roman"/>
        </w:rPr>
        <w:t>У овим стиховима налазимо проширење процеса саопштавања изложеног у првом поглављу, јер видимо да, након што Гаврило преда поруку Јовану, Јован бива толико обузет том поруком да настоји да се поклони Гаврилу; тада Гаврило користи Јованово неразумевање да покаже да су небески анђели, земаљски пророци и сви који држе речи те поруке „суслуге“, који треба да се клањају Богу-Творцу, а не Божјој творевини.</w:t>
      </w:r>
    </w:p>
    <w:p>
      <w:pPr>
        <w:pStyle w:val="ArticleBody"/>
        <w:jc w:val="left"/>
      </w:pPr>
      <w:r>
        <w:rPr>
          <w:rFonts w:ascii="Times New Roman" w:hAnsi="Times New Roman" w:eastAsia="Times New Roman" w:cs="Times New Roman"/>
        </w:rPr>
        <w:t>Ови стихови описују исте догађаје и исту поруку коју разматрамо у првом поглављу. Они понављају верне и истините речи које слугама Божјим показују шта ускоро треба да се збуде. Порука је поново постављена у оквир процеса комуникације између Бога и Његових слугу. У двадесет другом поглављу налазимо још више доказа да је та порука последња порука упозорења, јер је „време“ које је „близу“ означено као оно које се одиграва непосредно пре него што се људско време милости затвори; јер објава да „ко чини неправду, нека и даље чини неправду; и ко је поган, нека се и даље погани; и ко је праведан, нека и даље чини правду; и ко је свет, нека се и даље свети,“ означава завршетак времена милости, означавајући почетак седам последњих зала, која се, са своје стране, окончавају Другим Христовим доласком.</w:t>
      </w:r>
    </w:p>
    <w:p>
      <w:pPr>
        <w:pStyle w:val="ArticleScripture"/>
        <w:jc w:val="left"/>
      </w:pPr>
      <w:r>
        <w:rPr>
          <w:rFonts w:ascii="Times New Roman" w:hAnsi="Times New Roman" w:eastAsia="Times New Roman" w:cs="Times New Roman"/>
        </w:rPr>
        <w:t>„У то ће време устати Михаило, велики Кнез који стоји за синове народа твога; и настаће време тешко каквога није било откако је народа до тог времена; и у то ће се време избавити твој народ, сваки који се нађе записан у књизи.“ Данило 12:1.</w:t>
      </w:r>
    </w:p>
    <w:p>
      <w:pPr>
        <w:pStyle w:val="ArticleScripture"/>
        <w:jc w:val="left"/>
      </w:pPr>
      <w:r>
        <w:rPr>
          <w:rFonts w:ascii="Times New Roman" w:hAnsi="Times New Roman" w:eastAsia="Times New Roman" w:cs="Times New Roman"/>
        </w:rPr>
        <w:t>„Када се порука трећег анђела заврши, милост више не заступа криве становнике земље. Божји народ је извршио своје дело. Примио је ‘потоњи дажд,’ ‘освежење од лица Господњега,’ и припремљен је за час кушње који је пред њим. Анђели журе тамо-амо по небу. Анђео који се враћа са земље објављује да је његов посао завршен; последње испитивање дошло је на свет, и сви који су се показали вернима божанским прописима примили су ‘печат Бога живога.’ Тада Исус престаје са Својим посредовањем у светилишту на небесима. Он подиже Своје руке и гласно каже: ‘Свршено је;’ и сва анђелска војска одлаже своје круне док Он изговара свечану објаву: ‘Ко чини неправду, нека још чини неправду; и ко је поган, нека се још погани; и ко је праведан, нека још чини правду; и ко је свет, нека се још свети.’ Откривење 22:11. Сваки случај је одлучен за живот или смрт.” Велика борба, 613.</w:t>
      </w:r>
    </w:p>
    <w:p>
      <w:pPr>
        <w:pStyle w:val="ArticleBody"/>
        <w:jc w:val="left"/>
      </w:pPr>
      <w:r>
        <w:rPr>
          <w:rFonts w:ascii="Times New Roman" w:hAnsi="Times New Roman" w:eastAsia="Times New Roman" w:cs="Times New Roman"/>
        </w:rPr>
        <w:t>На почетку књиге Откривења и на крају књиге Откривења изложена је иста прича. Повезивање ова два одломка омогућава нам да разумемо да је „Откривење Исуса Христа“ последња опоменска порука човечанству пре Христовог Другог доласка. Та порука је симболички представљена анђелом који долази непосредно пре свршетка времена милости. Порука дели човечанство на две класе на основу тога да ли читају, слушају и држе поруку која се отпечаћује када је „време близу“ — непосредно пре него што се време милости наврши.</w:t>
      </w:r>
    </w:p>
    <w:p>
      <w:pPr>
        <w:pStyle w:val="ArticleScripture"/>
        <w:jc w:val="left"/>
      </w:pPr>
      <w:r>
        <w:rPr>
          <w:rFonts w:ascii="Times New Roman" w:hAnsi="Times New Roman" w:eastAsia="Times New Roman" w:cs="Times New Roman"/>
        </w:rPr>
        <w:t>„Како се приближавамо завршетку историје овога света, пророштва која се односе на последње дане нарочито захтевају наше проучавање. Последња књига Новога завета пуна је истине коју треба да разумемо. Сатана је заслепио умове многих, тако да су радо прихватали сваки изговор да Откривење не учине предметом свога проучавања.</w:t>
      </w:r>
    </w:p>
    <w:p>
      <w:pPr>
        <w:pStyle w:val="ArticleScripture"/>
        <w:jc w:val="left"/>
      </w:pPr>
      <w:r>
        <w:rPr>
          <w:rFonts w:ascii="Times New Roman" w:hAnsi="Times New Roman" w:eastAsia="Times New Roman" w:cs="Times New Roman"/>
        </w:rPr>
        <w:t>„Књига Откривења, у вези с књигом пророка Данила, захтева помно проучавање. Нека сваки богобојажљиви учитељ размотри како да што јасније схвати и изложи Јеванђеље које је наш Спаситељ лично дошао да објави Своме слузи Јовану: ‘Откривење Исуса Христа, које му даде Бог, да покаже слугама својим шта ће се скоро збити.’ Нико не треба да се обесхрабри у проучавању Откривења због његових наизглед тајанствених симбола. ‘Ако ли коме од вас недостаје мудрости, нека иште у Бога, који свима даје обилно и не прекорева.’ ‘Благо ономе који чита и онима који слушају речи овога пророштва и држе оно што је у њему написано; јер је време близу.’ Ми треба да објављујемо свету велике и свечане истине садржане у књизи Откривења. У саме замисли и начела цркве Божје ове истине треба да уђу. Ову књигу треба проучавати присније и марљивије, а истине које она садржи излагати ревносније, истине које се тичу свих који живе у овим последњим данима. Сви који се припремају да се сретну са својим Господом треба ову књигу да учине предметом усрдног проучавања и молитве. Она је управо оно што њено име означава — откривење најважнијих догађаја који ће се збити у последњим данима историје ове земље. Јован је, због свог верног поуздања у реч Божју и сведочанство Христово, био прогнан на острво Патмос. Али његово прогонство није га одвојило од Христа. Господ је посетио Свога верног слугу у његовом прогонству и дао му поуку о ономе што ће доћи на свет.“</w:t>
      </w:r>
    </w:p>
    <w:p>
      <w:pPr>
        <w:pStyle w:val="ArticleScripture"/>
        <w:jc w:val="left"/>
      </w:pPr>
      <w:r>
        <w:rPr>
          <w:rFonts w:ascii="Times New Roman" w:hAnsi="Times New Roman" w:eastAsia="Times New Roman" w:cs="Times New Roman"/>
        </w:rPr>
        <w:t>„Ово упутство је од највеће важности за нас; јер живимо у последњим данима историје ове земље. Ускоро ћемо ступити у испуњење догађаја за које је Христос показао Јовану да треба да се збуду. Док весници Господњи износе ове свечане истине, морају схватити да рукују предметима од вечног значаја, и треба да траже крштење Светим Духом, да би говорили, не своје сопствене речи, него речи које им Бог даје.״</w:t>
      </w:r>
    </w:p>
    <w:p>
      <w:pPr>
        <w:pStyle w:val="ArticleScripture"/>
        <w:jc w:val="left"/>
      </w:pPr>
      <w:r>
        <w:rPr>
          <w:rFonts w:ascii="Times New Roman" w:hAnsi="Times New Roman" w:eastAsia="Times New Roman" w:cs="Times New Roman"/>
        </w:rPr>
        <w:t>„Књига Откривења мора бити отворена народу. Многи су поучавани да је то запечаћена књига, али је она запечаћена само за оне који одбацују истину и светлост. Истине које она садржи морају се објављивати, да би људи имали прилику да се припреме за догађаје који ће се тако ускоро збити. Вест трећег анђела мора бити представљена као једина нада за спасење света који пропада.</w:t>
      </w:r>
    </w:p>
    <w:p>
      <w:pPr>
        <w:pStyle w:val="ArticleScripture"/>
        <w:jc w:val="left"/>
      </w:pPr>
      <w:r>
        <w:rPr>
          <w:rFonts w:ascii="Times New Roman" w:hAnsi="Times New Roman" w:eastAsia="Times New Roman" w:cs="Times New Roman"/>
        </w:rPr>
        <w:t>„Опасности последњих дана су пред нама, и у свом делу треба да упозоравамо људе на опасност у којој се налазе. Не допустите да свечани призори за које је пророштво открило да ће се ускоро збити остану нетакнути. Ми смо Божји весници, и немамо времена за губљење. Они који желе да буду сарадници са нашим Господом Исусом Христом показаће дубоко интересовање за истине које се налазе у овој књизи. Пером и гласом настојаће да јасно изложе дивне ствари које је Христос дошао с неба да открије.” Signs of the Times, July 4, 1906.</w:t>
      </w:r>
    </w:p>
    <w:p>
      <w:pPr>
        <w:pStyle w:val="ArticleBody"/>
        <w:jc w:val="left"/>
      </w:pPr>
      <w:r>
        <w:rPr>
          <w:rFonts w:ascii="Times New Roman" w:hAnsi="Times New Roman" w:eastAsia="Times New Roman" w:cs="Times New Roman"/>
        </w:rPr>
        <w:t>Пре више од сто година, 1906. године, било нам је речено да ћемо ускоро „ступити у испуњење догађаја за које је Христос показао Јовану да треба да се збуду“. Порука је још увек била запечаћена 1906. године. Важно је разумети да се порука Откривења Исуса Христа отвара Божјем народу непосредно пре него што се догађаји збуду. Речено нам је да је књига Откривења „управо оно што њено име означава,—откривење најважнијих догађаја који треба да се збуду у последњим данима историје ове земље.“</w:t>
      </w:r>
    </w:p>
    <w:p>
      <w:pPr>
        <w:pStyle w:val="ArticleBody"/>
        <w:jc w:val="left"/>
      </w:pPr>
      <w:r>
        <w:rPr>
          <w:rFonts w:ascii="Times New Roman" w:hAnsi="Times New Roman" w:eastAsia="Times New Roman" w:cs="Times New Roman"/>
        </w:rPr>
        <w:t>Они се отварају како би Божји народ могао да упути упозорење, да би они који слушају упозорење могли „имати прилику да се припреме за догађаје који ће се тако скоро збити.“ Вреди запазити (јер Јован представља Божји народ у раздобљу историје када порука треба да буде објављена) да Јован указује на два питања због којих је био прогоњен. Управо „због свог верног поуздања у реч Божју и сведочанство Христово“ он „би прогнан на острво Патмос.“ Био је прогнан зато што је прихватио и Библију и Дух пророштва, који је „сведочанство Исусово.“</w:t>
      </w:r>
    </w:p>
    <w:p>
      <w:pPr>
        <w:pStyle w:val="ArticleScripture"/>
        <w:jc w:val="left"/>
      </w:pPr>
      <w:r>
        <w:rPr>
          <w:rFonts w:ascii="Times New Roman" w:hAnsi="Times New Roman" w:eastAsia="Times New Roman" w:cs="Times New Roman"/>
        </w:rPr>
        <w:t>И падох пред ноге његове да му се поклоним. И рече ми: Гледај, немој; ја сам сутруг твој и браће твоје која имају сведочанство Исусово: Богу се поклони; јер је сведочанство Исусово дух пророштва. Откривење 19:10.</w:t>
      </w:r>
    </w:p>
    <w:p>
      <w:pPr>
        <w:pStyle w:val="ArticleBody"/>
        <w:jc w:val="left"/>
      </w:pPr>
      <w:r>
        <w:rPr>
          <w:rFonts w:ascii="Times New Roman" w:hAnsi="Times New Roman" w:eastAsia="Times New Roman" w:cs="Times New Roman"/>
        </w:rPr>
        <w:t>Јован представља народ на крају света који разуме поруку Откривења Исуса Христа и који је прогоњен зато што држи и Библију и Дух пророштва.</w:t>
      </w:r>
    </w:p>
    <w:p>
      <w:pPr>
        <w:pStyle w:val="ArticleBody"/>
        <w:jc w:val="left"/>
      </w:pPr>
      <w:r>
        <w:rPr>
          <w:rFonts w:ascii="Times New Roman" w:hAnsi="Times New Roman" w:eastAsia="Times New Roman" w:cs="Times New Roman"/>
        </w:rPr>
        <w:t>У прва три стиха првог поглавља наглашен је процес преношења поруке између Бога Оца и Његових слугу. Двадесет друго поглавље додаје даљи ток приповести о том процесу преношења поруке. Ова два одломка представљају почетак и завршетак књиге Откривење и заједно подробно приказују улогу Јована у пророчкој слици. Он није једноставно онај који је записао речи Откривења, него такође представља оне на крају света који објављују последњу опомену.</w:t>
      </w:r>
    </w:p>
    <w:p>
      <w:pPr>
        <w:pStyle w:val="ArticleScripture"/>
        <w:jc w:val="left"/>
      </w:pPr>
      <w:r>
        <w:rPr>
          <w:rFonts w:ascii="Times New Roman" w:hAnsi="Times New Roman" w:eastAsia="Times New Roman" w:cs="Times New Roman"/>
        </w:rPr>
        <w:t>Господ даде реч; велико беше мноштво оних који је објављиваху. Псалам 68:11</w:t>
      </w:r>
    </w:p>
    <w:p>
      <w:pPr>
        <w:pStyle w:val="ArticleBody"/>
        <w:jc w:val="left"/>
      </w:pPr>
      <w:r>
        <w:rPr>
          <w:rFonts w:ascii="Times New Roman" w:hAnsi="Times New Roman" w:eastAsia="Times New Roman" w:cs="Times New Roman"/>
        </w:rPr>
        <w:t>Јован је „видео“ и „чуо“ „ствари“ које сачињавају поруку и било му је заповеђено да поруку запише и пошаље црквама.</w:t>
      </w:r>
    </w:p>
    <w:p>
      <w:pPr>
        <w:pStyle w:val="ArticleScripture"/>
        <w:jc w:val="left"/>
      </w:pPr>
      <w:r>
        <w:rPr>
          <w:rFonts w:ascii="Times New Roman" w:hAnsi="Times New Roman" w:eastAsia="Times New Roman" w:cs="Times New Roman"/>
        </w:rPr>
        <w:t>Говорећи: Ја сам Алфа и Омега, први и последњи; и: што видиш, напиши у књигу и пошаљи седмим црквама које су у Азији: у Ефес, и у Смирну, и у Пергам, и у Тијатиру, и у Сард, и у Филаделфију, и у Лаодикију. Откривење 1:19.</w:t>
      </w:r>
    </w:p>
    <w:p>
      <w:pPr>
        <w:pStyle w:val="ArticleBody"/>
        <w:jc w:val="left"/>
      </w:pPr>
      <w:r>
        <w:rPr>
          <w:rFonts w:ascii="Times New Roman" w:hAnsi="Times New Roman" w:eastAsia="Times New Roman" w:cs="Times New Roman"/>
        </w:rPr>
        <w:t>Оно што је „чуо“ и „видео“ било му је заповеђено да запише и пошаље седмим црквама у Малој Азији, али када је дошло до појединачних цркава, Исус је непосредно диктирао поруке Јовану, јер свака порука упућена свакој од седам цркава започиње речима: „И анђелу цркве у … напиши.“ Исус је диктирао појединачне поруке црквама.</w:t>
      </w:r>
    </w:p>
    <w:p>
      <w:pPr>
        <w:pStyle w:val="ArticleBody"/>
        <w:jc w:val="left"/>
      </w:pPr>
      <w:r>
        <w:rPr>
          <w:rFonts w:ascii="Times New Roman" w:hAnsi="Times New Roman" w:eastAsia="Times New Roman" w:cs="Times New Roman"/>
        </w:rPr>
        <w:t>Исус је диктирао Јовану, а такође је Исус рекао Јовану да запише оно што је видео и чуо, и једном је Исус рекао Јовану да „не“ запише оно што је чуо.</w:t>
      </w:r>
    </w:p>
    <w:p>
      <w:pPr>
        <w:pStyle w:val="ArticleScripture"/>
        <w:jc w:val="left"/>
      </w:pPr>
      <w:r>
        <w:rPr>
          <w:rFonts w:ascii="Times New Roman" w:hAnsi="Times New Roman" w:eastAsia="Times New Roman" w:cs="Times New Roman"/>
        </w:rPr>
        <w:t>И повика гласом великим, као кад лав риче; и кад повика, седам громова изговорише своје гласове. И кад седам громова изговорише своје гласове, хтедох да пишем; и чух глас с неба где ми говори: Запечати оно што изговорише седам громова, и не пиши то. Откривење 10:3, 4.</w:t>
      </w:r>
    </w:p>
    <w:p>
      <w:pPr>
        <w:pStyle w:val="ArticleBody"/>
        <w:jc w:val="left"/>
      </w:pPr>
      <w:r>
        <w:rPr>
          <w:rFonts w:ascii="Times New Roman" w:hAnsi="Times New Roman" w:eastAsia="Times New Roman" w:cs="Times New Roman"/>
        </w:rPr>
        <w:t>Јовану је било речено да запечати оно што изговорише седам громова, и тиме је запечатио поруку седам громова, као што је и Данилу било заповеђено да запечати своју књигу до времена свршетка.</w:t>
      </w:r>
    </w:p>
    <w:p>
      <w:pPr>
        <w:pStyle w:val="ArticleScripture"/>
        <w:jc w:val="left"/>
      </w:pPr>
      <w:r>
        <w:rPr>
          <w:rFonts w:ascii="Times New Roman" w:hAnsi="Times New Roman" w:eastAsia="Times New Roman" w:cs="Times New Roman"/>
        </w:rPr>
        <w:t>А ти, Данило, затвори ове речи и запечати књигу до времена краја: многи ће тумарати тамо и амо, и знање ће се умножити.... И рече: Иди својим путем, Данило; јер су ове речи затворене и запечаћене до времена краја. Данило 12:4, 9.</w:t>
      </w:r>
    </w:p>
    <w:p>
      <w:pPr>
        <w:pStyle w:val="ArticleScripture"/>
        <w:jc w:val="left"/>
      </w:pPr>
      <w:r>
        <w:rPr>
          <w:rFonts w:ascii="Times New Roman" w:hAnsi="Times New Roman" w:eastAsia="Times New Roman" w:cs="Times New Roman"/>
        </w:rPr>
        <w:t>„Пошто ових седам громова изговорише своје гласове, Јовану долази заповест, као и Данилу у погледу мале књиге: ‘Запечати оно што изговорише седам громова.’“ The Seventh-day Adventist Bible Commentary, volume 7, 971.</w:t>
      </w:r>
    </w:p>
    <w:p>
      <w:pPr>
        <w:pStyle w:val="ArticleBody"/>
        <w:jc w:val="left"/>
      </w:pPr>
      <w:r>
        <w:rPr>
          <w:rFonts w:ascii="Times New Roman" w:hAnsi="Times New Roman" w:eastAsia="Times New Roman" w:cs="Times New Roman"/>
        </w:rPr>
        <w:t>Оно што утврђујемо јесте да је и на крају и на почетку књиге Откривења назначена једна порука. Такође је назначен и процес саопштавања те поруке. Део који Јован има у саопштавању поруке посебно је размотрен. Понекад је једноставно писао оно што је видео и чуо. У другим приликама му је било диктирано, а једном му је било речено да не пише оно што је чуо. Порука Откривења Исуса Христа даје се од Оца, Исусу, Гаврилу, а затим пророку Јовану, коме је била поверена одговорност да запише поруку и пошаље је црквама.</w:t>
      </w:r>
    </w:p>
    <w:p>
      <w:pPr>
        <w:pStyle w:val="ArticleScripture"/>
        <w:jc w:val="left"/>
      </w:pPr>
      <w:r>
        <w:rPr>
          <w:rFonts w:ascii="Times New Roman" w:hAnsi="Times New Roman" w:eastAsia="Times New Roman" w:cs="Times New Roman"/>
        </w:rPr>
        <w:t>Напиши оно што си видео, и што јесте, и што ће бити потом. Откривење 1:19.</w:t>
      </w:r>
    </w:p>
    <w:p>
      <w:pPr>
        <w:pStyle w:val="ArticleBody"/>
        <w:jc w:val="left"/>
      </w:pPr>
      <w:r>
        <w:rPr>
          <w:rFonts w:ascii="Times New Roman" w:hAnsi="Times New Roman" w:eastAsia="Times New Roman" w:cs="Times New Roman"/>
        </w:rPr>
        <w:t>Могуће је прочитати тај стих а не препознати пророчки принцип који је садржан у заповести датој Јовану да пише. Записати „ствари“ које су виђене и чујене значи забележити садашњу историју, јер су у Јованово време те „ствари“ биле. Бележење садашње историје, и тиме истовремено записивање ствари које ће бити у будућности, представља основно пророчко правило у књизи Откривења. Јован је употребљен да нагласи и илуструје управо тај принцип и његову важност, јер му је у суштини речено да пише „оно што јесте, и“ чинећи то ти ћеш записивати „оно што ће бити после овога“, зато што се историја понавља. Ова пророчка техника јесте Исусов потпис, јер потпис је име, а Његово име у првом поглављу Откривења јесте Алфа и Омега. Он поистовећује крај с почетком.</w:t>
      </w:r>
    </w:p>
    <w:p>
      <w:pPr>
        <w:pStyle w:val="ArticleBody"/>
        <w:jc w:val="left"/>
      </w:pPr>
      <w:r>
        <w:rPr>
          <w:rFonts w:ascii="Times New Roman" w:hAnsi="Times New Roman" w:eastAsia="Times New Roman" w:cs="Times New Roman"/>
        </w:rPr>
        <w:t>Тек започињемо проучавање „Откривења Исуса Христа“ и тренутно разматрамо прва три стиха првог поглавља. Завршна вест опомене, под насловом „Откривење Исуса Христа“, преноси се од небеског Оца Исусу, од Исуса Гаврилу, од Гаврила Јовану, који је бележи у књигу да буде послата црквама. Пошто је та порука тако непосредно названа „Откривење Исуса Христа“, важно је запазити да се, од свих појединости које су људима саопштене кроз надахнуту Реч откривајући Христа, она једна особина онога ко и шта Исус јесте, приказује у делатности Јована у бележењу те поруке. Док је записивао оно што је тада било, уједно је записивао и оно што ће тек бити.</w:t>
      </w:r>
    </w:p>
    <w:p>
      <w:pPr>
        <w:pStyle w:val="ArticleBody"/>
        <w:jc w:val="left"/>
      </w:pPr>
      <w:r>
        <w:rPr>
          <w:rFonts w:ascii="Times New Roman" w:hAnsi="Times New Roman" w:eastAsia="Times New Roman" w:cs="Times New Roman"/>
        </w:rPr>
        <w:t>Истина о понављању историје представљена је онда када Јован записује упозорење за своје време, које је уједно и упозорење за будуће време. Када је Јован писао седам цркава на почетку хришћанске цркве, он је у исто време записивао и упозорење за хришћанску цркву на крају света. Ово обележје Христовог карактера представљено је онда када се Христос назива Алфа и Омега, или почетак и свршетак, или први и последњи. Заправо, Библија ово обележје Христовог карактера препознаје као оно што доказује да је Он једини Бог.</w:t>
      </w:r>
    </w:p>
    <w:p>
      <w:pPr>
        <w:pStyle w:val="ArticleBody"/>
        <w:jc w:val="left"/>
      </w:pPr>
      <w:r>
        <w:rPr>
          <w:rFonts w:ascii="Times New Roman" w:hAnsi="Times New Roman" w:eastAsia="Times New Roman" w:cs="Times New Roman"/>
        </w:rPr>
        <w:t>У првом поглављу Откривења налазимо Исуса како се поистовећује као Алфа и Омега.</w:t>
      </w:r>
    </w:p>
    <w:p>
      <w:pPr>
        <w:pStyle w:val="ArticleScripture"/>
        <w:jc w:val="left"/>
      </w:pPr>
      <w:r>
        <w:rPr>
          <w:rFonts w:ascii="Times New Roman" w:hAnsi="Times New Roman" w:eastAsia="Times New Roman" w:cs="Times New Roman"/>
        </w:rPr>
        <w:t>Бех у Духу у дан Господњи, и чух за собом глас велики, као трубу, који говораше: Ја сам Алфа и Омега, први и последњи; и: Што видиш, напиши у књигу и пошаљи седмим црквама које су у Азији: у Ефес, и у Смирну, и у Пергам, и у Тијатиру, и у Сард, и у Филаделфију, и у Лаодикију.</w:t>
      </w:r>
    </w:p>
    <w:p>
      <w:pPr>
        <w:pStyle w:val="ArticleScripture"/>
        <w:jc w:val="left"/>
      </w:pPr>
      <w:r>
        <w:rPr>
          <w:rFonts w:ascii="Times New Roman" w:hAnsi="Times New Roman" w:eastAsia="Times New Roman" w:cs="Times New Roman"/>
        </w:rPr>
        <w:t>И окренух се да видим глас који ми говораше. И, окренувши се, видех седам златних свећњака; и усред седам свећњака некога слична Сину човечијем, обучена у хаљину до ногу, и опасана по прсима златним појасом. А глава Његова и коса Његова бејаху беле као вуна, беле као снег; и очи Његове као пламен огњени; и ноге Његове као углачана мјед, као да су у пећи ужарене; и глас Његов као хука многих вода. И у десној руци Својој имаше седам звезда; и из уста Његових излажаше оштар мач с две оштрице; и лице Његово беше као сунце што сија у сили својој.</w:t>
      </w:r>
    </w:p>
    <w:p>
      <w:pPr>
        <w:pStyle w:val="ArticleScripture"/>
        <w:jc w:val="left"/>
      </w:pPr>
      <w:r>
        <w:rPr>
          <w:rFonts w:ascii="Times New Roman" w:hAnsi="Times New Roman" w:eastAsia="Times New Roman" w:cs="Times New Roman"/>
        </w:rPr>
        <w:t>И кад га видех, падох к ногама његовим као мртав. И положи десницу своју на ме, говорећи ми: Не бој се; ја сам Први и Последњи. Откривење 1:10–17.</w:t>
      </w:r>
    </w:p>
    <w:p>
      <w:pPr>
        <w:pStyle w:val="ArticleBody"/>
        <w:jc w:val="left"/>
      </w:pPr>
      <w:r>
        <w:rPr>
          <w:rFonts w:ascii="Times New Roman" w:hAnsi="Times New Roman" w:eastAsia="Times New Roman" w:cs="Times New Roman"/>
        </w:rPr>
        <w:t>У овим стиховима има много истине, али бих овде једноставно указао на то да је Јован, када је чуо Христов глас налик труби и окренуо се да види Ко је то који му говори, видео Исуса Христа као небеског Првосвештеника у светом месту небеске светиње. Исус се затим поистоветио као Алфа и Омега, и као Први и Последњи. У поруци и њеном саопштавању у прва три стиха налазили смо једну линију истине која је одговарала линији истине на крају Откривења. Као Алфа и Омега, Исус приказује крај почетком, последње првим. На крају књиге Откривења, као и на њеном почетку, Он се још једном поистовећује као Алфа и Омега.</w:t>
      </w:r>
    </w:p>
    <w:p>
      <w:pPr>
        <w:pStyle w:val="ArticleScripture"/>
        <w:jc w:val="left"/>
      </w:pPr>
      <w:r>
        <w:rPr>
          <w:rFonts w:ascii="Times New Roman" w:hAnsi="Times New Roman" w:eastAsia="Times New Roman" w:cs="Times New Roman"/>
        </w:rPr>
        <w:t>И рече ми: Ове речи су верне и истините; и Господ Бог светих пророка посла анђела својега да покаже слугама својим шта ускоро треба да буде. Ево, долазим брзо: блажен је онај који држи речи пророштва књиге ове.</w:t>
      </w:r>
    </w:p>
    <w:p>
      <w:pPr>
        <w:pStyle w:val="ArticleScripture"/>
        <w:jc w:val="left"/>
      </w:pPr>
      <w:r>
        <w:rPr>
          <w:rFonts w:ascii="Times New Roman" w:hAnsi="Times New Roman" w:eastAsia="Times New Roman" w:cs="Times New Roman"/>
        </w:rPr>
        <w:t>И ја, Јован, видех ово и чух. И кад чух и видех, падох да се поклоним пред ногама анђела који ми показа ово. Тада ми рече: Гледај, немој то чинити; јер сам ја сатрудник твој, и браће твоје пророка, и оних који држе речи ове књиге: Богу се поклони.</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w:t>
      </w:r>
    </w:p>
    <w:p>
      <w:pPr>
        <w:pStyle w:val="ArticleScripture"/>
        <w:jc w:val="left"/>
      </w:pPr>
      <w:r>
        <w:rPr>
          <w:rFonts w:ascii="Times New Roman" w:hAnsi="Times New Roman" w:eastAsia="Times New Roman" w:cs="Times New Roman"/>
        </w:rPr>
        <w:t>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w:t>
      </w:r>
    </w:p>
    <w:p>
      <w:pPr>
        <w:pStyle w:val="ArticleScripture"/>
        <w:jc w:val="left"/>
      </w:pPr>
      <w:r>
        <w:rPr>
          <w:rFonts w:ascii="Times New Roman" w:hAnsi="Times New Roman" w:eastAsia="Times New Roman" w:cs="Times New Roman"/>
        </w:rPr>
        <w:t>И, ево, долазим ускоро; и плата моја са мном је, да дам свакоме по делима његовим. Ја сам Алфа и Омега, почетак и свршетак, први и последњи. Откривење 22:7–13.</w:t>
      </w:r>
    </w:p>
    <w:p>
      <w:pPr>
        <w:pStyle w:val="ArticleBody"/>
        <w:jc w:val="left"/>
      </w:pPr>
      <w:r>
        <w:rPr>
          <w:rFonts w:ascii="Times New Roman" w:hAnsi="Times New Roman" w:eastAsia="Times New Roman" w:cs="Times New Roman"/>
        </w:rPr>
        <w:t>Knjiga Otkrivenja pažljivo opisuje da, kada Jovan beleži poruku, ta poruka treba da bude zasnovana na načelu da početak oslikava kraj. Ta poruka je prva istina otkrivena u knjizi Otkrivenja, i ta ista istina je poslednja o kojoj se govori u toj knjizi. A u svedočanstvu na početku i na kraju knjige Otkrivenja, Isus sebe poistovećuje kao Alfu i Omegu, početak i svršetak, i kao Prvog i Poslednjeg.</w:t>
      </w:r>
    </w:p>
    <w:p>
      <w:pPr>
        <w:pStyle w:val="ArticleBody"/>
        <w:jc w:val="left"/>
      </w:pPr>
      <w:r>
        <w:rPr>
          <w:rFonts w:ascii="Times New Roman" w:hAnsi="Times New Roman" w:eastAsia="Times New Roman" w:cs="Times New Roman"/>
        </w:rPr>
        <w:t>Прва три стиха књиге Откривења поистовећују последњу опомену човечанству. То је опомена која претходи седам последњих зала и Другом Христовом доласку. Порука Откривења Исуса Христа била је „послана и објављена знацима“ „преко анђела његова“.</w:t>
      </w:r>
    </w:p>
    <w:p>
      <w:pPr>
        <w:pStyle w:val="ArticleBody"/>
        <w:jc w:val="left"/>
      </w:pPr>
      <w:r>
        <w:rPr>
          <w:rFonts w:ascii="Times New Roman" w:hAnsi="Times New Roman" w:eastAsia="Times New Roman" w:cs="Times New Roman"/>
        </w:rPr>
        <w:t>Ta ista poruka upozorenja potom je poistovećena u poslednjem odlomku Otkrivenja, a takođe je predstavljena kao treći anđeo iz četrnaeste glave Otkrivenja.</w:t>
      </w:r>
    </w:p>
    <w:p>
      <w:pPr>
        <w:pStyle w:val="ArticleScripture"/>
        <w:jc w:val="left"/>
      </w:pPr>
      <w:r>
        <w:rPr>
          <w:rFonts w:ascii="Times New Roman" w:hAnsi="Times New Roman" w:eastAsia="Times New Roman" w:cs="Times New Roman"/>
        </w:rPr>
        <w:t>I za njima pođe treći anđeo, govoreći jakim glasom: Ako se ko klanja zveri i njenom liku, i primi žig njen na svoje čelo ili na svoju ruku, i on će piti od vina gneva Božjega, koje je nepomešano izliveno u čašu srdžbe Njegove; i biće mučen ognjem i sumporom pred svetim anđelima i pred Jagnjetom. I dim mučenja njihova uzlaziće u vekove vekova; i neće imati pokoja ni danju ni noću oni koji se klanjaju zveri i njenom liku, i ko god primi žig imena njenoga. Otkrivenje 14:9–11.</w:t>
      </w:r>
    </w:p>
    <w:p>
      <w:pPr>
        <w:pStyle w:val="ArticleBody"/>
        <w:jc w:val="left"/>
      </w:pPr>
      <w:r>
        <w:rPr>
          <w:rFonts w:ascii="Times New Roman" w:hAnsi="Times New Roman" w:eastAsia="Times New Roman" w:cs="Times New Roman"/>
        </w:rPr>
        <w:t>Последња вест опомене јесте вест представљена као трећи анђео. Она је последња опомена јер непосредно указује на последњи испит за човечанство. Постоји још један анђео који следи и придружује се трећем анђелу, и тај анђео је такође последња вест опомене.</w:t>
      </w:r>
    </w:p>
    <w:p>
      <w:pPr>
        <w:pStyle w:val="ArticleScripture"/>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озари од славе његове. И повика снажно јаким гласом говорећи: Паде, паде Вавилон велики, и поста станиште демона и пребивалиште свакога нечистога духа, и кавез сваке нечисте и мрске птице. Јер су сви народи пили од вина гнева блуда њезина, и цареви земаљски с њом су блудничили, и трговци земаљски обогатише се од изобиља раскоши њезине.</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саучесници у њеним гресима, и да не примите од њених зала. Јер њени греси допреше до неба, и Бог се опомену њених безакоња. Откривење 18:1–5.</w:t>
      </w:r>
    </w:p>
    <w:p>
      <w:pPr>
        <w:pStyle w:val="ArticleBody"/>
        <w:jc w:val="left"/>
      </w:pPr>
      <w:r>
        <w:rPr>
          <w:rFonts w:ascii="Times New Roman" w:hAnsi="Times New Roman" w:eastAsia="Times New Roman" w:cs="Times New Roman"/>
        </w:rPr>
        <w:t>Порука која је Откривење Исуса Христа представљена је у првом, четрнаестом, осамнаестом и двадесет другом поглављу. Порука је означена анђелом који је у првом и последњем наводу у Откривењу поистовећен са анђелом Гаврилом, а затим је у четрнаестом и осамнаестом поглављу та порука симболички представљена анђелом који лети небом или силази с неба.</w:t>
      </w:r>
    </w:p>
    <w:p>
      <w:pPr>
        <w:pStyle w:val="ArticleBody"/>
        <w:jc w:val="left"/>
      </w:pPr>
      <w:r>
        <w:rPr>
          <w:rFonts w:ascii="Times New Roman" w:hAnsi="Times New Roman" w:eastAsia="Times New Roman" w:cs="Times New Roman"/>
        </w:rPr>
        <w:t>Анђео који силази с неба у осамнаестом поглављу раније је предочен у десетом поглављу, када један анђео силази и ставља једну ногу на земљу, а другу на море. Тај анђео има књигу коју је Јовану заповеђено да поједе, и која његова уста чини слатким, а утробу горком. Књига коју Јован једе јесте порука, а порука представљена том књижицом предочава поруку анђела из Откривења осамнаест, те је и она, такође, приказ последње поруке упозорења.</w:t>
      </w:r>
    </w:p>
    <w:p>
      <w:pPr>
        <w:pStyle w:val="ArticleBody"/>
        <w:jc w:val="left"/>
      </w:pPr>
      <w:r>
        <w:rPr>
          <w:rFonts w:ascii="Times New Roman" w:hAnsi="Times New Roman" w:eastAsia="Times New Roman" w:cs="Times New Roman"/>
        </w:rPr>
        <w:t>Речено нам је да је Божја порука била послата и означена посредством анђела; и када пажљиво тражимо да у књизи Откривења пронађемо завршну поруку опомене приказану у сликама, налазимо да анђео седам пута означава ту завршну поруку опомене. У првом и у последњем случају то је био анђео Гаврило. Затим, у десетој глави Откривења, имамо анђела који силази с малом књигом у својој руци. У четрнаестој глави Откривења имамо још три анђела, који сви представљају завршну поруку опомене. Потом, у осамнаестој глави Откривења, имамо другог анђела који представља управо ту исту завршну поруку опомене. Седам завршних порука опомене представљено је анђелима. Први и последњи јесу анђео Гаврило, а пет анђела између првог и последњег јесу символични анђели.</w:t>
      </w:r>
    </w:p>
    <w:p>
      <w:pPr>
        <w:pStyle w:val="ArticleBody"/>
        <w:jc w:val="left"/>
      </w:pPr>
      <w:r>
        <w:rPr>
          <w:rFonts w:ascii="Times New Roman" w:hAnsi="Times New Roman" w:eastAsia="Times New Roman" w:cs="Times New Roman"/>
        </w:rPr>
        <w:t>Наравно, свака од седам цркава такође има свога анђела, али они носе поруку црквама, док је последња порука упозорења о којој смо говорили порука која као своје слушаоце обухвата читав свет.</w:t>
      </w:r>
    </w:p>
    <w:p>
      <w:pPr>
        <w:pStyle w:val="ArticleBody"/>
        <w:jc w:val="left"/>
      </w:pPr>
      <w:r>
        <w:rPr>
          <w:rFonts w:ascii="Times New Roman" w:hAnsi="Times New Roman" w:eastAsia="Times New Roman" w:cs="Times New Roman"/>
        </w:rPr>
        <w:t>Сваку од седам пророчких линија које представљају последњу вест упозорења треба пажљиво размотрити и међусобно ускладити, али у овом тренутку желим једноставно да одредим основно начело Алфе и Омеге. Први пут када се нека тема спомиње у Божјој речи јесте најважнија одредница. Први пут када се „семе“ спомиње у Библији јесте у 1. Мојсијевој 1:11, где нам је речено да ће семе доносити род „по својој врсти“. Прво спомињање семена наглашава да оно има ДНК неопходну да се само умножава. Исус је Божју Реч поистоветио са семеном.</w:t>
      </w:r>
    </w:p>
    <w:p>
      <w:pPr>
        <w:pStyle w:val="ArticleScripture"/>
        <w:jc w:val="left"/>
      </w:pPr>
      <w:r>
        <w:rPr>
          <w:rFonts w:ascii="Times New Roman" w:hAnsi="Times New Roman" w:eastAsia="Times New Roman" w:cs="Times New Roman"/>
        </w:rPr>
        <w:t>Тога дана Исус изиђе из куће и седе крај мора. И сабраше се к Њему мноштва велика, тако да уђе у лађу и седе; а све мноштво стајаше на обали. И говорио им је много шта у причама, говорећи:</w:t>
      </w:r>
    </w:p>
    <w:p>
      <w:pPr>
        <w:pStyle w:val="ArticleScripture"/>
        <w:jc w:val="left"/>
      </w:pPr>
      <w:r>
        <w:rPr>
          <w:rFonts w:ascii="Times New Roman" w:hAnsi="Times New Roman" w:eastAsia="Times New Roman" w:cs="Times New Roman"/>
        </w:rPr>
        <w:t>Гле, изиђе сејач да сеје. И кад сејаше, неко семе паде крај пута, и дођоше птице и позобаше га. А неко паде на каменита места, где не беше много земље; и одмах изниче, јер не имаше дубоке земље. А кад огреја сунце, изгоре; и пошто не имаше корена, осуши се. А неко паде у трње; и нарасте трње, и угуши га. А друго паде на добру земљу, и донесе род: неко стоструко, неко шездесетоструко, а неко тридесетоструко. Ко има уши да чује, нека чује.</w:t>
      </w:r>
    </w:p>
    <w:p>
      <w:pPr>
        <w:pStyle w:val="ArticleScripture"/>
        <w:jc w:val="left"/>
      </w:pPr>
      <w:r>
        <w:rPr>
          <w:rFonts w:ascii="Times New Roman" w:hAnsi="Times New Roman" w:eastAsia="Times New Roman" w:cs="Times New Roman"/>
        </w:rPr>
        <w:t>И приступише ученици и рекоше Му: Зашто им говориш у причама?</w:t>
      </w:r>
    </w:p>
    <w:p>
      <w:pPr>
        <w:pStyle w:val="ArticleScripture"/>
        <w:jc w:val="left"/>
      </w:pPr>
      <w:r>
        <w:rPr>
          <w:rFonts w:ascii="Times New Roman" w:hAnsi="Times New Roman" w:eastAsia="Times New Roman" w:cs="Times New Roman"/>
        </w:rPr>
        <w:t>А Он одговарајући рече им: Зато што је вама дано да знате тајне царства небескога, а њима није дано. Јер ко има, даће му се, и имаће у изобиљу; а ко нема, узеће се од њега и оно што има. Зато им говорим у причама, јер гледајући не виде, и слушајући не чују, нити разумеју. И на њима се испуњава пророштво Исаијино, које говори: Слухом ћете чути, и нећете разумети; и гледајући ћете гледати, и нећете видети. Јер је срце овога народа отупело, и ушима тешко чују, и очи своје затворише, да како не виде очима, и ушима не чују, и срцем не разумеју, и не обрате се, и да их не исцелим.</w:t>
      </w:r>
    </w:p>
    <w:p>
      <w:pPr>
        <w:pStyle w:val="ArticleScripture"/>
        <w:jc w:val="left"/>
      </w:pPr>
      <w:r>
        <w:rPr>
          <w:rFonts w:ascii="Times New Roman" w:hAnsi="Times New Roman" w:eastAsia="Times New Roman" w:cs="Times New Roman"/>
        </w:rPr>
        <w:t>А благо вашим очима, јер виде; и вашим ушима, јер чују. Јер вам заиста кажем: многи пророци и праведници пожелеше да виде то што ви видите, и не видеше; и да чују то што ви чујете, и не чуше.</w:t>
      </w:r>
    </w:p>
    <w:p>
      <w:pPr>
        <w:pStyle w:val="ArticleScripture"/>
        <w:jc w:val="left"/>
      </w:pPr>
      <w:r>
        <w:rPr>
          <w:rFonts w:ascii="Times New Roman" w:hAnsi="Times New Roman" w:eastAsia="Times New Roman" w:cs="Times New Roman"/>
        </w:rPr>
        <w:t>Послушајте, дакле, причу о сејачу.</w:t>
      </w:r>
    </w:p>
    <w:p>
      <w:pPr>
        <w:pStyle w:val="ArticleScripture"/>
        <w:jc w:val="left"/>
      </w:pPr>
      <w:r>
        <w:rPr>
          <w:rFonts w:ascii="Times New Roman" w:hAnsi="Times New Roman" w:eastAsia="Times New Roman" w:cs="Times New Roman"/>
        </w:rPr>
        <w:t>Кад ко чује реч о царству, а не разуме је, долази нечастиви и отима оно што је посејано у његовом срцу. То је онај који прими семе покрај пута.</w:t>
      </w:r>
    </w:p>
    <w:p>
      <w:pPr>
        <w:pStyle w:val="ArticleScripture"/>
        <w:jc w:val="left"/>
      </w:pPr>
      <w:r>
        <w:rPr>
          <w:rFonts w:ascii="Times New Roman" w:hAnsi="Times New Roman" w:eastAsia="Times New Roman" w:cs="Times New Roman"/>
        </w:rPr>
        <w:t>А који је примљен на каменита места, то је онај који слуша реч и одмах је с радошћу прима; али нема корена у себи, него траје до неког времена; јер када настане невоља или гоњење због речи, одмах се саблазни.</w:t>
      </w:r>
    </w:p>
    <w:p>
      <w:pPr>
        <w:pStyle w:val="ArticleScripture"/>
        <w:jc w:val="left"/>
      </w:pPr>
      <w:r>
        <w:rPr>
          <w:rFonts w:ascii="Times New Roman" w:hAnsi="Times New Roman" w:eastAsia="Times New Roman" w:cs="Times New Roman"/>
        </w:rPr>
        <w:t>А који је посејан у трње, то је онај који слуша реч; али брига овога света и обмана богатства загушују реч, те он остаје без рода.</w:t>
      </w:r>
    </w:p>
    <w:p>
      <w:pPr>
        <w:pStyle w:val="ArticleScripture"/>
        <w:jc w:val="left"/>
      </w:pPr>
      <w:r>
        <w:rPr>
          <w:rFonts w:ascii="Times New Roman" w:hAnsi="Times New Roman" w:eastAsia="Times New Roman" w:cs="Times New Roman"/>
        </w:rPr>
        <w:t>А који је семе примио на доброј земљи, то је онај који реч слуша и разуме; који и род доноси, те рађа: један стоструко, други шездесетоструко, а трећи тридесетоструко. Матеј 13:1–23.</w:t>
      </w:r>
    </w:p>
    <w:p>
      <w:pPr>
        <w:pStyle w:val="ArticleBody"/>
        <w:jc w:val="left"/>
      </w:pPr>
      <w:r>
        <w:rPr>
          <w:rFonts w:ascii="Times New Roman" w:hAnsi="Times New Roman" w:eastAsia="Times New Roman" w:cs="Times New Roman"/>
        </w:rPr>
        <w:t>Семе, које је Божја Реч, у себи има сву ДНК неопходну да произведе потпуну биљку. Прво помињање неке теме у Божјој Речи садржи све елементе те теме који постоје. Та чињеница се препознаје као „правило првог помињања“. Што се то правило пажљивије испитује, то постаје извесније.</w:t>
      </w:r>
    </w:p>
    <w:p>
      <w:pPr>
        <w:pStyle w:val="ArticleBody"/>
        <w:jc w:val="left"/>
      </w:pPr>
      <w:r>
        <w:rPr>
          <w:rFonts w:ascii="Times New Roman" w:hAnsi="Times New Roman" w:eastAsia="Times New Roman" w:cs="Times New Roman"/>
        </w:rPr>
        <w:t>Пре него што наставимо са нашим објашњењем Алфе и Омеге и са одређењем Божје Речи као семена, вреди размотрити, на основу одломка који смо управо навели у Матеју, неке релевантне тачке у нашем разматрању књиге Откривења. Сви пророци говоре о свршетку света.</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пророковање на снази за нас. ‘А све ово догађало им се за угледе: и написано је за нашу опомену, на које дођоше пошљедња времена свијета.’ 1. Коринћанима 10:11. ‘Којима се откри да не самијем себи, него нама служаху овијем што вам се сада јави преко оних који вам проповједише јеванђеље Духом Светијем посланим с неба; у које анђели желе завирити.’ 1. Петрова 1:12....”</w:t>
      </w:r>
    </w:p>
    <w:p>
      <w:pPr>
        <w:pStyle w:val="ArticleScripture"/>
        <w:jc w:val="left"/>
      </w:pPr>
      <w:r>
        <w:rPr>
          <w:rFonts w:ascii="Times New Roman" w:hAnsi="Times New Roman" w:eastAsia="Times New Roman" w:cs="Times New Roman"/>
        </w:rPr>
        <w:t>„Библија је сабрала и повезала у целину своја блага за овај последњи нараштај. Сви велики догађаји и свечана збивања историје Старога завета понављали су се, и понављају се, у цркви у овим последњим данима.“ Selected Messages, књ. 3, 338, 339.</w:t>
      </w:r>
    </w:p>
    <w:p>
      <w:pPr>
        <w:pStyle w:val="ArticleBody"/>
        <w:jc w:val="left"/>
      </w:pPr>
      <w:r>
        <w:rPr>
          <w:rFonts w:ascii="Times New Roman" w:hAnsi="Times New Roman" w:eastAsia="Times New Roman" w:cs="Times New Roman"/>
        </w:rPr>
        <w:t>Ovaj odlomak pruža tri svedoka (Pavla, Petra i Elen Vajt) koji svedoče o činjenici da svi proroci govore o kraju sveta, upravo o vremenu kada se otkriva tajna u knjizi Otkrivenja. Stoga, u trinaestoj glavi Jevanđelja po Mateju, kada je Isus rekao: „blago očima vašim, jer vide; i ušima vašim, jer čuju. Jer vam zaista kažem da su mnogi proroci i pravednici želeli da vide to što vi vidite, i ne videše; i da čuju to što vi čujete, i ne čuše“, On je izražavao isti blagoslov koji je zabeležen u prva tri stiha prve glave Otkrivenja.</w:t>
      </w:r>
    </w:p>
    <w:p>
      <w:pPr>
        <w:pStyle w:val="ArticleScripture"/>
        <w:jc w:val="left"/>
      </w:pPr>
      <w:r>
        <w:rPr>
          <w:rFonts w:ascii="Times New Roman" w:hAnsi="Times New Roman" w:eastAsia="Times New Roman" w:cs="Times New Roman"/>
        </w:rPr>
        <w:t>Блажен је онај који чита, и они који слушају речи овога пророштва и држе оно што је у њему написано; јер је време близу. Откривење 1:3.</w:t>
      </w:r>
    </w:p>
    <w:p>
      <w:pPr>
        <w:pStyle w:val="ArticleBody"/>
        <w:jc w:val="left"/>
      </w:pPr>
      <w:r>
        <w:rPr>
          <w:rFonts w:ascii="Times New Roman" w:hAnsi="Times New Roman" w:eastAsia="Times New Roman" w:cs="Times New Roman"/>
        </w:rPr>
        <w:t>Исус је изнео причу о Сејачу, а затим су ученици били наведени да Му се обрате у вези с том причом. Али пре него што су били доведени у непосредан разговор с Исусом, Он је рекао њима, а још важније нама: „Ко има уши да чује, нека чује.“</w:t>
      </w:r>
    </w:p>
    <w:p>
      <w:pPr>
        <w:pStyle w:val="ArticleBody"/>
        <w:jc w:val="left"/>
      </w:pPr>
      <w:r>
        <w:rPr>
          <w:rFonts w:ascii="Times New Roman" w:hAnsi="Times New Roman" w:eastAsia="Times New Roman" w:cs="Times New Roman"/>
        </w:rPr>
        <w:t>Исус износи причу и завршава је упозорењем за оне који хоће — да чују. Затим су ученици уведени у разговор у коме Исус обрађује најмање три значајне мисли. Он указује на разлику између двеју врста слушалаца, и при томе се позива на одломак из књиге пророка Исаије како би пружио друго сведочанство о двема врстама слушалаца (јер запамтите, све је постављено у контекст оних који хоће да чују). Трећа мисао коју износи, поред двеју врста слушалаца и књиге пророка Исаије као другог сведока, јесте чињеница да је Реч Божја семе. Чињеница да је Реч Божја семе стога је део онога што треба да чују они који чују Откривење Исуса Христа у првом поглављу Откривења. У прва три стиха постоје два слушаоца, као што у Матеју тринаест постоје две врсте слушалаца. Матеј тринаест једноставно додаје известан увид у различите начине на које они који одбијају да чују доносе одлуку да не чују. А сведочанство Исаије додаје још више поруци коју треба да чујемо.</w:t>
      </w:r>
    </w:p>
    <w:p>
      <w:pPr>
        <w:pStyle w:val="ArticleScripture"/>
        <w:jc w:val="left"/>
      </w:pPr>
      <w:r>
        <w:rPr>
          <w:rFonts w:ascii="Times New Roman" w:hAnsi="Times New Roman" w:eastAsia="Times New Roman" w:cs="Times New Roman"/>
        </w:rPr>
        <w:t>Године када умре цар Озија видех и Господа где седи на престолу, високом и уздигнутом, и скут његов испуњаваше храм. Изнад њега стајаху серафими; сваки имаше шест крила: двама заклањаше лице своје, и двама заклањаше ноге своје, и двама лећаше. И један викаше другоме, и говораше: Свет, свет, свет је Господ над војскама; сва је земља пуна славе његове. И прагови на вратима затресоше се од гласа онога који викаше, и дом се напуни димом.</w:t>
      </w:r>
    </w:p>
    <w:p>
      <w:pPr>
        <w:pStyle w:val="ArticleScripture"/>
        <w:jc w:val="left"/>
      </w:pPr>
      <w:r>
        <w:rPr>
          <w:rFonts w:ascii="Times New Roman" w:hAnsi="Times New Roman" w:eastAsia="Times New Roman" w:cs="Times New Roman"/>
        </w:rPr>
        <w:t>Тада рекох: Тешко мени! јер погибох; јер сам човек нечистих усана, и пребивам усред народа нечистих усана; јер очи моје видеше Цара, Господа над војскама.</w:t>
      </w:r>
    </w:p>
    <w:p>
      <w:pPr>
        <w:pStyle w:val="ArticleScripture"/>
        <w:jc w:val="left"/>
      </w:pPr>
      <w:r>
        <w:rPr>
          <w:rFonts w:ascii="Times New Roman" w:hAnsi="Times New Roman" w:eastAsia="Times New Roman" w:cs="Times New Roman"/>
        </w:rPr>
        <w:t>Тада долете к мени један од серафима, држећи у руци жив угаљ, који беше узео машицама са жртвеника. И дотаче се њиме мојих уста, и рече: Ево, ово се дотаче усана твојих; и безакоње твоје је узето, и грех твој очишћен.</w:t>
      </w:r>
    </w:p>
    <w:p>
      <w:pPr>
        <w:pStyle w:val="ArticleScripture"/>
        <w:jc w:val="left"/>
      </w:pPr>
      <w:r>
        <w:rPr>
          <w:rFonts w:ascii="Times New Roman" w:hAnsi="Times New Roman" w:eastAsia="Times New Roman" w:cs="Times New Roman"/>
        </w:rPr>
        <w:t>Тада чух глас Господњи где говори: Кога ћу послати, и ко ће нам ићи? А ја рекох: Ево мене; пошаљи мене.</w:t>
      </w:r>
    </w:p>
    <w:p>
      <w:pPr>
        <w:pStyle w:val="ArticleScripture"/>
        <w:jc w:val="left"/>
      </w:pPr>
      <w:r>
        <w:rPr>
          <w:rFonts w:ascii="Times New Roman" w:hAnsi="Times New Roman" w:eastAsia="Times New Roman" w:cs="Times New Roman"/>
        </w:rPr>
        <w:t>И рече: Иди, и реци томе народу: Слушајте доиста, али не разумевајте; и гледајте доиста, али не увиђајте. Учини да срце овога народа отежа, и уши њихове отупи, и очи њихове затвори; да не виде очима својим, и не чују ушима својим, и не разумеју срцем својим, и не обрате се, и не исцеле се.</w:t>
      </w:r>
    </w:p>
    <w:p>
      <w:pPr>
        <w:pStyle w:val="ArticleScripture"/>
        <w:jc w:val="left"/>
      </w:pPr>
      <w:r>
        <w:rPr>
          <w:rFonts w:ascii="Times New Roman" w:hAnsi="Times New Roman" w:eastAsia="Times New Roman" w:cs="Times New Roman"/>
        </w:rPr>
        <w:t>Тада рекох: Господе, докле? А он одговори: Док градови не опусте без становника, и куће без људи, и земља не буде сасвим опустошена, и Господ не уклони људе далеко, и не настане велико пустошење усред земље. Али ће још у њој бити десетина, и она ће се повратити, и биће изједена; као теревинт и као храст, којима суштина остаје у њима кад одбаце лишће своје: тако ће свето семе бити њена суштина. Исаија 6:1–13.</w:t>
      </w:r>
    </w:p>
    <w:p>
      <w:pPr>
        <w:pStyle w:val="ArticleBody"/>
        <w:jc w:val="left"/>
      </w:pPr>
      <w:r>
        <w:rPr>
          <w:rFonts w:ascii="Times New Roman" w:hAnsi="Times New Roman" w:eastAsia="Times New Roman" w:cs="Times New Roman"/>
        </w:rPr>
        <w:t>Наравно, овај одломак из Исаије је заиста задивљујућ по дубини пророчких тема којима се бави. О многима од тих тема више пута је било речи у Авакумовим таблицама, те ћемо стога једноставно сажето изложити оне тачке из овог одломка које подупиру наше разматрање Исусовог указивања на то да је Његова реч семе.</w:t>
      </w:r>
    </w:p>
    <w:p>
      <w:pPr>
        <w:pStyle w:val="ArticleBody"/>
        <w:jc w:val="left"/>
      </w:pPr>
      <w:r>
        <w:rPr>
          <w:rFonts w:ascii="Times New Roman" w:hAnsi="Times New Roman" w:eastAsia="Times New Roman" w:cs="Times New Roman"/>
        </w:rPr>
        <w:t>Утврђено је да Исаија у овом одломку представља пророка, а тиме и Божји народ на крају времена. Још важније за нашу поенту, Исаија представља народ који је живео у греху, док је деловао унутар Божје цркве. Све док Исаија није добио откривење Божје славе, није препознавао сопствену грешност. Био је Лаодикејац, био је слеп.</w:t>
      </w:r>
    </w:p>
    <w:p>
      <w:pPr>
        <w:pStyle w:val="ArticleScripture"/>
        <w:jc w:val="left"/>
      </w:pPr>
      <w:r>
        <w:rPr>
          <w:rFonts w:ascii="Times New Roman" w:hAnsi="Times New Roman" w:eastAsia="Times New Roman" w:cs="Times New Roman"/>
        </w:rPr>
        <w:t>„Исаија је осудио грех других; али сада види да је и сам изложен истој осуди коју је изрекао над њима. Био је задовољан хладном, беживотном церемонијом у свом богослужењу Богу. То није знао све док му није било дато виђење Господа. Како су му се сада малима показали његова мудрост и дарови док је посматрао светост и величанство светиње. Како је био недостојан! како неподобан за свету службу! Његово виђење самога себе могло би се изразити речима апостола Павла: ‘Ја јадан човек! ко ће ме избавити од тела смрти ове?’“</w:t>
      </w:r>
    </w:p>
    <w:p>
      <w:pPr>
        <w:pStyle w:val="ArticleScripture"/>
        <w:jc w:val="left"/>
      </w:pPr>
      <w:r>
        <w:rPr>
          <w:rFonts w:ascii="Times New Roman" w:hAnsi="Times New Roman" w:eastAsia="Times New Roman" w:cs="Times New Roman"/>
        </w:rPr>
        <w:t>„Али Исаији је у његовој невољи послата помоћ. „Тада долете к мени један од серафима, држећи у руци жив угаљ, који беше узео клештима са жртвеника; и дотаче се њиме мојих уста, и рече: Ево, ово се дотаче твојих усана; и безакоње твоје узе се, и грех твој очисти.“ Исаија 6:6, 7.</w:t>
      </w:r>
    </w:p>
    <w:p>
      <w:pPr>
        <w:pStyle w:val="ArticleScripture"/>
        <w:jc w:val="left"/>
      </w:pPr>
      <w:r>
        <w:rPr>
          <w:rFonts w:ascii="Times New Roman" w:hAnsi="Times New Roman" w:eastAsia="Times New Roman" w:cs="Times New Roman"/>
        </w:rPr>
        <w:t>„Виђење дато Исаији представља стање Божјег народа у последњим данима. Њима је дана предност да вером виде дело које се одвија у небеској светињи. ‘И отвори се храм Божји на небу, и показа се ковчег завета његова у храму његову.’ Док вером гледају у Светињу над светињама и виде Христово дело у небеској светињи, они увиђају да су народ нечистих усана — народ чије су усне често говориле таштину и чији дарови нису били посвећени нити употребљени на славу Богу. С правом могу очајавати када сопствену слабост и недостојност упореде са чистотом и милином славног Христовог карактера. Али ако, као Исаија, приме утисак који Господ намерава да буде учињен на срцу, ако понизе своје душе пред Богом, има наде за њих. Лук обећања је изнад престола, и дело учињено за Исаију биће извршено у њима. Бог ће одговорити на молбе које долазе из скрушеног срца.“</w:t>
      </w:r>
    </w:p>
    <w:p>
      <w:pPr>
        <w:pStyle w:val="ArticleScripture"/>
        <w:jc w:val="left"/>
      </w:pPr>
      <w:r>
        <w:rPr>
          <w:rFonts w:ascii="Times New Roman" w:hAnsi="Times New Roman" w:eastAsia="Times New Roman" w:cs="Times New Roman"/>
        </w:rPr>
        <w:t>„Циљ овог великог и свечаног Божјег дела јесте да се снопови саберу у небеску житницу; јер ће се земља испунити славом Господњом. Зато нека се нико не обесхрабри док гледа преовлађујућу злоћу и слуша говор који долази са нечистих усана. Када се силе таме построје против народа Божјег; када Сатана буде сакупио своје снаге за последњи велики сукоб, и његова моћ буде изгледала велика и готово неодољива, [тада] ће јасан поглед на божанску славу, на престо висок и уздигнут, засвођен луком обећања, донети утеху, сигурност и мир.“ Review and Herald, December 22, 1896.</w:t>
      </w:r>
    </w:p>
    <w:p>
      <w:pPr>
        <w:pStyle w:val="ArticleBody"/>
        <w:jc w:val="left"/>
      </w:pPr>
      <w:r>
        <w:rPr>
          <w:rFonts w:ascii="Times New Roman" w:hAnsi="Times New Roman" w:eastAsia="Times New Roman" w:cs="Times New Roman"/>
        </w:rPr>
        <w:t>Viđenje „predstavlja stanje Božjeg naroda u poslednjim danima.“ Božji narod u poslednjim danima jesu Laodikijci.</w:t>
      </w:r>
    </w:p>
    <w:p>
      <w:pPr>
        <w:pStyle w:val="ArticleScripture"/>
        <w:jc w:val="left"/>
      </w:pPr>
      <w:r>
        <w:rPr>
          <w:rFonts w:ascii="Times New Roman" w:hAnsi="Times New Roman" w:eastAsia="Times New Roman" w:cs="Times New Roman"/>
        </w:rPr>
        <w:t>И анђелу цркве Лаодикијаца напиши: Ово говори Амин, сведок верни и истинити, почетак створења Божјег: Знам дела твоја, да ниси ни студен ни врућ; о, да си студен или врућ! Тако, пошто си млак, и ниси ни студен ни врућ, избљуваћу те из уста својих. Јер говориш: Богат сам, и обогатио сам се, и ништа ми не треба; а не знаш да си ти несрећан, и јадан, и сиромах, и слеп, и наг: саветујем ти да купиш од мене злата огњем прекаљенога, да се обогатиш; и беле хаљине, да се обучеш, и да се не покаже срамота наготе твоје; и помажи очи своје машћу за очи, да видиш.</w:t>
      </w:r>
    </w:p>
    <w:p>
      <w:pPr>
        <w:pStyle w:val="ArticleScripture"/>
        <w:jc w:val="left"/>
      </w:pPr>
      <w:r>
        <w:rPr>
          <w:rFonts w:ascii="Times New Roman" w:hAnsi="Times New Roman" w:eastAsia="Times New Roman" w:cs="Times New Roman"/>
        </w:rPr>
        <w:t>Које год љубим, оне карам и кажњавам; зато ревнуј и покај се. Ево, стојим на вратима и куцам; ако ко чује глас мој и отвори врата, ући ћу к њему и вечераћу с њим, и он са мном. Ономе који победи даћу да седи са мном на престолу моме, као што и ја победих и седох са Оцем својим на престолу Његовом.</w:t>
      </w:r>
    </w:p>
    <w:p>
      <w:pPr>
        <w:pStyle w:val="ArticleScripture"/>
        <w:jc w:val="left"/>
      </w:pPr>
      <w:r>
        <w:rPr>
          <w:rFonts w:ascii="Times New Roman" w:hAnsi="Times New Roman" w:eastAsia="Times New Roman" w:cs="Times New Roman"/>
        </w:rPr>
        <w:t>Ко има ухо, нека чује шта Дух говори црквама. Откривење 3:14–22.</w:t>
      </w:r>
    </w:p>
    <w:p>
      <w:pPr>
        <w:pStyle w:val="ArticleScripture"/>
        <w:jc w:val="left"/>
      </w:pPr>
      <w:r>
        <w:rPr>
          <w:rFonts w:ascii="Times New Roman" w:hAnsi="Times New Roman" w:eastAsia="Times New Roman" w:cs="Times New Roman"/>
        </w:rPr>
        <w:t>„Порука упућена Лаодикијској цркви представља запањујућу осуду и применљива је на Божји народ у садашње време.“</w:t>
      </w:r>
    </w:p>
    <w:p>
      <w:pPr>
        <w:pStyle w:val="ArticleScripture"/>
        <w:jc w:val="left"/>
      </w:pPr>
      <w:r>
        <w:rPr>
          <w:rFonts w:ascii="Times New Roman" w:hAnsi="Times New Roman" w:eastAsia="Times New Roman" w:cs="Times New Roman"/>
        </w:rPr>
        <w:t>„И анђелу цркве Лаодикијаца напиши: Ово говори Амин, верни и истинити Сведок, почетак створења Божјега: Знам твоја дела, да ниси ни хладан ни врућ; о, да си хладан или врућ. Тако, пошто си млак, и ниси ни хладан ни врућ, избљуваћу те из уста Својих. Јер говориш: Богат сам, и обогатио сам се, и ништа ми не треба; а не знаш да си несрећан, и јадан, и сиромашан, и слеп, и наг.“</w:t>
      </w:r>
    </w:p>
    <w:p>
      <w:pPr>
        <w:pStyle w:val="ArticleScripture"/>
        <w:jc w:val="left"/>
      </w:pPr>
      <w:r>
        <w:rPr>
          <w:rFonts w:ascii="Times New Roman" w:hAnsi="Times New Roman" w:eastAsia="Times New Roman" w:cs="Times New Roman"/>
        </w:rPr>
        <w:t>„Господ нам овде показује да порука коју Његовом народу треба да носе проповедници које је Он позвао да опомињу народ није порука мира и сигурности. Она није само теоријска, већ практична у сваком погледу. Божји народ је у поруци Лаодикејцима представљен као да се налази у положају телесне сигурности. Он почива у безбрижности, верујући да се налази у узвишеном стању духовних достигнућа. ‘Јер говориш: богат сам, и обогатио сам се, и ништа не потребујем; а не знаш да си ти несрећан, и јадан, и сиромах, и слеп, и наг.’”</w:t>
      </w:r>
    </w:p>
    <w:p>
      <w:pPr>
        <w:pStyle w:val="ArticleScripture"/>
        <w:jc w:val="left"/>
      </w:pPr>
      <w:r>
        <w:rPr>
          <w:rFonts w:ascii="Times New Roman" w:hAnsi="Times New Roman" w:eastAsia="Times New Roman" w:cs="Times New Roman"/>
        </w:rPr>
        <w:t>„Каква већа обмана може снаћи људске умове од уверења да су у праву онда када су потпуно у заблуди! Порука Истинитог Сведока затиче Божји народ у жалосној обмани, а ипак искрен у тој обмани. Они не знају да је њихово стање бедно у Божјим очима. Док се они којима је упућена ласкају да се налазе у узвишеном духовном стању, порука Истинитог Сведока разбија њихову сигурност запањујућим разобличењем њиховог правог стања духовног слепила, сиромаштва и беде. Ово сведочанство, тако оштро и строго, не може бити погрешно, јер говори Истинити Сведок, и Његово сведочанство мора бити тачно.“</w:t>
      </w:r>
    </w:p>
    <w:p>
      <w:pPr>
        <w:pStyle w:val="ArticleScripture"/>
        <w:jc w:val="left"/>
      </w:pPr>
      <w:r>
        <w:rPr>
          <w:rFonts w:ascii="Times New Roman" w:hAnsi="Times New Roman" w:eastAsia="Times New Roman" w:cs="Times New Roman"/>
        </w:rPr>
        <w:t>„Тешко је онима који се осећају сигурнима у своја достигнућа и који верују да су богати духовним знањем, да приме поруку која објављује да су у заблуди и да им је потребна свака духовна благодат. Неосвећено срце је ‘варљивије од свега и очајно покварено’. Показано ми је да многи ласкају себи да су добри хришћани, а да немају ни зрачак светлости од Исуса. Они сами за себе немају живо искуство у божанском животу. Потребно им је дубоко и темељно дело самопонижења пред Богом пре него што ће осетити своју истинску потребу за озбиљним, истрајним напором да задобију драгоцене благодати Духа.“ Testimonies, volume 3, 252, 253.</w:t>
      </w:r>
    </w:p>
    <w:p>
      <w:pPr>
        <w:pStyle w:val="ArticleBody"/>
        <w:jc w:val="left"/>
      </w:pPr>
      <w:r>
        <w:rPr>
          <w:rFonts w:ascii="Times New Roman" w:hAnsi="Times New Roman" w:eastAsia="Times New Roman" w:cs="Times New Roman"/>
        </w:rPr>
        <w:t>Када је Исаија једном био обраћен из свог лаодикијског стања, добровољно се пријавио да однесе завршну вест опомене свету. Трећи стих шестог поглавља повезује Исаијину пророчку историју са пророчком историјом Откривења осамнаест, када анђео силази и обасјава земљу својом славом.</w:t>
      </w:r>
    </w:p>
    <w:p>
      <w:pPr>
        <w:pStyle w:val="ArticleScripture"/>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осветли од славе његове. Откривење 18:1.</w:t>
      </w:r>
    </w:p>
    <w:p>
      <w:pPr>
        <w:pStyle w:val="ArticleBody"/>
        <w:jc w:val="left"/>
      </w:pPr>
      <w:r>
        <w:rPr>
          <w:rFonts w:ascii="Times New Roman" w:hAnsi="Times New Roman" w:eastAsia="Times New Roman" w:cs="Times New Roman"/>
        </w:rPr>
        <w:t>Исаија представља Божји народ у време када анђео из Откривења осамнаест силази; јер када је био узет у небеску светињу, чуо је серафиме како објављују: „Свет, свет, свет је Господ над војскама; сва је земља пуна славе његове.” Исаија, као и Јован у Откривењу, представља Божји народ који објављује последњу поруку опомене. Јован је Божји народ назвао „остатком”, а Исаија га је означио као „десетину”, или као десети део. Коренска реч у јеврејском значи „давати десетак”.</w:t>
      </w:r>
    </w:p>
    <w:p>
      <w:pPr>
        <w:pStyle w:val="ArticleBody"/>
        <w:jc w:val="left"/>
      </w:pPr>
      <w:r>
        <w:rPr>
          <w:rFonts w:ascii="Times New Roman" w:hAnsi="Times New Roman" w:eastAsia="Times New Roman" w:cs="Times New Roman"/>
        </w:rPr>
        <w:t>Пророчко питање „докле?“ које је Исаија поставио, изнова се поставља у Божјој речи (а ради краткоће, одговор на питање „докле?“ јесте да оно означава долазак националног недељног закона у Сједињеним Државама). Према Елен Вајт, у то време „национално отпадништво биће праћено националном пропашћу“, а према Исаији, то је када „градови опусте без становника, и куће остану без човека, и земља сасвим опусти, и Господ удаљи људе далеко, и буде велико напуштање усред земље“. То „велико напуштање усред земље“ јесу „многи“ који бивају оборени при недељном закону према Данилу 11:41. То су особе из Исаије шест и Матеја тринаест које имају очи, а не виде, и имају уши, а не чују, као и они у Откривењу три који одбијају савет упућен Лаодикијској цркви.</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ове ће се избавити из његове руке: Едом, и Моав, и првенци синова Амонових. Данило 11:41</w:t>
      </w:r>
    </w:p>
    <w:p>
      <w:pPr>
        <w:pStyle w:val="ArticleBody"/>
        <w:jc w:val="left"/>
      </w:pPr>
      <w:r>
        <w:rPr>
          <w:rFonts w:ascii="Times New Roman" w:hAnsi="Times New Roman" w:eastAsia="Times New Roman" w:cs="Times New Roman"/>
        </w:rPr>
        <w:t>Исаија је имао виђење Исуса Христа у Његовом светилишту, као и Јован у Откривењу. Исаија представља „десетину“ или десети део који се „враћа“ и који ће „бити поједен“ као дрво. Јеврејска реч преведена као „поједен“ значи сагорети огњем. Ипак, „десетина“ има „супстанцу“ у себи коју огањ не прождире. Очигледно је да девет десетина није имало ту супстанцу? Огањ приказан као онај који изједа и прождире теревинт и храст јесте огањ Весника завета који изненада долази у свој храм у књизи пророка Малахије.</w:t>
      </w:r>
    </w:p>
    <w:p>
      <w:pPr>
        <w:pStyle w:val="ArticleScripture"/>
        <w:jc w:val="left"/>
      </w:pPr>
      <w:r>
        <w:rPr>
          <w:rFonts w:ascii="Times New Roman" w:hAnsi="Times New Roman" w:eastAsia="Times New Roman" w:cs="Times New Roman"/>
        </w:rPr>
        <w:t>Ево, ја ћу послати гласника својега, и он ће приправити пут преда мном; и изненада ће доћи у храм свој Господ, кога тражите, и Анђео савеза, коме се радујете; ево, доћи ће, вели Господ над војскама.</w:t>
      </w:r>
    </w:p>
    <w:p>
      <w:pPr>
        <w:pStyle w:val="ArticleScripture"/>
        <w:jc w:val="left"/>
      </w:pPr>
      <w:r>
        <w:rPr>
          <w:rFonts w:ascii="Times New Roman" w:hAnsi="Times New Roman" w:eastAsia="Times New Roman" w:cs="Times New Roman"/>
        </w:rPr>
        <w:t>Али ко ће поднети дан Његовог доласка? и ко ће опстати када се Он јави? јер је Он као огањ топионичарски, и као сапун беличарски. И седеће као онај који топи и пречишћава сребро; и очистиће синове Левијеве, и пречистиће их као злато и сребро, да би Господу приносили принос у праведности. Тада ће принос Јудин и јерусалимски бити мио Господу, као у дане старе и као у пређашње године. Малахија 3:1–4.</w:t>
      </w:r>
    </w:p>
    <w:p>
      <w:pPr>
        <w:pStyle w:val="ArticleBody"/>
        <w:jc w:val="left"/>
      </w:pPr>
      <w:r>
        <w:rPr>
          <w:rFonts w:ascii="Times New Roman" w:hAnsi="Times New Roman" w:eastAsia="Times New Roman" w:cs="Times New Roman"/>
        </w:rPr>
        <w:t>Исаијина десетина, (која је десетак), уједно је и Малахијина „жртва у праведности“. Малахијина жртва јесте Божји народ, представљен као „синови Левијеви“, који се огњем прочишћавају да би принели „жртву у праведности“; а они који су у Исаијином сведочанству „прождрти“ огњем јесу десетина, то јест десетак.</w:t>
      </w:r>
    </w:p>
    <w:p>
      <w:pPr>
        <w:pStyle w:val="ArticleScripture"/>
        <w:jc w:val="left"/>
      </w:pPr>
      <w:r>
        <w:rPr>
          <w:rFonts w:ascii="Times New Roman" w:hAnsi="Times New Roman" w:eastAsia="Times New Roman" w:cs="Times New Roman"/>
        </w:rPr>
        <w:t>По благодати Божијој која ми је дана, ја, као мудар неимар, поставих темељ, а други зида на њему. Али сваки нека пази како зида на њему. Јер темеља другога нико не може поставити осим онога који је постављен, а то је Исус Христос. Ако ли ко зида на овоме темељу злато, сребро, драго камење, дрва, сено, сламу; дело свакога постаће јавно; јер ће дан показати, зато што ће се огњем открити; и огањ ће испитати какво је чије дело. 1 Коринћанима 3:10–13.</w:t>
      </w:r>
    </w:p>
    <w:p>
      <w:pPr>
        <w:pStyle w:val="ArticleBody"/>
        <w:jc w:val="left"/>
      </w:pPr>
      <w:r>
        <w:rPr>
          <w:rFonts w:ascii="Times New Roman" w:hAnsi="Times New Roman" w:eastAsia="Times New Roman" w:cs="Times New Roman"/>
        </w:rPr>
        <w:t>Павле овде изјављује да ће дела свакога човека бити откривена „огњем“. У Малахији огањ сагорева троску. У Исаији се очишћење „десетка“ збива „када“ одбаце своје лишће. Лишће је симбол скривеног греха, претварања и дрскога самопоуздања, као што сведоче Адам и Ева.</w:t>
      </w:r>
    </w:p>
    <w:p>
      <w:pPr>
        <w:pStyle w:val="ArticleBody"/>
        <w:jc w:val="left"/>
      </w:pPr>
      <w:r>
        <w:rPr>
          <w:rFonts w:ascii="Times New Roman" w:hAnsi="Times New Roman" w:eastAsia="Times New Roman" w:cs="Times New Roman"/>
        </w:rPr>
        <w:t>Исаијина „десетина“ има у себи суштину која се не може сагорети, а та суштина је „свето семе“. Они имају Христа у себи, наду славе. Исаија је и сам „свето семе“, а такође и „десетина“ коју препознаје. И „свето семе“ и „десетина“ враћају се из лаодикијског стања у филаделфијско стање кроз Откривење Исуса Христа у Његовој светињи.</w:t>
      </w:r>
    </w:p>
    <w:p>
      <w:pPr>
        <w:pStyle w:val="ArticleBody"/>
        <w:jc w:val="left"/>
      </w:pPr>
      <w:r>
        <w:rPr>
          <w:rFonts w:ascii="Times New Roman" w:hAnsi="Times New Roman" w:eastAsia="Times New Roman" w:cs="Times New Roman"/>
        </w:rPr>
        <w:t>Виђење славе Божје, које наводи Исаију да узвикне да је изгубљен, да је човек нечист и грешник коме је потребно опроштење, одиграва се у небеској светињи када дрвеће одбацује своје лишће. Реч „одбацује“ значи „избацити“ или „посећи“ дрво. Овде је представљено избацивање Лаодикеје. „Десетина“ или остатак проћи ће кроз очишћујући „огањ“ који доноси Малахијин Весник Завета, тако да ће њихова људска дела бити духовно спаљена, те ће тако остати само „суштина“ која не може бити спаљена, а то је „Свето Семе“. Они који одбију да чују биће одбачени као мртво суво лишће, или избљувани из уста Господњих.</w:t>
      </w:r>
    </w:p>
    <w:p>
      <w:pPr>
        <w:pStyle w:val="ArticleBody"/>
        <w:jc w:val="left"/>
      </w:pPr>
      <w:r>
        <w:rPr>
          <w:rFonts w:ascii="Times New Roman" w:hAnsi="Times New Roman" w:eastAsia="Times New Roman" w:cs="Times New Roman"/>
        </w:rPr>
        <w:t>Исус је Свето Семе, а семе у себи садржи сву неопходну суштину да произведе целу биљку. Реч Божија је семе, и стога прво помињање нечега у Речи Божијој садржи све податке неопходне да се та тема доведе до пуне зрелости у вернику, ако се исправно разуме.</w:t>
      </w:r>
    </w:p>
    <w:p>
      <w:pPr>
        <w:pStyle w:val="ArticleBody"/>
        <w:jc w:val="left"/>
      </w:pPr>
      <w:r>
        <w:rPr>
          <w:rFonts w:ascii="Times New Roman" w:hAnsi="Times New Roman" w:eastAsia="Times New Roman" w:cs="Times New Roman"/>
        </w:rPr>
        <w:t>Шесто поглавље Исаије указује на народ који неће „чути“ у временском раздобљу у коме МОРАТЕ чути да бисте били благословени поруком Откривења Исуса Христа. Народ на који је Исус указао био је изабрани Божји народ; они су били Његова жена, они су били народ Његовог завета, они су били древни Израиљ.</w:t>
      </w:r>
    </w:p>
    <w:p>
      <w:pPr>
        <w:pStyle w:val="ArticleBody"/>
        <w:jc w:val="left"/>
      </w:pPr>
      <w:r>
        <w:rPr>
          <w:rFonts w:ascii="Times New Roman" w:hAnsi="Times New Roman" w:eastAsia="Times New Roman" w:cs="Times New Roman"/>
        </w:rPr>
        <w:t>Древни Израиљ, или први Израиљ, представља праслику савременог Израиља, или последњег Израиља. Божји народ на крају света јесу адвентисти седмога дана, Његов изабрани народ, Његова жена, Његов заветни народ — савремени Израиљ. Сведочанство Исаијине историје, удружено са Христовом историјом, пружа два сведока који утврђују да ће адвентизам седмога дана на крају света бити у изгубљеном и неспасивом „стању“, представљеном у поруци Лаодикеји.</w:t>
      </w:r>
    </w:p>
    <w:p>
      <w:pPr>
        <w:pStyle w:val="ArticleBody"/>
        <w:jc w:val="left"/>
      </w:pPr>
      <w:r>
        <w:rPr>
          <w:rFonts w:ascii="Times New Roman" w:hAnsi="Times New Roman" w:eastAsia="Times New Roman" w:cs="Times New Roman"/>
        </w:rPr>
        <w:t>Они у ствари нису неспасиви, већ су једноставно неспасиви у свом лаодикејском стању, као што је Исаија био пре свог искуства и као што су били Јевреји у Христовом времену.</w:t>
      </w:r>
    </w:p>
    <w:p>
      <w:pPr>
        <w:pStyle w:val="ArticleBody"/>
        <w:jc w:val="left"/>
      </w:pPr>
      <w:r>
        <w:rPr>
          <w:rFonts w:ascii="Times New Roman" w:hAnsi="Times New Roman" w:eastAsia="Times New Roman" w:cs="Times New Roman"/>
        </w:rPr>
        <w:t>Једно од онога што један Лаодикијац мора да „чује“ јесте прича о сејачу. Он у тој причи мора да „чује“ да је Реч Божја „семе“, свето семе. Када се то „чује“, тада се полаже темељ који почиње да открива тајну поруку Откривења, јер је та порука обухваћена дубоким препознавањем да је Исус Алфа и Омега, Први и Последњи, Почетак и Свршетак. Разумети однос краја са почетком укључује разумевање да је Исус Реч, и да је Он Семе.</w:t>
      </w:r>
    </w:p>
    <w:p>
      <w:pPr>
        <w:pStyle w:val="ArticleScripture"/>
        <w:jc w:val="left"/>
      </w:pPr>
      <w:r>
        <w:rPr>
          <w:rFonts w:ascii="Times New Roman" w:hAnsi="Times New Roman" w:eastAsia="Times New Roman" w:cs="Times New Roman"/>
        </w:rPr>
        <w:t>У почетку беше Реч, и Реч беше у Бога, и Реч беше Бог. Она беше у почетку у Бога. Све је кроз њу постало; и без ње ништа није постало што је постало. У њој беше живот; и живот беше светлост људима. И светлост светли у тами; и тама је не обузе. Јован 1:1–5.</w:t>
      </w:r>
    </w:p>
    <w:p>
      <w:pPr>
        <w:pStyle w:val="ArticleScripture"/>
        <w:jc w:val="left"/>
      </w:pPr>
      <w:r>
        <w:rPr>
          <w:rFonts w:ascii="Times New Roman" w:hAnsi="Times New Roman" w:eastAsia="Times New Roman" w:cs="Times New Roman"/>
        </w:rPr>
        <w:t>А Аврааму и семену његовом дата беху обећања. Не вели: „и семенима“, као за многа, него као за једно: „и семену твоме“, које је Христос. Галатима 3:16.</w:t>
      </w:r>
    </w:p>
    <w:p>
      <w:pPr>
        <w:pStyle w:val="ArticleBody"/>
        <w:jc w:val="left"/>
      </w:pPr>
      <w:r>
        <w:rPr>
          <w:rFonts w:ascii="Times New Roman" w:hAnsi="Times New Roman" w:eastAsia="Times New Roman" w:cs="Times New Roman"/>
        </w:rPr>
        <w:t>Да би се разумео однос са крајем и почетком, потребно је разумевање „правила првог помињања“. Правило првог помињања указује на то да је почетак неке теме најважнија референца, јер садржи целокупну причу, будући да је, као Реч Божија, семе. Последња референца је друга по важности у том смислу што се управо ту сви елементи приче повезују, не остављајући ништа недовршеним. Али управо средишње референце о некој теми дају снагу и јасноћу причи, и у том смислу средина је подједнако суштинска као и почетак или завршетак.</w:t>
      </w:r>
    </w:p>
    <w:p>
      <w:pPr>
        <w:pStyle w:val="ArticleBody"/>
        <w:jc w:val="left"/>
      </w:pPr>
      <w:r>
        <w:rPr>
          <w:rFonts w:ascii="Times New Roman" w:hAnsi="Times New Roman" w:eastAsia="Times New Roman" w:cs="Times New Roman"/>
        </w:rPr>
        <w:t>Има још много тога што треба размотрити о овој теми, али, враћајући се на одломак у Матеју тринаест, можемо запазити да је Исус указао на две врсте људи који чују или не чују. Он указује на више од једног начина да се не чује, али затим изриче благослов над онима који чују.</w:t>
      </w:r>
    </w:p>
    <w:p>
      <w:pPr>
        <w:pStyle w:val="ArticleScripture"/>
        <w:jc w:val="left"/>
      </w:pPr>
      <w:r>
        <w:rPr>
          <w:rFonts w:ascii="Times New Roman" w:hAnsi="Times New Roman" w:eastAsia="Times New Roman" w:cs="Times New Roman"/>
        </w:rPr>
        <w:t>А блажене су ваше очи, јер виде; и ваше уши, јер чују. Јер вам заиста кажем да су многи пророци и праведници желели да виде оно што ви видите, и не видеше; и да чују оно што ви чујете, и не чуше. Слушајте, дакле, причу о сејачу. Матеј 13:16–18.</w:t>
      </w:r>
    </w:p>
    <w:p>
      <w:pPr>
        <w:pStyle w:val="ArticleBody"/>
        <w:jc w:val="left"/>
      </w:pPr>
      <w:r>
        <w:rPr>
          <w:rFonts w:ascii="Times New Roman" w:hAnsi="Times New Roman" w:eastAsia="Times New Roman" w:cs="Times New Roman"/>
        </w:rPr>
        <w:t>Стога је, у пророчком смислу, овај „благослов“ управо исти благослов као у Откривењу 1:3:</w:t>
      </w:r>
    </w:p>
    <w:p>
      <w:pPr>
        <w:pStyle w:val="ArticleScripture"/>
        <w:jc w:val="left"/>
      </w:pPr>
      <w:r>
        <w:rPr>
          <w:rFonts w:ascii="Times New Roman" w:hAnsi="Times New Roman" w:eastAsia="Times New Roman" w:cs="Times New Roman"/>
        </w:rPr>
        <w:t>Блажен је онај који чита, и они који слушају речи овога пророштва, и држе оно што је у њему написано; јер је време близу.</w:t>
      </w:r>
    </w:p>
    <w:p>
      <w:pPr>
        <w:pStyle w:val="ArticleBody"/>
        <w:jc w:val="left"/>
      </w:pPr>
      <w:r>
        <w:rPr>
          <w:rFonts w:ascii="Times New Roman" w:hAnsi="Times New Roman" w:eastAsia="Times New Roman" w:cs="Times New Roman"/>
        </w:rPr>
        <w:t>Исусово упућивање у тринаестој глави Јеванђеља по Матеју на шесто поглавље Исаије, у вези са списима Елен Вајт, потврђује да постоје ствари које се виде и чују на крају света, а које су толико величанствене да су многи праведници и пророци желели да живе у том временском раздобљу када је последња вест опомене требало да буде отпечаћена, и да би људи тада то „видели“ и „чули“.</w:t>
      </w:r>
    </w:p>
    <w:p>
      <w:pPr>
        <w:pStyle w:val="ArticleBody"/>
        <w:jc w:val="left"/>
      </w:pPr>
      <w:r>
        <w:rPr>
          <w:rFonts w:ascii="Times New Roman" w:hAnsi="Times New Roman" w:eastAsia="Times New Roman" w:cs="Times New Roman"/>
        </w:rPr>
        <w:t>Јовану је било речено да запечати оно што су „Седам громова” изговорили у десетој глави, а у двадесет другој глави изриче се објава: „Не запечаћуј речи пророштва књиге ове; јер је време близу.” Следећи стих означава завршетак људског времена милости. Непосредно пре него што се време милости оконча, изриче се објава да се „Седам громова” отпечате, што је једини одломак у књизи Откривења који је у то време запечаћен. О „Седам громова” обавештени смо да они представљају почетак и завршетак адвентизма.</w:t>
      </w:r>
    </w:p>
    <w:p>
      <w:pPr>
        <w:pStyle w:val="ArticleScripture"/>
        <w:jc w:val="left"/>
      </w:pPr>
      <w:r>
        <w:rPr>
          <w:rFonts w:ascii="Times New Roman" w:hAnsi="Times New Roman" w:eastAsia="Times New Roman" w:cs="Times New Roman"/>
        </w:rPr>
        <w:t>„Посебна светлост дата Јовану, која је била изражена у седам громова, представљала је опис догађаја који ће се збити под вешћу првог и другог анђела....“</w:t>
      </w:r>
    </w:p>
    <w:p>
      <w:pPr>
        <w:pStyle w:val="ArticleScripture"/>
        <w:jc w:val="left"/>
      </w:pPr>
      <w:r>
        <w:rPr>
          <w:rFonts w:ascii="Times New Roman" w:hAnsi="Times New Roman" w:eastAsia="Times New Roman" w:cs="Times New Roman"/>
        </w:rPr>
        <w:t>„Након што је ових седам громова изговорило своје гласове, Јовану долази заповест, као и Данилу у погледу књижице: ‘Запечати оно што изговорише седам громова.’ Ово се односи на будуће догађаје који ће бити откривени својим редом.“ The Seventh-day Adventist Bible Commentary, volume 7, 971.</w:t>
      </w:r>
    </w:p>
    <w:p>
      <w:pPr>
        <w:pStyle w:val="ArticleBody"/>
        <w:jc w:val="left"/>
      </w:pPr>
      <w:r>
        <w:rPr>
          <w:rFonts w:ascii="Times New Roman" w:hAnsi="Times New Roman" w:eastAsia="Times New Roman" w:cs="Times New Roman"/>
        </w:rPr>
        <w:t>Sedam gromova predstavljaju događaje tokom početka adventizma u istoriji poruke prvog i drugog anđela, od 1798. godine do 22. oktobra 1844, a u istom gore navedenom članku obavešteni smo da se Sedam gromova „odnose na buduće događaje koji će biti otkriveni svojim redom“. Početna istorija adventizma oslikava završetak adventizma, jer Isus Hristos, kao Alfa i Omega, stavlja svoj potpis na celokupnu istoriju adventizma, jer je to istorija sveta isto onoliko koliko je sveta bila istorija drevnoga Izrailja.</w:t>
      </w:r>
    </w:p>
    <w:p>
      <w:pPr>
        <w:pStyle w:val="ArticleBody"/>
        <w:jc w:val="left"/>
      </w:pPr>
      <w:r>
        <w:rPr>
          <w:rFonts w:ascii="Times New Roman" w:hAnsi="Times New Roman" w:eastAsia="Times New Roman" w:cs="Times New Roman"/>
        </w:rPr>
        <w:t>Према Исусовим речима у тринаестој глави Матеја, ови догађаји су оно што су пророци желели да виде, и за чије су познање ученици били благословени. Ти ученици представљају Божји народ на крају света, који је благословен због онога што види и чује. Оно што они виде и чују јесте порука Откривења Исуса Христа, која је такође представљена поруком Седам Громова, а они представљају и милеритску историју и историју сто четрдесет и четири хиљаде.</w:t>
      </w:r>
    </w:p>
    <w:p>
      <w:pPr>
        <w:pStyle w:val="ArticleScripture"/>
        <w:jc w:val="left"/>
      </w:pPr>
      <w:r>
        <w:rPr>
          <w:rFonts w:ascii="Times New Roman" w:hAnsi="Times New Roman" w:eastAsia="Times New Roman" w:cs="Times New Roman"/>
        </w:rPr>
        <w:t>„Све поруке дате од 1840–1844. треба сада силно износити, јер има много људи који су изгубили своје усмерење. Поруке треба да иду свим црквама.“</w:t>
      </w:r>
    </w:p>
    <w:p>
      <w:pPr>
        <w:pStyle w:val="ArticleScripture"/>
        <w:jc w:val="left"/>
      </w:pPr>
      <w:r>
        <w:rPr>
          <w:rFonts w:ascii="Times New Roman" w:hAnsi="Times New Roman" w:eastAsia="Times New Roman" w:cs="Times New Roman"/>
        </w:rPr>
        <w:t>„Христос је рекао: ‘Благо очима вашим, јер виде; и ушима вашим, јер чују. Јер вам заиста кажем да су многи пророци и праведници желели да виде оно што ви видите, и не видеше; и да чују оно што ви чујете, и не чуше’ [Матеј 13:16, 17]. Блажене су очи које су виделе оно што је било виђено 1843. и 1844. године.</w:t>
      </w:r>
    </w:p>
    <w:p>
      <w:pPr>
        <w:pStyle w:val="ArticleScripture"/>
        <w:jc w:val="left"/>
      </w:pPr>
      <w:r>
        <w:rPr>
          <w:rFonts w:ascii="Times New Roman" w:hAnsi="Times New Roman" w:eastAsia="Times New Roman" w:cs="Times New Roman"/>
        </w:rPr>
        <w:t>„Порука је дата. И не треба да буде никаквог одлагања у понављању те поруке, јер се знаци времена испуњавају; завршно дело мора бити учињено. Велико дело биће извршено за кратко време. Ускоро ће, по Божјем одређењу, бити дата порука која ће прерасти у силан поклич. Тада ће Данило стајати у свом делу, да да своје сведочанство.“ Manuscript Releases, volume 21, 437.</w:t>
      </w:r>
    </w:p>
    <w:p>
      <w:pPr>
        <w:pStyle w:val="ArticleBody"/>
        <w:jc w:val="left"/>
      </w:pPr>
      <w:r>
        <w:rPr>
          <w:rFonts w:ascii="Times New Roman" w:hAnsi="Times New Roman" w:eastAsia="Times New Roman" w:cs="Times New Roman"/>
        </w:rPr>
        <w:t>Елен Вајт поистовећује историју коју је Христос означио као историју коју су праведници желели да виде са историјом милерита од 1840. до 1844. године, а затим каже да ће „ускоро, по Божјем одређењу, бити дата порука која ће нарасти у силан поклич“. „Силан поклич“ симболизује коначно упозорење трећег анђела, и када та порука буде дата, она ће поновити историју почетака адвентизма. Порука коначног упозорења јесу „поруке“ које „треба да оду свим црквама“, и све „поруке дате од 1840–1844. сада треба снажно изнети“.</w:t>
      </w:r>
    </w:p>
    <w:p>
      <w:pPr>
        <w:pStyle w:val="ArticleBody"/>
        <w:jc w:val="left"/>
      </w:pPr>
      <w:r>
        <w:rPr>
          <w:rFonts w:ascii="Times New Roman" w:hAnsi="Times New Roman" w:eastAsia="Times New Roman" w:cs="Times New Roman"/>
        </w:rPr>
        <w:t>Алфа и Омега приказује крај са почетком. Елен Вајт каже да „поруке треба да иду свим црквама“, а Исус је рекао Јовану: „Ја сам Алфа и Омега, први и последњи; и: што видиш, напиши у књигу и пошаљи седморици цркава које су у Азији: у Ефес, и у Смирну, и у Пергам, и у Тијатиру, и у Сард, и у Филаделфију, и у Лаодикију.“</w:t>
      </w:r>
    </w:p>
    <w:p>
      <w:pPr>
        <w:pStyle w:val="ArticleBody"/>
        <w:jc w:val="left"/>
      </w:pPr>
      <w:r>
        <w:rPr>
          <w:rFonts w:ascii="Times New Roman" w:hAnsi="Times New Roman" w:eastAsia="Times New Roman" w:cs="Times New Roman"/>
        </w:rPr>
        <w:t>Поруке из 1840. до 1844. године део су онога што треба да буде упућено црквама.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један</dc:title>
  <dc:subject>Семе откривења: разоткривање пророчке таписерије од парабола до последњег упозорења</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