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Otkrivenje Isusa Hrista – broj deset</w:t>
      </w:r>
    </w:p>
    <w:p>
      <w:pPr>
        <w:pStyle w:val="ArticleSubtitle"/>
        <w:jc w:val="left"/>
      </w:pPr>
      <w:r>
        <w:rPr>
          <w:rFonts w:ascii="Arial" w:hAnsi="Arial" w:eastAsia="Arial" w:cs="Arial"/>
        </w:rPr>
        <w:t>Рат на небу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Velika borba između Hrista i Lucifera (Nosioca svetlosti) započela je na nebu, i Bog je dopustio vreme probe. Kada je Lucifer širio svoju pobunu, bio je dopušten izvestan vremenski period da se pokaže plod pobune Nosioca svetlosti. Kada je Bog odredio da je probni period završen, Luciferovo ime se promenilo iz Lucifera, Nosioca svetlosti, u Sotonu, Protivnika. Za Sotonu i anđele koji su se pridružili njegovoj pobuni probni period je bio završen, te su bili zbačeni s neba i osuđeni na večni oganj.</w:t>
      </w:r>
    </w:p>
    <w:p>
      <w:pPr>
        <w:pStyle w:val="ArticleScripture"/>
        <w:jc w:val="left"/>
      </w:pPr>
      <w:r>
        <w:rPr>
          <w:rFonts w:ascii="Times New Roman" w:hAnsi="Times New Roman" w:eastAsia="Times New Roman" w:cs="Times New Roman"/>
        </w:rPr>
        <w:t>Тада ће рећи и онима с леве стране: Идите од мене, проклети, у огањ вечни, припремљен ђаволу и анђелима његовим. Матеј 25:41.</w:t>
      </w:r>
    </w:p>
    <w:p>
      <w:pPr>
        <w:pStyle w:val="ArticleBody"/>
        <w:jc w:val="left"/>
      </w:pPr>
      <w:r>
        <w:rPr>
          <w:rFonts w:ascii="Times New Roman" w:hAnsi="Times New Roman" w:eastAsia="Times New Roman" w:cs="Times New Roman"/>
        </w:rPr>
        <w:t>Велика борба између Христа и Сатане потом је доспела у Едемски врт, и Бог је поново укључио време кушње. Када је Сатана оптужио Бога да лаже у погледу смрти и плода са дрвета, и завео Еву да му се придружи у његовој побуни, поново је био допуштен известан временски период да се плодови Сатанине побуне покажу на земљи, као што је то било на небу. Сатана је ту примио и додатно име Ђаво, што значи „Тужилац“. Када време кушње (за синове Адамове који су се придружили Сатаниној побуни) истекне, ти синови Адамови биће осуђени на огањ вечни.</w:t>
      </w:r>
    </w:p>
    <w:p>
      <w:pPr>
        <w:pStyle w:val="ArticleScripture"/>
        <w:jc w:val="left"/>
      </w:pPr>
      <w:r>
        <w:rPr>
          <w:rFonts w:ascii="Times New Roman" w:hAnsi="Times New Roman" w:eastAsia="Times New Roman" w:cs="Times New Roman"/>
        </w:rPr>
        <w:t>И настаде рат на небу: Михаило и анђели његови заратише на аждају; и зарати аждаја и анђели њезини, и не одолеше, нити им се више нађе места на небу. И збачена би велика аждаја, стара змија, која се зове ђаво и сатана, која вара сав васиони свет; збачена би на земљу, и анђели њезини бише збачени с њом. Откривење 12:7–9.</w:t>
      </w:r>
    </w:p>
    <w:p>
      <w:pPr>
        <w:pStyle w:val="ArticleBody"/>
        <w:jc w:val="left"/>
      </w:pPr>
      <w:r>
        <w:rPr>
          <w:rFonts w:ascii="Times New Roman" w:hAnsi="Times New Roman" w:eastAsia="Times New Roman" w:cs="Times New Roman"/>
        </w:rPr>
        <w:t>Рат на небу на почетку велике борбе осликава рат на завршетку велике борбе, јер Алфа и Омега увек осликавају свршетак нечега заједно с његовим почетком. Опис рата који се одиграо на небу уводи се великим чудом на небу.</w:t>
      </w:r>
    </w:p>
    <w:p>
      <w:pPr>
        <w:pStyle w:val="ArticleScripture"/>
        <w:jc w:val="left"/>
      </w:pPr>
      <w:r>
        <w:rPr>
          <w:rFonts w:ascii="Times New Roman" w:hAnsi="Times New Roman" w:eastAsia="Times New Roman" w:cs="Times New Roman"/>
        </w:rPr>
        <w:t>И показа се велико чудо на небу: жена обучена у сунце, и месец под ногама њезиним, и на глави њеној венац од дванаест звезда. И она трудна викаше, мучећи се на порођају, и мучаше се да роди. Откривење 12:1, 2.</w:t>
      </w:r>
    </w:p>
    <w:p>
      <w:pPr>
        <w:pStyle w:val="ArticleBody"/>
        <w:jc w:val="left"/>
      </w:pPr>
      <w:r>
        <w:rPr>
          <w:rFonts w:ascii="Times New Roman" w:hAnsi="Times New Roman" w:eastAsia="Times New Roman" w:cs="Times New Roman"/>
        </w:rPr>
        <w:t>Када дође до завршног сукоба у великој борби између Христа и Сатане, док време милости још увек траје, бојно поље је у Откривењу Исуса Христа приказано као да се налази на небу. Ова истина се сада разотпечаћује. Апостол Павле говори о три неба.</w:t>
      </w:r>
    </w:p>
    <w:p>
      <w:pPr>
        <w:pStyle w:val="ArticleScripture"/>
        <w:jc w:val="left"/>
      </w:pPr>
      <w:r>
        <w:rPr>
          <w:rFonts w:ascii="Times New Roman" w:hAnsi="Times New Roman" w:eastAsia="Times New Roman" w:cs="Times New Roman"/>
        </w:rPr>
        <w:t>„Апостолу Павлу су рано у његовом хришћанском искуству биле дате нарочите прилике да упозна вољу Божју у погледу следбеника Исуса. Био је ‘узнесен до трећега неба’, ‘у рај, и чуо неисказане речи, које човеку није допуштено говорити’. Он сам је признао да су му биле дате многе ‘виђења и откривења’ ‘од Господа’. Његово разумевање начела јеванђеоске истине било је равно разумевању ‘самих преизврсних апостола’. 2. Коринћанима 12:2, 4, 1, 11. Имао је јасно и потпуно схватање ‘ширине, и дужине, и дубине, и висине’ ‘Христове љубави, која превазилази разум’. Ефесцима 3:18, 19.“ Делa апостолска, 469.</w:t>
      </w:r>
    </w:p>
    <w:p>
      <w:pPr>
        <w:pStyle w:val="ArticleBody"/>
        <w:jc w:val="left"/>
      </w:pPr>
      <w:r>
        <w:rPr>
          <w:rFonts w:ascii="Times New Roman" w:hAnsi="Times New Roman" w:eastAsia="Times New Roman" w:cs="Times New Roman"/>
        </w:rPr>
        <w:t>Ратовање на почетку велике борбе започело је на трећем небу, а ратовање на завршетку велике борбе окончава се на првом небу. Постоје три неба, при чему је прво небо оно које представља атмосферу планете Земље. Друго небо су сунце, месец и звезде. Треће небо је оно што је сестра Вајт назвала „рајем“, и оно представља место Божјег престола. Управо у самом присуству Божјег заповедног средишта Светлоносац, Луцифер, започео је своју побуну.</w:t>
      </w:r>
    </w:p>
    <w:p>
      <w:pPr>
        <w:pStyle w:val="ArticleBody"/>
        <w:jc w:val="left"/>
      </w:pPr>
      <w:r>
        <w:rPr>
          <w:rFonts w:ascii="Times New Roman" w:hAnsi="Times New Roman" w:eastAsia="Times New Roman" w:cs="Times New Roman"/>
        </w:rPr>
        <w:t>Треће небо је место на које су неки пророци, укључујући и сестру Вајт, били узети у виђењу. Када је Павле био тамо, била му је показана историја буђења мртвих сувих костију које су биле побијене на улици 18. јула 2020. године, као и догађаји који су уследили са рођењем сто четрдесет и четири хиљаде. Павлу је било забрањено да ту историју подели, јер је та историја била представљена као историја коју није било допуштено „изрећи“. Павле је умро нешто више од тридесет година пре него што је Јован Богослов примио виђење Откривења Исуса Христа. Јован је, као и Павле, чуо шта су „изговорили“ седам громова, и и њему је такође било речено да не запише оно што је било „изговорено“. Оно што су седам громова „изговорили“ требало је да остане запечаћено до краја три и по симболична дана током којих су два сведока лежала мртва на улици.</w:t>
      </w:r>
    </w:p>
    <w:p>
      <w:pPr>
        <w:pStyle w:val="ArticleScripture"/>
        <w:jc w:val="left"/>
      </w:pPr>
      <w:r>
        <w:rPr>
          <w:rFonts w:ascii="Times New Roman" w:hAnsi="Times New Roman" w:eastAsia="Times New Roman" w:cs="Times New Roman"/>
        </w:rPr>
        <w:t>И кад седам громова изговорише своје гласове, хтедох да пишем; и чух глас с неба где ми говори: Запечати оно што изговорише седам громова, и не пиши тога. Откривење 10:4.</w:t>
      </w:r>
    </w:p>
    <w:p>
      <w:pPr>
        <w:pStyle w:val="ArticleBody"/>
        <w:jc w:val="left"/>
      </w:pPr>
      <w:r>
        <w:rPr>
          <w:rFonts w:ascii="Times New Roman" w:hAnsi="Times New Roman" w:eastAsia="Times New Roman" w:cs="Times New Roman"/>
        </w:rPr>
        <w:t>Сви пророци сведоче о „последњим данима“ истражног суда, а ти „последњи дани“ су посебно отпочели 11. септембра 2001. године, и сада су достигли тачку на којој почиње запечаћење. Запечаћење почиње на завршетку три и по симболична дана током којих су два убијена сведока лежала на улици. Сви пророци су сагласни једни с другима. Павле је видео бојиште последњег условног рата, који се одиграва на првом небу. Бојиште последњег условног рата, које се одиграва унутар првог неба, упоредно је са бојиштем првог условног рата, који се одиграо на трећем небу. Могло би изгледати непотребно поистоветити бојишта као бојишта условног рата, али Сотона, који је био Христов противник у првој бици и који је противник сто четрдесет и четири хиљаде у последњој бици, зна да је његово време кратко. Он зна да је то битка постављена у пољу условног времена. Знамо ли ми?</w:t>
      </w:r>
    </w:p>
    <w:p>
      <w:pPr>
        <w:pStyle w:val="ArticleBody"/>
        <w:jc w:val="left"/>
      </w:pPr>
      <w:r>
        <w:rPr>
          <w:rFonts w:ascii="Times New Roman" w:hAnsi="Times New Roman" w:eastAsia="Times New Roman" w:cs="Times New Roman"/>
        </w:rPr>
        <w:t>Godine 1840. siđe silni anđeo i osnaži poruku prvog anđela. Protestanti tog naraštaja tada su bili stavljeni na probu, i na kraju im je bilo pripojeno ime pobune, pošto su bili označeni kao kćeri Vavilona. I Luciferovo ime se takođe promenilo tokom vremena njegove probe. Silni anđeo koji je sišao 1840. predstavljao je, kao tipska slika, silnog anđela iz Otkrivenja osamnaeste glave, koji je sišao 11. septembra 2001. godine. Istražni sud još nije bio otpočeo 1840. godine, jer su do njega preostajale još četiri godine, ali su Protestanti ipak pružili proročki prikaz suda nad živima, jer kada je anđeo sišao 1840. godine, započelo je vreme njihove probe. Kada je anđeo iz Otkrivenja osamnaeste glave sišao 2001. godine, sud na nebu prešao je sa suda nad mrtvima na sud nad živima.</w:t>
      </w:r>
    </w:p>
    <w:p>
      <w:pPr>
        <w:pStyle w:val="ArticleBody"/>
        <w:jc w:val="left"/>
      </w:pPr>
      <w:r>
        <w:rPr>
          <w:rFonts w:ascii="Times New Roman" w:hAnsi="Times New Roman" w:eastAsia="Times New Roman" w:cs="Times New Roman"/>
        </w:rPr>
        <w:t>Дана 18. јула 2020. године наступило је прво разочарање за покрет трећег анђела, које је представљено првим разочарањем покрета првог анђела. У покрету на почетку, процес испитивања протестаната завршио се на путоказу првог разочарања, а потом је започело испитивање првог покрета. Дана 18. јула 2020. године, процес суда учинио је још један корак напред, јер порука која је требало да стигне на крају пустиње од три и по дана не само да ће бити савршено и коначно испуњење поруке Поноћног вапаја, него ће такође пророчки означити долазак запечаћења сто четрдесет и четири хиљаде.</w:t>
      </w:r>
    </w:p>
    <w:p>
      <w:pPr>
        <w:pStyle w:val="ArticleScripture"/>
        <w:jc w:val="left"/>
      </w:pPr>
      <w:r>
        <w:rPr>
          <w:rFonts w:ascii="Times New Roman" w:hAnsi="Times New Roman" w:eastAsia="Times New Roman" w:cs="Times New Roman"/>
        </w:rPr>
        <w:t>И слава Бога Израиљевог подиже се са херувима, на коме беше, к прагу дома. И дозва човека обученог у платно, који имаше писарску справу о бедрима својим; и Господ му рече: Прођи посред града, посред Јерусалима, и стави знак на чела људи који уздишу и плачу због свих гадости које се чине усред њега. Језекиљ 9:3, 4.</w:t>
      </w:r>
    </w:p>
    <w:p>
      <w:pPr>
        <w:pStyle w:val="ArticleBody"/>
        <w:jc w:val="left"/>
      </w:pPr>
      <w:r>
        <w:rPr>
          <w:rFonts w:ascii="Times New Roman" w:hAnsi="Times New Roman" w:eastAsia="Times New Roman" w:cs="Times New Roman"/>
        </w:rPr>
        <w:t>Процес запечаћења сто четрдесет и четири хиљаде отпочео је при њиховом рођењу, које је уједно било и њихово васкрсење. Порука о четири ветра оживљава мртве суве кости, а порука о четири ветра јесте порука о запечаћењу сто четрдесет и четири хиљаде. И Павле и Јован видели су и чули управо ону историју у којој ми сада живимо, историју „коју су многи пророци и праведници желели да виде“. Историју силног покрета трећег анђела, који је био предзнакован силним покретом првог анђела.</w:t>
      </w:r>
    </w:p>
    <w:p>
      <w:pPr>
        <w:pStyle w:val="ArticleScripture"/>
        <w:jc w:val="left"/>
      </w:pPr>
      <w:r>
        <w:rPr>
          <w:rFonts w:ascii="Times New Roman" w:hAnsi="Times New Roman" w:eastAsia="Times New Roman" w:cs="Times New Roman"/>
        </w:rPr>
        <w:t>„Све поруке дате од 1840. до 1844. године треба сада снажно износити, јер има много људи који су изгубили своје усмерење. Поруке треба да иду свим црквама. “</w:t>
      </w:r>
    </w:p>
    <w:p>
      <w:pPr>
        <w:pStyle w:val="ArticleScripture"/>
        <w:jc w:val="left"/>
      </w:pPr>
      <w:r>
        <w:rPr>
          <w:rFonts w:ascii="Times New Roman" w:hAnsi="Times New Roman" w:eastAsia="Times New Roman" w:cs="Times New Roman"/>
        </w:rPr>
        <w:t>„Hristos je rekao: ‘Blago vašim očima, jer vide; i vašim ušima, jer čuju. Jer zaista vam kažem da su mnogi proroci i pravednici želeli da vide ono što vi vidite, i ne videše; i da čuju ono što vi čujete, i ne čuše’ [Matej 13:16, 17]. Blago očima koje su videle ono što se videlo 1843. i 1844. godine.</w:t>
      </w:r>
    </w:p>
    <w:p>
      <w:pPr>
        <w:pStyle w:val="ArticleScripture"/>
        <w:jc w:val="left"/>
      </w:pPr>
      <w:r>
        <w:rPr>
          <w:rFonts w:ascii="Times New Roman" w:hAnsi="Times New Roman" w:eastAsia="Times New Roman" w:cs="Times New Roman"/>
        </w:rPr>
        <w:t>„Порука је дата. И не би требало да буде никаквог одлагања у понављању те поруке, јер се знаци времена испуњавају; завршно дело мора бити учињено. Велико дело биће учињено за кратко време. Ускоро ће, по Божјем одређењу, бити дата порука која ће нарасти у силни поклич. Тада ће Данило стати на своме месту, да да своје сведочанство.” Manuscript Releases, volume 21, 437.</w:t>
      </w:r>
    </w:p>
    <w:p>
      <w:pPr>
        <w:pStyle w:val="ArticleBody"/>
        <w:jc w:val="left"/>
      </w:pPr>
      <w:r>
        <w:rPr>
          <w:rFonts w:ascii="Times New Roman" w:hAnsi="Times New Roman" w:eastAsia="Times New Roman" w:cs="Times New Roman"/>
        </w:rPr>
        <w:t>Преовлађујућа тема Луциферовог почетног ратовања на небу била је комуникација. Он је био носилац светлости који је свој положај користио да би у умове светих анђела потајно унео заблуду. Речено нам је да анђели који су упили његове бунтовничке идеје, нису чак ни препознали да је управо Луцифер био тај који их је завео да мисле оно што су на крају помислили о Богу. Био је тако лукав, као што је био и са Евом у врту, да су анђели, који су некада били свети, дошли дотле да верују да су мисли које је Сатана усадио у њихове умове биле њихове сопствене изворне мисли. То семе је, на крају, донело плод вечне пропасти.</w:t>
      </w:r>
    </w:p>
    <w:p>
      <w:pPr>
        <w:pStyle w:val="ArticleBody"/>
        <w:jc w:val="left"/>
      </w:pPr>
      <w:r>
        <w:rPr>
          <w:rFonts w:ascii="Times New Roman" w:hAnsi="Times New Roman" w:eastAsia="Times New Roman" w:cs="Times New Roman"/>
        </w:rPr>
        <w:t>Последњи рат, који се одиграва на првом небу, ускоро ће отпочети, и не тиче се завођења светих анђела, нити Сатаниног завођења Еве, него се, напротив, тиче његовог завођења целокупног човечанства посредством исквареног процеса комуникације који је представљен као да је на небесима. Реч је о World-Wide Web-у, којим се Сатана служи да усађује идеје у људе, а да ти људи и не знају да су поверовали лажи, те да су тиме показали да не љубе истину. Апостол Павле је изнео да ће у „последњим данима“ људи прихватити лаж, зато што нису имали љубави према „истини“. Уосталом, он је видео саму историју у којој се ово чудесно Сатанско дело остварује.</w:t>
      </w:r>
    </w:p>
    <w:p>
      <w:pPr>
        <w:pStyle w:val="ArticleBody"/>
        <w:jc w:val="left"/>
      </w:pPr>
      <w:r>
        <w:rPr>
          <w:rFonts w:ascii="Times New Roman" w:hAnsi="Times New Roman" w:eastAsia="Times New Roman" w:cs="Times New Roman"/>
        </w:rPr>
        <w:t>Завођење човечанства спроводе глобалисти Уједињених нација, који су сила аждаје. Глобалисти Уједињених нација у пророштву се састоје од царева и трговаца. Цареви су владе, а технолошки гиганти и мултинационални милијардери су трговци.</w:t>
      </w:r>
    </w:p>
    <w:p>
      <w:pPr>
        <w:pStyle w:val="ArticleBody"/>
        <w:jc w:val="left"/>
      </w:pPr>
      <w:r>
        <w:rPr>
          <w:rFonts w:ascii="Times New Roman" w:hAnsi="Times New Roman" w:eastAsia="Times New Roman" w:cs="Times New Roman"/>
        </w:rPr>
        <w:t>Рат започиње код недељног закона, у ком тренутку Сједињене Државе постају први цар међу десет царева. Сједињене Државе тада управо проговарају као аждаја, чиме се обележава крај шестог царства звери из земље. Потом излазе да преваре сав свет чудима која треба да чине пред звери, чудима која су представљена као силажење огња с неба.</w:t>
      </w:r>
    </w:p>
    <w:p>
      <w:pPr>
        <w:pStyle w:val="ArticleScripture"/>
        <w:jc w:val="left"/>
      </w:pPr>
      <w:r>
        <w:rPr>
          <w:rFonts w:ascii="Times New Roman" w:hAnsi="Times New Roman" w:eastAsia="Times New Roman" w:cs="Times New Roman"/>
        </w:rPr>
        <w:t>И чини велика знамења, тако да и огањ спушта с неба на земљу пред људима. Откривење 13:13.</w:t>
      </w:r>
    </w:p>
    <w:p>
      <w:pPr>
        <w:pStyle w:val="ArticleBody"/>
        <w:jc w:val="left"/>
      </w:pPr>
      <w:r>
        <w:rPr>
          <w:rFonts w:ascii="Times New Roman" w:hAnsi="Times New Roman" w:eastAsia="Times New Roman" w:cs="Times New Roman"/>
        </w:rPr>
        <w:t>Када васкрсле мртве суве кости, које су биле убијене на улици, буду уздигнуте на небо као застава, истовремено се јавља и друго чудо на небу.</w:t>
      </w:r>
    </w:p>
    <w:p>
      <w:pPr>
        <w:pStyle w:val="ArticleScripture"/>
        <w:jc w:val="left"/>
      </w:pPr>
      <w:r>
        <w:rPr>
          <w:rFonts w:ascii="Times New Roman" w:hAnsi="Times New Roman" w:eastAsia="Times New Roman" w:cs="Times New Roman"/>
        </w:rPr>
        <w:t>И показа се друго чудо на небу; и гле, велика црвена аждаја, која имаше седам глава и десет рогова, и на главама њезиним седам круна. Откривење 12:3.</w:t>
      </w:r>
    </w:p>
    <w:p>
      <w:pPr>
        <w:pStyle w:val="ArticleBody"/>
        <w:jc w:val="left"/>
      </w:pPr>
      <w:r>
        <w:rPr>
          <w:rFonts w:ascii="Times New Roman" w:hAnsi="Times New Roman" w:eastAsia="Times New Roman" w:cs="Times New Roman"/>
        </w:rPr>
        <w:t>Велика црвена аждаја јесте Сотона, али је она и пагански Рим.</w:t>
      </w:r>
    </w:p>
    <w:p>
      <w:pPr>
        <w:pStyle w:val="ArticleScripture"/>
        <w:jc w:val="left"/>
      </w:pPr>
      <w:r>
        <w:rPr>
          <w:rFonts w:ascii="Times New Roman" w:hAnsi="Times New Roman" w:eastAsia="Times New Roman" w:cs="Times New Roman"/>
        </w:rPr>
        <w:t>„Према томе, док аждаја, у првом реду, представља Сотону, она је, у споредном смислу, симбол паганског Рима.“ Велика борба, 439.</w:t>
      </w:r>
    </w:p>
    <w:p>
      <w:pPr>
        <w:pStyle w:val="ArticleBody"/>
        <w:jc w:val="left"/>
      </w:pPr>
      <w:r>
        <w:rPr>
          <w:rFonts w:ascii="Times New Roman" w:hAnsi="Times New Roman" w:eastAsia="Times New Roman" w:cs="Times New Roman"/>
        </w:rPr>
        <w:t>Змај је Сатана, а у секундарној примени змај представља незнабожачки Рим. У историји Христовог рођења представљен је змај незнабожачког Рима; али савршена пророчка примена змаја налази се у „последњим данима“. У „последњим данима“ змај је представљен десеторицом царева Уједињених нација. Они се не појављују у историји Христовог рођења, него у историји рођења сто четрдесет и четири хиљаде, чије је рођење било предобразовано Христовим рођењем.</w:t>
      </w:r>
    </w:p>
    <w:p>
      <w:pPr>
        <w:pStyle w:val="ArticleScripture"/>
        <w:jc w:val="left"/>
      </w:pPr>
      <w:r>
        <w:rPr>
          <w:rFonts w:ascii="Times New Roman" w:hAnsi="Times New Roman" w:eastAsia="Times New Roman" w:cs="Times New Roman"/>
        </w:rPr>
        <w:t>„Краљеви и владари и управитељи ставили су на себе жиг антихриста и представљени су као аждаја која полази да зарати са светима — са онима који држе заповести Божје и имају веру Исусову.“ Testimonies to Ministers, 38.</w:t>
      </w:r>
    </w:p>
    <w:p>
      <w:pPr>
        <w:pStyle w:val="ArticleBody"/>
        <w:jc w:val="left"/>
      </w:pPr>
      <w:r>
        <w:rPr>
          <w:rFonts w:ascii="Times New Roman" w:hAnsi="Times New Roman" w:eastAsia="Times New Roman" w:cs="Times New Roman"/>
        </w:rPr>
        <w:t>Змајевих десет рогова јесу симбол његове конфедерације; његових седам глава са крунама на њима поистовећују га као седму главу осам царстава библијског пророштва, како су представљена и у Навуходоносоровом кипу у другој глави Данила, а такође и у осам глава из седамнаесте главе Откривења. Уједињене нације су „друго чудо на небу“, управо у време када се барјак, који је рођен на улици што пролази кроз долину мртвих сувих костију, подиже на небо. Змај и жена појављују се као чудеса на небу у време недељног закона, што је уједно и управо она тачка у којој се и морској звери католицизма „диве“.</w:t>
      </w:r>
    </w:p>
    <w:p>
      <w:pPr>
        <w:pStyle w:val="ArticleScripture"/>
        <w:jc w:val="left"/>
      </w:pPr>
      <w:r>
        <w:rPr>
          <w:rFonts w:ascii="Times New Roman" w:hAnsi="Times New Roman" w:eastAsia="Times New Roman" w:cs="Times New Roman"/>
        </w:rPr>
        <w:t>И видех једну од његових глава као смртно рањену; и смртна рана његова беше исцељена; и сва се земља зачуди за звери. Откривење 13:3.</w:t>
      </w:r>
    </w:p>
    <w:p>
      <w:pPr>
        <w:pStyle w:val="ArticleBody"/>
        <w:jc w:val="left"/>
      </w:pPr>
      <w:r>
        <w:rPr>
          <w:rFonts w:ascii="Times New Roman" w:hAnsi="Times New Roman" w:eastAsia="Times New Roman" w:cs="Times New Roman"/>
        </w:rPr>
        <w:t>Свет се диви папској звери из мора „након“ што јој се смртна рана исцели, а она бива исцељена у време недељног закона у Сједињеним Државама. Застава, аждаја и звер — свима њима се свет диви, почев од недељног закона у Сједињеним Државама. Лажни пророк испољава најзначајније од сатанских чуда управо у то исто време, јер је непосредно после недељног закона, када је лажни пророк тек почео да говори као „аждаја“, он кренуо да превари цео свет, и своју превару извршава с неба.</w:t>
      </w:r>
    </w:p>
    <w:p>
      <w:pPr>
        <w:pStyle w:val="ArticleScripture"/>
        <w:jc w:val="left"/>
      </w:pPr>
      <w:r>
        <w:rPr>
          <w:rFonts w:ascii="Times New Roman" w:hAnsi="Times New Roman" w:eastAsia="Times New Roman" w:cs="Times New Roman"/>
        </w:rPr>
        <w:t>И видех другу звер како излази из земље; и имаше два рога као јагње, и говораше као аждаја. И чињаше сву власт прве звери пред њом, и учини да се земља и они који живе на њој поклоне првој звери, чија се смртна рана исцели. И творише велика чудеса, тако да и огањ низводи с неба на земљу пред људима. Откривење 13:11–13.</w:t>
      </w:r>
    </w:p>
    <w:p>
      <w:pPr>
        <w:pStyle w:val="ArticleBody"/>
        <w:jc w:val="left"/>
      </w:pPr>
      <w:r>
        <w:rPr>
          <w:rFonts w:ascii="Times New Roman" w:hAnsi="Times New Roman" w:eastAsia="Times New Roman" w:cs="Times New Roman"/>
        </w:rPr>
        <w:t>Рат који је започео на трећем небу, завршава се на првом небу. Троструки савез аждаје, звери и лажног пророка Библија и Дух пророштва препознају као злу конфедерацију. У време недељног закона, тај троструки савез почиње да предводи цео свет у рату против жене, док ступа ка Армагедону. У време недељног закона, они заузимају своје положаје на бојном пољу првог неба, а потом бивају поражени! Како се Рим три пута уздиже на власт у историји света, он увек најпре побеђује свог непријатеља, потом свог савезника, затим своју жртву, а онда пада.</w:t>
      </w:r>
    </w:p>
    <w:p>
      <w:pPr>
        <w:pStyle w:val="ArticleScripture"/>
        <w:jc w:val="left"/>
      </w:pPr>
      <w:r>
        <w:rPr>
          <w:rFonts w:ascii="Times New Roman" w:hAnsi="Times New Roman" w:eastAsia="Times New Roman" w:cs="Times New Roman"/>
        </w:rPr>
        <w:t>И видех три нечиста духа, као жабе, где излазе из уста аждахе, и из уста звери, и из уста лажног пророка. Јер су то духови демона, који чине чудеса, и излазе к царевима земље и свега света, да их саберу на бој за онај велики дан Бога Сведржитеља. Ево, долазим као лопов. Блажен је онај који бди и чува своје хаљине, да не иде наг и да се не види срамота његова. И сабра их на место које се јеврејски зове Армагедон. Откривење 16:13–16.</w:t>
      </w:r>
    </w:p>
    <w:p>
      <w:pPr>
        <w:pStyle w:val="ArticleBody"/>
        <w:jc w:val="left"/>
      </w:pPr>
      <w:r>
        <w:rPr>
          <w:rFonts w:ascii="Times New Roman" w:hAnsi="Times New Roman" w:eastAsia="Times New Roman" w:cs="Times New Roman"/>
        </w:rPr>
        <w:t>„Рат на небу“ у „последњим данима“ није метафоричан; то је рат комуникације који се води на небесима. Из уста аждаје, из уста звери и из уста лажног пророка излазе „духови ђаволски“ који чине „чудеса“. Реч „дух“ значи дах, а дах је симбол поруке. Дах из тридесет седмог поглавља Језекиљевог оживљава мртве кости, и то чини преносећи поруку ислама, који је у Библији представљен као источни ветар. „Дух“, „ветар“ и „дах“ јесу иста реч, преведена на та три енглеска израза и у хебрејском и у грчком.</w:t>
      </w:r>
    </w:p>
    <w:p>
      <w:pPr>
        <w:pStyle w:val="ArticleScripture"/>
        <w:jc w:val="left"/>
      </w:pPr>
      <w:r>
        <w:rPr>
          <w:rFonts w:ascii="Times New Roman" w:hAnsi="Times New Roman" w:eastAsia="Times New Roman" w:cs="Times New Roman"/>
        </w:rPr>
        <w:t>„Бог може удахнути нови живот у сваку душу која искрено жели да Му служи, и може дотаћи усне живим угљеном са олтара, и учинити да постану речите у Његовој хвали. Хиљаде гласова биће прожете силом да објављују дивне истине Речи Божје. Замуцкујући језик биће разрешен, и стидљиви ће бити оснажени да храбро сведоче за истину. Нека Господ помогне свом народу да очисти храм душе од сваке нечистоте, и да одржава тако присну везу с Њим да може бити учесник позног дажда када се он буде изливао.“ Review and Herald, July 20, 1886.</w:t>
      </w:r>
    </w:p>
    <w:p>
      <w:pPr>
        <w:pStyle w:val="ArticleBody"/>
        <w:jc w:val="left"/>
      </w:pPr>
      <w:r>
        <w:rPr>
          <w:rFonts w:ascii="Times New Roman" w:hAnsi="Times New Roman" w:eastAsia="Times New Roman" w:cs="Times New Roman"/>
        </w:rPr>
        <w:t>„Духови“ који излазе из уста аждаје, из уста звери и из уста лажног пророка представљају сатанске поруке. У првој бици на трећем небу — то су биле искварене комуникације, представљене исквареним носиоцем светлости. У последњој бици на првом небу — то су поново искварене комуникације. Искварене комуникације које је Сатана употребио у ратовању на трећем небу, а које ће поново бити употребљене у ратовању на првом небу, биле су месмеризам, који се у савремено доба назива хипноза.</w:t>
      </w:r>
    </w:p>
    <w:p>
      <w:pPr>
        <w:pStyle w:val="ArticleScripture"/>
        <w:jc w:val="left"/>
      </w:pPr>
      <w:r>
        <w:rPr>
          <w:rFonts w:ascii="Times New Roman" w:hAnsi="Times New Roman" w:eastAsia="Times New Roman" w:cs="Times New Roman"/>
        </w:rPr>
        <w:t>„Мушкарци и жене не треба да проучавају вештину како да заробе умове оних који с њима долазе у додир. То је наука којој Сотона поучава. Ми треба да се одупремо свему те врсте. Не треба да имамо никаква посла са месмеризмом и хипнотизмом — науком онога који је изгубио своје прво достојанство и био избачен из небеских дворова.“ Рукопис 86, 1905.</w:t>
      </w:r>
    </w:p>
    <w:p>
      <w:pPr>
        <w:pStyle w:val="ArticleBody"/>
        <w:jc w:val="left"/>
      </w:pPr>
      <w:r>
        <w:rPr>
          <w:rFonts w:ascii="Times New Roman" w:hAnsi="Times New Roman" w:eastAsia="Times New Roman" w:cs="Times New Roman"/>
        </w:rPr>
        <w:t>Хипнотизам се данас у свету остварује посредством технолошких гиганата кроз светску мрежу, која користи оно што се означава као наука савременог оглашавања, а у стварности представља крајњу софистицираност старе сатанске науке хипнотизма. Глобалисти, технолошки гиганти и милијардери намеравају да свој плен ухвате у „мрежу“ обмане која је већ успостављена широм света. Ако хоћете, то су Сатанине психолошке операције над читавим светом. Управо сатанске поруке воде свет ка Армагедону, а те сатанске поруке објављују се на небесима у исто оно време када три анђела на небесима објављују Христову поруку.</w:t>
      </w:r>
    </w:p>
    <w:p>
      <w:pPr>
        <w:pStyle w:val="ArticleScripture"/>
        <w:jc w:val="left"/>
      </w:pPr>
      <w:r>
        <w:rPr>
          <w:rFonts w:ascii="Times New Roman" w:hAnsi="Times New Roman" w:eastAsia="Times New Roman" w:cs="Times New Roman"/>
        </w:rPr>
        <w:t>И видех другог анђела где лети посред неба, који имаше вечно јеванђеље да објави онима што живе на земљи, и свакоме народу, и племену, и језику, и људству, говорећи снажним гласом: Бојте се Бога, и подајте му славу; јер дође час суда његова; и поклоните се Ономе који је створио небо, и земљу, и море, и изворе вода. И за њим пође други анђео, говорећи: Паде, паде Вавилон, град велики, јер напоји све народе вином гнева блуда својега. И трећи анђео пође за њима, говорећи снажним гласом: Ако ко обожава звер и икону њезину, и прими жиг на чело своје или на руку своју, и он ће пити од вина гнева Божјега, које је непомешано наточено у чашу јарости његове; и биће мучен огњем и сумпором пред светим анђелима и пред Јагњетом. И дим мучења њихова узлази у векове векова; и немају починка ни дању ни ноћу они који се клањају звери и икони њезиној, и ко год прими жиг имена њезина. Откривење 14:6–11.</w:t>
      </w:r>
    </w:p>
    <w:p>
      <w:pPr>
        <w:pStyle w:val="ArticleBody"/>
        <w:jc w:val="left"/>
      </w:pPr>
      <w:r>
        <w:rPr>
          <w:rFonts w:ascii="Times New Roman" w:hAnsi="Times New Roman" w:eastAsia="Times New Roman" w:cs="Times New Roman"/>
        </w:rPr>
        <w:t>„Духови“ који излазе од сваког члана троструког савеза, излазе из њихових уста. Говор једног народа јесте деловање његове владе.</w:t>
      </w:r>
    </w:p>
    <w:p>
      <w:pPr>
        <w:pStyle w:val="ArticleScripture"/>
        <w:jc w:val="left"/>
      </w:pPr>
      <w:r>
        <w:rPr>
          <w:rFonts w:ascii="Times New Roman" w:hAnsi="Times New Roman" w:eastAsia="Times New Roman" w:cs="Times New Roman"/>
        </w:rPr>
        <w:t>„Говорење једне нације јесте деловање њених законодавних и судских власти.“ Велика борба, 443.</w:t>
      </w:r>
    </w:p>
    <w:p>
      <w:pPr>
        <w:pStyle w:val="ArticleBody"/>
        <w:jc w:val="left"/>
      </w:pPr>
      <w:r>
        <w:rPr>
          <w:rFonts w:ascii="Times New Roman" w:hAnsi="Times New Roman" w:eastAsia="Times New Roman" w:cs="Times New Roman"/>
        </w:rPr>
        <w:t>Јеремији је обећано да ће, ако одвоји пшеницу од плеве и не врати се плеви (мада би се плева могла вратити њему), Бог учинити да буде Његова „уста“.</w:t>
      </w:r>
    </w:p>
    <w:p>
      <w:pPr>
        <w:pStyle w:val="ArticleScripture"/>
        <w:jc w:val="left"/>
      </w:pPr>
      <w:r>
        <w:rPr>
          <w:rFonts w:ascii="Times New Roman" w:hAnsi="Times New Roman" w:eastAsia="Times New Roman" w:cs="Times New Roman"/>
        </w:rPr>
        <w:t>Не седох у скупштини ругача, нити се радовах; седох сам због руке твоје, јер си ме испунио негодовањем. Зашто је бол мој непрестан, и рана моја неизлечива, која неће да се исцели? Хоћеш ли ми ти бити сасвим као лажа, и као воде које пресахњују? Зато овако вели Господ: ако се вратиш, тада ћу те опет привести, и стајаћеш преда мном; и ако одвојиш драгоцено од ништавнога, бићеш као уста моја; нека се они обрате к теби, али се ти не обраћај к њима. Јеремија 15:17–19.</w:t>
      </w:r>
    </w:p>
    <w:p>
      <w:pPr>
        <w:pStyle w:val="ArticleBody"/>
        <w:jc w:val="left"/>
      </w:pPr>
      <w:r>
        <w:rPr>
          <w:rFonts w:ascii="Times New Roman" w:hAnsi="Times New Roman" w:eastAsia="Times New Roman" w:cs="Times New Roman"/>
        </w:rPr>
        <w:t>Јеремија представља милерите у њиховом првом разочарању, који су мислили да је Бог слагао. Бог није слагао; Он је једноставно својом руком покрио грешку на карти из 1843. Јеремији је било обећано, као што је обећано и онима који су били разочарани 18. јула 2020. године, да ће, ако се одвоје од безумних особа и сатанских учења која су била присутна пре разочарања, Господ учинити Јеремију, и оне које он представља, Својим „устима“. Карта из 1843. године била је начињена у испуњењу заповести да се то учини у другој глави Књиге пророка Авакума.</w:t>
      </w:r>
    </w:p>
    <w:p>
      <w:pPr>
        <w:pStyle w:val="ArticleScripture"/>
        <w:jc w:val="left"/>
      </w:pPr>
      <w:r>
        <w:rPr>
          <w:rFonts w:ascii="Times New Roman" w:hAnsi="Times New Roman" w:eastAsia="Times New Roman" w:cs="Times New Roman"/>
        </w:rPr>
        <w:t>„То је било уједињено сведочанство проповедника и листова Другог адвентног доласка, када су стајали на ‚првобитној вери‘, да је објављивање карте било испуњење Авакума 2:2, 3. Ако је карта била предмет пророчанства (а они који то поричу напуштају првобитну веру), онда следи да је 457. пре Христа била година од које треба рачунати 2300 дана. Било је неопходно да 1843. буде прво објављено време да би ‚виђење‘ ‚закаснило‘, или да би постојало време одлагања, у којем је девичанска чета требало да дрема и спава о великом питању времена, непосредно пре него што буде пробуђена Поноћним покликом.“ James White, Second Advent Review and Sabbath Herald, Volume 1, Number 2.</w:t>
      </w:r>
    </w:p>
    <w:p>
      <w:pPr>
        <w:pStyle w:val="ArticleBody"/>
        <w:jc w:val="left"/>
      </w:pPr>
      <w:r>
        <w:rPr>
          <w:rFonts w:ascii="Times New Roman" w:hAnsi="Times New Roman" w:eastAsia="Times New Roman" w:cs="Times New Roman"/>
        </w:rPr>
        <w:t>Господ је, посредством Авакума, заповедио милеритима да израде карту из 1843. године, и она је садржала грешку коју је Господ држао под Својом руком. Зато Јеремија каже да је његово разочарање било због Божје руке. Када је, после разочарања, Господ повео милерите натраг на другу главу Авакума, они су видели обећање: да, иако ће виђење задоцнити, треба да га чекају, јер неће слагати, и да ће на крају „проговорити“.</w:t>
      </w:r>
    </w:p>
    <w:p>
      <w:pPr>
        <w:pStyle w:val="ArticleBody"/>
        <w:jc w:val="left"/>
      </w:pPr>
      <w:r>
        <w:rPr>
          <w:rFonts w:ascii="Times New Roman" w:hAnsi="Times New Roman" w:eastAsia="Times New Roman" w:cs="Times New Roman"/>
        </w:rPr>
        <w:t>Визија која је „говорила“ представљала је садржај пророчке поруке, а обећање дато Јеремији било је да ће, ако отресе разочарање, ако се врати ревности за поруку коју је имао пре разочарања и ако буде правио разлику између пшенице и плеве, бити Божја „уста“ и износити поруку Поноћног поклича.</w:t>
      </w:r>
    </w:p>
    <w:p>
      <w:pPr>
        <w:pStyle w:val="ArticleScripture"/>
        <w:jc w:val="left"/>
      </w:pPr>
      <w:r>
        <w:rPr>
          <w:rFonts w:ascii="Times New Roman" w:hAnsi="Times New Roman" w:eastAsia="Times New Roman" w:cs="Times New Roman"/>
        </w:rPr>
        <w:t>Јер је виђење још за одређено време, али ће на крају проговорити, и неће слагати; ако и оклева, чекај га; јер ће засигурно доћи, неће задоцнити. Авакум 2:3.</w:t>
      </w:r>
    </w:p>
    <w:p>
      <w:pPr>
        <w:pStyle w:val="ArticleBody"/>
        <w:jc w:val="left"/>
      </w:pPr>
      <w:r>
        <w:rPr>
          <w:rFonts w:ascii="Times New Roman" w:hAnsi="Times New Roman" w:eastAsia="Times New Roman" w:cs="Times New Roman"/>
        </w:rPr>
        <w:t>Они које представља Јеремија, и у покрету првог и трећег анђела, који испуњавају заповест да се врате, биће „уста“ Господња у рату против зле конфедерације, на бојном пољу првог неба. Они ће изнети поруку Поноћног вапаја. Они које представља Јеремија сада чују „глас“ у пустињи. Три и по симболична дана јесу симбол пророчке пустиње.</w:t>
      </w:r>
    </w:p>
    <w:p>
      <w:pPr>
        <w:pStyle w:val="ArticleScripture"/>
        <w:jc w:val="left"/>
      </w:pPr>
      <w:r>
        <w:rPr>
          <w:rFonts w:ascii="Times New Roman" w:hAnsi="Times New Roman" w:eastAsia="Times New Roman" w:cs="Times New Roman"/>
        </w:rPr>
        <w:t>Глас онога који виче у пустињи: Приправите пут Господу, поравните у пустињи друм Богу нашему. Свака долина нека се узвиси, и свака гора и хум нека се снизе; и што је криво нека се исправи, и неравна места нека постану равна. И јавиће се слава Господња, и свако тело видеће је заједно; јер су уста Господња говорила. Исаија 40:3–5.</w:t>
      </w:r>
    </w:p>
    <w:p>
      <w:pPr>
        <w:pStyle w:val="ArticleBody"/>
        <w:jc w:val="left"/>
      </w:pPr>
      <w:r>
        <w:rPr>
          <w:rFonts w:ascii="Times New Roman" w:hAnsi="Times New Roman" w:eastAsia="Times New Roman" w:cs="Times New Roman"/>
        </w:rPr>
        <w:t>Наставићемо наше разматрање последње битке пробационог рата, који је започео на трећем небу, а окончава се на првом небу, у наредном чланку.</w:t>
      </w:r>
    </w:p>
    <w:p>
      <w:pPr>
        <w:pStyle w:val="ArticleScripture"/>
        <w:jc w:val="left"/>
      </w:pPr>
      <w:r>
        <w:rPr>
          <w:rFonts w:ascii="Times New Roman" w:hAnsi="Times New Roman" w:eastAsia="Times New Roman" w:cs="Times New Roman"/>
        </w:rPr>
        <w:t>Тада се сви Мадијанци и Амаличани и синови истока сабраше заједно, и пређоше, и улогорише се у долини Језраелској. Али дух Господњи дође на Гедеона, и он затруби у трубу; и Авијезер се сабра за њим. И посла гласнике по свему Манасији; и она се такође сабра за њим; и посла гласнике Асиру, и Завулону, и Нефталиму; и они изиђоше да им се придруже. Судије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Otkrivenje Isusa Hrista – broj deset</dc:title>
  <dc:subject>Рат на небу</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