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тринаест</w:t>
      </w:r>
    </w:p>
    <w:p>
      <w:pPr>
        <w:pStyle w:val="ArticleSubtitle"/>
        <w:jc w:val="left"/>
      </w:pPr>
      <w:r>
        <w:rPr>
          <w:rFonts w:ascii="Arial" w:hAnsi="Arial" w:eastAsia="Arial" w:cs="Arial"/>
        </w:rPr>
        <w:t>Рат на Небу и последњи дани: откривање пророчког временског следа из Откривења 12 и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Идентификовали смо рат на небу описан у дванаестом поглављу књиге Откривења. Примењујући начело Христовог карактера, који је Алфа и Омега, приступили смо рату на небу у дванаестом поглављу као типификацији рата на небу који се одиграва у „последњим данима“. Израз „последњи дани“ у Библији и Духу пророштва означава последње дане истражног суда.</w:t>
      </w:r>
    </w:p>
    <w:p>
      <w:pPr>
        <w:pStyle w:val="ArticleBody"/>
        <w:jc w:val="left"/>
      </w:pPr>
      <w:r>
        <w:rPr>
          <w:rFonts w:ascii="Times New Roman" w:hAnsi="Times New Roman" w:eastAsia="Times New Roman" w:cs="Times New Roman"/>
        </w:rPr>
        <w:t>Идентификовали смо три сатанске силе из дванаесте и тринаесте главе, не као силе које своје испуњење налазе у прошлој историји, него као савремено испуњење тих сила које воде свет ка Армагедону. Змај из дванаесте главе јесу Уједињене нације; Католичка црква, која треба да буде васкрснута приликом недељног закона у Сједињеним Државама, јесте звер из мора из тринаесте главе; а звер из земље са два рога јесу Сједињене Државе.</w:t>
      </w:r>
    </w:p>
    <w:p>
      <w:pPr>
        <w:pStyle w:val="ArticleBody"/>
        <w:jc w:val="left"/>
      </w:pPr>
      <w:r>
        <w:rPr>
          <w:rFonts w:ascii="Times New Roman" w:hAnsi="Times New Roman" w:eastAsia="Times New Roman" w:cs="Times New Roman"/>
        </w:rPr>
        <w:t>Утврдили смо да ратовање које се у дванаестом поглављу обично схвата искључиво као приказ Луциферове побуне на небу, заправо осликава рат који тек треба да се догоди на земаљским небесима, отпочињући са ускоро надолазећим законом о недељи у Сједињеним Државама. Посветили смо време томе да утврдимо да постоји процес испитивања приказан у Откривењу тринаест, стихови једанаест до седамнаест, који подразумева препознавање образовања иконе звери. Икона звери представља спој цркве и државе, при чему је црква та која управља тим односом. Када црква има контролу, она тада користи државу да спроводи своја учења и прогони оне које одређује као јеретике. Светски процес испитивања повезан са образовањем иконе звери, најпре се остварује унутар Сједињених Држава. Пророчке одлике сваког од та два процеса испитивања у суштини су исте, било у Сједињеним Државама или у свету.</w:t>
      </w:r>
    </w:p>
    <w:p>
      <w:pPr>
        <w:pStyle w:val="ArticleBody"/>
        <w:jc w:val="left"/>
      </w:pPr>
      <w:r>
        <w:rPr>
          <w:rFonts w:ascii="Times New Roman" w:hAnsi="Times New Roman" w:eastAsia="Times New Roman" w:cs="Times New Roman"/>
        </w:rPr>
        <w:t>Указали смо на два истоветна раздобља од хиљаду двеста и шездесет дана која су претходила крсту и следила након њега као на друго сведочанство за поистовећење два узастопна испитна процеса у вези са ликом звери на крају света. Образовање лика звери у Сједињеним Америчким Државама између 11. септембра 2001. године и ускоро долазећег закона о недељи претходи образовању лика звери у Уједињеним нацијама након ускоро долазећег закона о недељи. Хиљаду двеста и шездесет дана Христове службе од Његовог крштења до крста претходили су хиљаду двеста и шездесет дана службе Његових ученика која је следила након крста. Те две линије, од којих обе садрже два раздобља која у сваком раздобљу представљају истоветне пробе, представљају тему или Христовог лика или лика антихриста.</w:t>
      </w:r>
    </w:p>
    <w:p>
      <w:pPr>
        <w:pStyle w:val="ArticleBody"/>
        <w:jc w:val="left"/>
      </w:pPr>
      <w:r>
        <w:rPr>
          <w:rFonts w:ascii="Times New Roman" w:hAnsi="Times New Roman" w:eastAsia="Times New Roman" w:cs="Times New Roman"/>
        </w:rPr>
        <w:t>Хиљаду двеста и шездесет дана Христове службе, који су се окончали на крсту, отпочели су када је Свети Дух сишао на Њега при Његовом крштењу, што се подудара са силаском моћног анђела из Откривења осамнаестог 11. септембра 2001. године.</w:t>
      </w:r>
    </w:p>
    <w:p>
      <w:pPr>
        <w:pStyle w:val="ArticleScripture"/>
        <w:jc w:val="left"/>
      </w:pPr>
      <w:r>
        <w:rPr>
          <w:rFonts w:ascii="Times New Roman" w:hAnsi="Times New Roman" w:eastAsia="Times New Roman" w:cs="Times New Roman"/>
        </w:rPr>
        <w:t>„Да ли сада долази реч да сам изјавила да Њујорк треба да буде пометен плимним таласом? То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страховито потресе земљу! Тада ће се испунити речи из Откривења 18:1–3.’ Цело осамнаесто поглавље Откривења представља опомену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разарање у свету. Једна реч од Господа, један додир Његове моћне силе, и ове огромне грађевине пашће.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Период од хиљаду двеста и шездесет дана у Христовој историји, који се завршио на крсту, представља временски период који се окончава ускоро долазећим законом о недељи. Крст је праслика закона о недељи. И једно и друго су симболи суда. И једно и друго представља долазак националне пропасти за народ у којем се догађај суда одиграва. И једно и друго збило се у славној земљи Јудиној. У Христовој историји то је била дословна славна земља Јудина, а код закона о недељи то је духовна славна земља Јудина, Сједињене Америчке Државе. На крсту је Христос био подигнут с циљем да све људе привуче к Себи.</w:t>
      </w:r>
    </w:p>
    <w:p>
      <w:pPr>
        <w:pStyle w:val="ArticleScripture"/>
        <w:jc w:val="left"/>
      </w:pPr>
      <w:r>
        <w:rPr>
          <w:rFonts w:ascii="Times New Roman" w:hAnsi="Times New Roman" w:eastAsia="Times New Roman" w:cs="Times New Roman"/>
        </w:rPr>
        <w:t>И ја, кад будем подигнут са земље, све ћу привући к себи. Ово је говорио показујући каквом ће смрћу умрети. Јован 12:32, 33.</w:t>
      </w:r>
    </w:p>
    <w:p>
      <w:pPr>
        <w:pStyle w:val="ArticleBody"/>
        <w:jc w:val="left"/>
      </w:pPr>
      <w:r>
        <w:rPr>
          <w:rFonts w:ascii="Times New Roman" w:hAnsi="Times New Roman" w:eastAsia="Times New Roman" w:cs="Times New Roman"/>
        </w:rPr>
        <w:t>При доношењу недељног закона подиже се застава сто четрдесет и четири хиљаде да би све људе привукла Христу.</w:t>
      </w:r>
    </w:p>
    <w:p>
      <w:pPr>
        <w:pStyle w:val="ArticleScripture"/>
        <w:jc w:val="left"/>
      </w:pPr>
      <w:r>
        <w:rPr>
          <w:rFonts w:ascii="Times New Roman" w:hAnsi="Times New Roman" w:eastAsia="Times New Roman" w:cs="Times New Roman"/>
        </w:rPr>
        <w:t>И подигнуће заставу народима издалека, и звиждукнуће им с краја земље; и, гле, доћи ће брзо и хитро. Исаија 5:26.</w:t>
      </w:r>
    </w:p>
    <w:p>
      <w:pPr>
        <w:pStyle w:val="ArticleBody"/>
        <w:jc w:val="left"/>
      </w:pPr>
      <w:r>
        <w:rPr>
          <w:rFonts w:ascii="Times New Roman" w:hAnsi="Times New Roman" w:eastAsia="Times New Roman" w:cs="Times New Roman"/>
        </w:rPr>
        <w:t>Раздобље од хиљаду двеста и шездесет дана у Христовој историји које следи после крста, завршава се тиме што Михаило устаје приликом Стефановог каменовања.</w:t>
      </w:r>
    </w:p>
    <w:p>
      <w:pPr>
        <w:pStyle w:val="ArticleScripture"/>
        <w:jc w:val="left"/>
      </w:pPr>
      <w:r>
        <w:rPr>
          <w:rFonts w:ascii="Times New Roman" w:hAnsi="Times New Roman" w:eastAsia="Times New Roman" w:cs="Times New Roman"/>
        </w:rPr>
        <w:t>А он, будући пун Духа Светога, погледа постојано ка небу и виде славу Божју и Исуса где стоји с десне стране Бога, И рече: Ево, видим небеса отворена и Сина Човечијега где стоји с десне стране Бога. Дела апостолска 7:55, 56.</w:t>
      </w:r>
    </w:p>
    <w:p>
      <w:pPr>
        <w:pStyle w:val="ArticleBody"/>
        <w:jc w:val="left"/>
      </w:pPr>
      <w:r>
        <w:rPr>
          <w:rFonts w:ascii="Times New Roman" w:hAnsi="Times New Roman" w:eastAsia="Times New Roman" w:cs="Times New Roman"/>
        </w:rPr>
        <w:t>Симболична четрдесет и два месеца последњег времена кушње иконе звери окончавају се када Михаило устане и означавају завршетак времена људске милости.</w:t>
      </w:r>
    </w:p>
    <w:p>
      <w:pPr>
        <w:pStyle w:val="ArticleScripture"/>
        <w:jc w:val="left"/>
      </w:pPr>
      <w:r>
        <w:rPr>
          <w:rFonts w:ascii="Times New Roman" w:hAnsi="Times New Roman" w:eastAsia="Times New Roman" w:cs="Times New Roman"/>
        </w:rPr>
        <w:t>И у то време устаће Михаило, велики кнез који стоји за синове твога народа; и настаће време невоље какве није било откако је народа па до тога времена; и у то време избавиће се твој народ, сваки који се нађе записан у књизи. Данило 12:1.</w:t>
      </w:r>
    </w:p>
    <w:p>
      <w:pPr>
        <w:pStyle w:val="ArticleBody"/>
        <w:jc w:val="left"/>
      </w:pPr>
      <w:r>
        <w:rPr>
          <w:rFonts w:ascii="Times New Roman" w:hAnsi="Times New Roman" w:eastAsia="Times New Roman" w:cs="Times New Roman"/>
        </w:rPr>
        <w:t>Потпуна историја оба процеса испитивања у вези са ликом звери садржи и друга унутрашња пророчка сведочанства. Ако се правилно разуме, а признајем да мало ко разуме ову истину, први процес испитивања у вези са ликом звери, који се испуњава у Сједињеним Државама, започео је 11. септембра 2001. године, када је треће тешко дошло у историју. Недeљни закон, где се тај први процес испитивања у вези са ликом звери завршава, означава долазак трећег тешког суда против Сједињених Држава због доношења недељног закона. У то време долазак трећег тешког испуњава разгневљивање народа, у испуњењу Откривења једанаест, осамнаестог стиха, и прво спомињање улоге ислама у разгневљивању народа у библијском пророштву.</w:t>
      </w:r>
    </w:p>
    <w:p>
      <w:pPr>
        <w:pStyle w:val="ArticleScripture"/>
        <w:jc w:val="left"/>
      </w:pPr>
      <w:r>
        <w:rPr>
          <w:rFonts w:ascii="Times New Roman" w:hAnsi="Times New Roman" w:eastAsia="Times New Roman" w:cs="Times New Roman"/>
        </w:rPr>
        <w:t>И биће дивљи човек; рука ће његова бити против свакога човека, и рука свакога човека против њега; и живеће пред лицем све браће своје. Постање 16:12.</w:t>
      </w:r>
    </w:p>
    <w:p>
      <w:pPr>
        <w:pStyle w:val="ArticleBody"/>
        <w:jc w:val="left"/>
      </w:pPr>
      <w:r>
        <w:rPr>
          <w:rFonts w:ascii="Times New Roman" w:hAnsi="Times New Roman" w:eastAsia="Times New Roman" w:cs="Times New Roman"/>
        </w:rPr>
        <w:t>Скоро доношење недељног закона представља завршетак првог периода кушања, а уједно и почетак последњег периода кушања. Последњи период кушања окончава се када се људско време милости затвори, и у том тренутку четири ветра, који су симбол трећег тешког јаоа, бивају потпуно пуштена.</w:t>
      </w:r>
    </w:p>
    <w:p>
      <w:pPr>
        <w:pStyle w:val="ArticleScripture"/>
        <w:jc w:val="left"/>
      </w:pPr>
      <w:r>
        <w:rPr>
          <w:rFonts w:ascii="Times New Roman" w:hAnsi="Times New Roman" w:eastAsia="Times New Roman" w:cs="Times New Roman"/>
        </w:rPr>
        <w:t>„Када је Спаситељ у јеврејском народу видео народ разведен од Бога, видео је такође и хришћанску Цркву по имену сједињену са светом и папством. И као што је стајао на Маслинској гори, плачући над Јерусалимом док је сунце тонуло иза западних брежуљака, тако и сада плаче над грешницима и моли их у овим последњим тренуцима времена. Ускоро ће рећи анђелима који задржавају четири ветра: ‘Пустите зла; нека тама, разорење и смрт дођу на преступнике мог закона.’ Хоће ли бити принуђен да каже онима који су имали велику светлост и знање, као што је рекао Јеврејима: ‘Кад би и ти знала, бар у овај свој дан, шта је за твој мир! Али сада је сакривено од твојих очију’?” Review and Herald, October 8, 1901.</w:t>
      </w:r>
    </w:p>
    <w:p>
      <w:pPr>
        <w:pStyle w:val="ArticleBody"/>
        <w:jc w:val="left"/>
      </w:pPr>
      <w:r>
        <w:rPr>
          <w:rFonts w:ascii="Times New Roman" w:hAnsi="Times New Roman" w:eastAsia="Times New Roman" w:cs="Times New Roman"/>
        </w:rPr>
        <w:t>У Христовој историји, први путоказ првог раздобља од хиљаду двеста шездесет дана започео је при Његовом крштењу, које је било симбол Његове смрти и васкрсења. То раздобље окончало се Његовом смрћу и васкрсењем, чиме је уједно започело последње раздобље од хиљаду двеста шездесет дана. То раздобље окончало се смрћу и обећаним васкрсењем Стефана.</w:t>
      </w:r>
    </w:p>
    <w:p>
      <w:pPr>
        <w:pStyle w:val="ArticleBody"/>
        <w:jc w:val="left"/>
      </w:pPr>
      <w:r>
        <w:rPr>
          <w:rFonts w:ascii="Times New Roman" w:hAnsi="Times New Roman" w:eastAsia="Times New Roman" w:cs="Times New Roman"/>
        </w:rPr>
        <w:t>Линија историје која представља Христов лик има истоветну пророчку структуру као и линија историје која представља лик антихриста.</w:t>
      </w:r>
    </w:p>
    <w:p>
      <w:pPr>
        <w:pStyle w:val="ArticleBody"/>
        <w:jc w:val="left"/>
      </w:pPr>
      <w:r>
        <w:rPr>
          <w:rFonts w:ascii="Times New Roman" w:hAnsi="Times New Roman" w:eastAsia="Times New Roman" w:cs="Times New Roman"/>
        </w:rPr>
        <w:t>У Светом писму, Христос је истински цар севера, и Сотонина је намера одувек била да збаци и подражава Христов царски ауторитет.</w:t>
      </w:r>
    </w:p>
    <w:p>
      <w:pPr>
        <w:pStyle w:val="ArticleScripture"/>
        <w:jc w:val="left"/>
      </w:pPr>
      <w:r>
        <w:rPr>
          <w:rFonts w:ascii="Times New Roman" w:hAnsi="Times New Roman" w:eastAsia="Times New Roman" w:cs="Times New Roman"/>
        </w:rPr>
        <w:t>Како паде с неба, о Луцифере, сине зорин! Како би оборен на земљу, ти који си обарао народе! Јер говорио си у срцу своме: Изаћи ћу на небо, изнад звезда Божјих узвисићу престо свој; сешћу и на гору зборну, на крајевима северним; изаћи ћу изнад висина облачних; бићу као Свевишњи. Исаија 14:12–14.</w:t>
      </w:r>
    </w:p>
    <w:p>
      <w:pPr>
        <w:pStyle w:val="ArticleBody"/>
        <w:jc w:val="left"/>
      </w:pPr>
      <w:r>
        <w:rPr>
          <w:rFonts w:ascii="Times New Roman" w:hAnsi="Times New Roman" w:eastAsia="Times New Roman" w:cs="Times New Roman"/>
        </w:rPr>
        <w:t>„Северне стране“ јесу Јерусалим, град великога Цара, где је Његова светиња.</w:t>
      </w:r>
    </w:p>
    <w:p>
      <w:pPr>
        <w:pStyle w:val="ArticleScripture"/>
        <w:jc w:val="left"/>
      </w:pPr>
      <w:r>
        <w:rPr>
          <w:rFonts w:ascii="Times New Roman" w:hAnsi="Times New Roman" w:eastAsia="Times New Roman" w:cs="Times New Roman"/>
        </w:rPr>
        <w:t>Песма и псалам за синове Корејеве. Велик је Господ и достојан сваке хвале у граду Бога нашега, на светој гори његовој. Прекрасна узвишеношћу, радост све земље, гора је Сион, на северним странама, град великога Цара. Псалми 48:1, 2.</w:t>
      </w:r>
    </w:p>
    <w:p>
      <w:pPr>
        <w:pStyle w:val="ArticleBody"/>
        <w:jc w:val="left"/>
      </w:pPr>
      <w:r>
        <w:rPr>
          <w:rFonts w:ascii="Times New Roman" w:hAnsi="Times New Roman" w:eastAsia="Times New Roman" w:cs="Times New Roman"/>
        </w:rPr>
        <w:t>У Писму су земаљски „цареви са севера“ увек представљени као непријатељи Божјег народа. Они представљају Сатанин напор да подражава истинског цара са севера, који седи на своме престолу у Јерусалиму, на странама севера. Линија која представља два процеса испитивања иконе звери, а која тече упоредо са линијом два процеса испитивања Христове иконе, има трећег сведока у теми Сатаниног настојања да буде цар са севера који влада над Божјим народом.</w:t>
      </w:r>
    </w:p>
    <w:p>
      <w:pPr>
        <w:pStyle w:val="ArticleBody"/>
        <w:jc w:val="left"/>
      </w:pPr>
      <w:r>
        <w:rPr>
          <w:rFonts w:ascii="Times New Roman" w:hAnsi="Times New Roman" w:eastAsia="Times New Roman" w:cs="Times New Roman"/>
        </w:rPr>
        <w:t>Godine 723. pre n. e., car severa, predstavljen Asirijom, odveo je severnih deset Izrailjevih plemena u ropstvo, u ispunjenju „sedam vremena“ iz 3. Mojsijeve dvadeset šeste glave. Hiljadu dve stotine i šezdeset godina kasnije, 538. godine, car severa, predstavljen u tom istorijskom trenutku doslovnim paganskim Rimom, predao je presto papskom Rimu, koji je tada postao duhovni car severa za narednih hiljadu dve stotine i šezdeset godina. Taj drugi period od hiljadu dve stotine i šezdeset godina okončao se 1798. godine, kada je duhovni rimski car severa zadobio smrtonosnu ranu. Kada je papstvo zadobilo svoju smrtonosnu ranu 1798. godine, to je predstavljalo pralik završetka vremena milosti za čovečanstvo, kada vaskrslo papstvo konačno i zauvek dolazi svom kraju, i nikoga nema da mu pomogne.</w:t>
      </w:r>
    </w:p>
    <w:p>
      <w:pPr>
        <w:pStyle w:val="ArticleScripture"/>
        <w:jc w:val="left"/>
      </w:pPr>
      <w:r>
        <w:rPr>
          <w:rFonts w:ascii="Times New Roman" w:hAnsi="Times New Roman" w:eastAsia="Times New Roman" w:cs="Times New Roman"/>
        </w:rPr>
        <w:t>И поставиће шаторе своје палате између мора на славној светој гори; али ће доћи своме крају, и нико му неће помоћи. А у то ће време устати Михаило, велики кнез који стоји за синове твога народа; и настаће време невоље какве није било откако је народа до тога времена; и у то ће време бити избављен твој народ, сваки који се нађе записан у књизи. Данило 11:45; 12:1.</w:t>
      </w:r>
    </w:p>
    <w:p>
      <w:pPr>
        <w:pStyle w:val="ArticleBody"/>
        <w:jc w:val="left"/>
      </w:pPr>
      <w:r>
        <w:rPr>
          <w:rFonts w:ascii="Times New Roman" w:hAnsi="Times New Roman" w:eastAsia="Times New Roman" w:cs="Times New Roman"/>
        </w:rPr>
        <w:t>„Седам времена“ из Левитске двадесет шесте, што је једнако две хиљаде пет стотина и двадесет година, поистовећује Асирију као цара севера 723. године пре Христа, и као цар севера она је освојила „северно“ царство древног Израиља. Од тог тренутка, паганизам, почевши од Асирије па све до паганског Рима, газио је Божји народ, „војску“ из Данила 8:13, током хиљаду двеста шездесет година. Године 538, дословни римски цар севера био је пророчки освојен од духовног римског цара севера, који је газио Божји духовни Израиљ током још хиљаду двеста шездесет година. Други период гажења окончао се када је духовни римски цар севера примио своју смртоносну рану 1798. године.</w:t>
      </w:r>
    </w:p>
    <w:p>
      <w:pPr>
        <w:pStyle w:val="ArticleBody"/>
        <w:jc w:val="left"/>
      </w:pPr>
      <w:r>
        <w:rPr>
          <w:rFonts w:ascii="Times New Roman" w:hAnsi="Times New Roman" w:eastAsia="Times New Roman" w:cs="Times New Roman"/>
        </w:rPr>
        <w:t>У низу слике Христове, средишња тачка је крст, где се поистовећује смрт. У два раздобља испита обликовања слике звери, средишња тачка је смрт звери из земље. У низу кривотвореног цара севера, средишња тачка је смрт дословног римског цара севера.</w:t>
      </w:r>
    </w:p>
    <w:p>
      <w:pPr>
        <w:pStyle w:val="ArticleBody"/>
        <w:jc w:val="left"/>
      </w:pPr>
      <w:r>
        <w:rPr>
          <w:rFonts w:ascii="Times New Roman" w:hAnsi="Times New Roman" w:eastAsia="Times New Roman" w:cs="Times New Roman"/>
        </w:rPr>
        <w:t>Ове линије представљају три библијска сведока, од којих сваки садржи два узастопна временска раздобља у оквиру једног временског раздобља. Свака средишња тачка обележена је физичком смрћу, или смрћу једног царства библијског пророчанства. Код Христа средишња тачка била је Његова смрт и васкрсење. Код иконе звери средишња тачка је смрт земаљске звери, шестог царства библијског пророчанства, при недељном закону. Код линије лажног цара севера, средишња тачка представља смрт дословног римског цара севера, четвртог царства библијског пророчанства.</w:t>
      </w:r>
    </w:p>
    <w:p>
      <w:pPr>
        <w:pStyle w:val="ArticleBody"/>
        <w:jc w:val="left"/>
      </w:pPr>
      <w:r>
        <w:rPr>
          <w:rFonts w:ascii="Times New Roman" w:hAnsi="Times New Roman" w:eastAsia="Times New Roman" w:cs="Times New Roman"/>
        </w:rPr>
        <w:t>Два сведока из Откривења једанаест, према Сестри Вајт у Великој борби, представљају Реч Божју. Христос је Реч Божја. Та два сведока добила су власт да пророкују хиљаду двеста и шездесет дана, обучени у кострет. Потом су били убијени на улици и нису устали три дана и по. „Хиљаду двеста и шездесет дана“ и „три дана и по“ обоје су симболи пустињског периода од хиљаду двеста и шездесет година. Отпочели су оснажењем у коме су пророковали обучени у кострет, што се завршило смрћу. Затим су, током истог пророчког периода, били неми и одевени смрћу, све док нису били васкрснути да изнесу упозорење трећег анђела које објављује завршетак времена милости.</w:t>
      </w:r>
    </w:p>
    <w:p>
      <w:pPr>
        <w:pStyle w:val="ArticleBody"/>
        <w:jc w:val="left"/>
      </w:pPr>
      <w:r>
        <w:rPr>
          <w:rFonts w:ascii="Times New Roman" w:hAnsi="Times New Roman" w:eastAsia="Times New Roman" w:cs="Times New Roman"/>
        </w:rPr>
        <w:t>Ове четири пророчке линије одговарају четворици сведока. Пророчка структура сваког од та четири сведока је истоветна. Временски периоди сваког од осам раздобља, с изузетком периода од 11. септембра 2001. до ускоро долазећег недељног закона, који се налази у четири линије, пророчки су истоветни. Свака средишња тачка представља неку врсту смрти. Две од линија односе се на Христа, било као на Његову слику, било као на Реч Божју. Друге две линије представљају антихриста, било као његову жељу да подражава Христа као цара севера, било да подражава Христов систем владавине.</w:t>
      </w:r>
    </w:p>
    <w:p>
      <w:pPr>
        <w:pStyle w:val="ArticleBody"/>
        <w:jc w:val="left"/>
      </w:pPr>
      <w:r>
        <w:rPr>
          <w:rFonts w:ascii="Times New Roman" w:hAnsi="Times New Roman" w:eastAsia="Times New Roman" w:cs="Times New Roman"/>
        </w:rPr>
        <w:t>У нашем следећем чланку настојаћемо да повежемо сто четрдесет и четири хиљаде са битком на првом небу. Драги читаоче, или слушаоче: било да одбијате да сагледате ове истине, или их заиста сагледавате, потребно је истаћи да се информације које се износе у свим овим чланцима препознају, а потом поткрепљују и одржавају применом начела да се почетак једне ствари употребљава како би се препознао крај те ствари. То је пророчки потпис Алфе и Омеге, и представља велики елемент Откривења Исуса Христа које се сада отпечаћује.</w:t>
      </w:r>
    </w:p>
    <w:p>
      <w:pPr>
        <w:pStyle w:val="ArticleScripture"/>
        <w:jc w:val="left"/>
      </w:pPr>
      <w:r>
        <w:rPr>
          <w:rFonts w:ascii="Times New Roman" w:hAnsi="Times New Roman" w:eastAsia="Times New Roman" w:cs="Times New Roman"/>
        </w:rPr>
        <w:t>Тајне ствари припадају Господу Богу нашем; а откривене припадају нама и синовима нашим довека, да бисмо творили све речи овога закона. Поновљени закони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тринаест</dc:title>
  <dc:subject>Рат на Небу и последњи дани: откривање пророчког временског следа из Откривења 12 и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