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Dua Puluh Genep</w:t>
      </w:r>
    </w:p>
    <w:p>
      <w:pPr>
        <w:pStyle w:val="ArticleSubtitle"/>
        <w:jc w:val="left"/>
      </w:pPr>
      <w:r>
        <w:rPr>
          <w:rFonts w:ascii="Arial" w:hAnsi="Arial" w:eastAsia="Arial" w:cs="Arial"/>
        </w:rPr>
        <w:t>Muka Wacana Nubuat: Hiji Ulikan ngeunaan Daniel Bab Sabelas jeung Kajadian-kajadian Kontémporér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Ayat ka opat puluh tina Daniel pasal sabelas nyaluyukeun sajarah tanduk Protestan tina sato galak bumi jeung tanduk Républikan tina sato galak bumi. Duanana tanduk mimiti dina taun 1798, sarta kasaksian maranéhna nerus nepi ka hukum Minggu anu geura sumping di Amérika Sarikat. Duanana tanduk dipaparinkeun hiji dokumén ilahi anu rangkep dua, anu dimaksudkeun pikeun nguji masing-masing tanduk. Alkitab King James (Perjangjian Heubeul jeung Perjangjian Anyar) dimaksudkeun pikeun nguji tanduk agama tina sato galak bumi, sedengkeun Declaration of Independence jeung Constitution of the United States dimaksudkeun pikeun nguji tanduk pulitik tina sato galak bumi. Ayat ka opat puluh téh mangrupakeun sajarah sato galak bumi, sarta kasaksian sajarahna dimimitian dina taun 1776, sarta ku taun 1798, éta mimiti ngalaksanakeun peranna minangka karajaan kagenep dina nubuat Kitab Suci.</w:t>
      </w:r>
    </w:p>
    <w:p>
      <w:pPr>
        <w:pStyle w:val="ArticleBody"/>
        <w:jc w:val="left"/>
      </w:pPr>
      <w:r>
        <w:rPr>
          <w:rFonts w:ascii="Times New Roman" w:hAnsi="Times New Roman" w:eastAsia="Times New Roman" w:cs="Times New Roman"/>
        </w:rPr>
        <w:t>Yesus salawasna ngagambarkeun ahir ku awal, jeung ahir Amérika Sarikat geus dilambangkeun dina sajarah awalna. Mangsa ahirna Amérika Sarikat geus dilambangkeun dina ayat dua Daniel sabelas, sabab éta ngaguar genep présidén, dimimitian ku Ronald Reagan. Reagan nyaéta présidén kahiji dina mangsa panungtungan sajarah nubuat sato bumi. Mangsa éta dimimitian dina waktu ahir taun 1989. Tapi ayat dua ngan ukur nyangkem Reagan, Bush nu kahiji, Clinton, Bush nu kadua, Obama, jeung Trump. Garis-garis séjén diperlukeun pikeun ngalengkepan sajarah anu ngahontal nepi ka hukum Minggu anu geura datang. 1989 nepi ka hukum Minggu anu geura datang nyaéta hiji garis husus dina ayat dua Daniel sabelas.</w:t>
      </w:r>
    </w:p>
    <w:p>
      <w:pPr>
        <w:pStyle w:val="ArticleBody"/>
        <w:jc w:val="left"/>
      </w:pPr>
      <w:r>
        <w:rPr>
          <w:rFonts w:ascii="Times New Roman" w:hAnsi="Times New Roman" w:eastAsia="Times New Roman" w:cs="Times New Roman"/>
        </w:rPr>
        <w:t>1798 nandaan awalna, sarta hukum Minggu nandaan ahir sajarah nubuat sato bumi salaku karajaan kagenep dina nubuat Kitab Suci, jeung 1798 nandaan awalna. Dua ratus dua puluh taun anu dimimitian dina 1776 mangrupakeun garis nubuat séjén tina sato bumi, anu nandakeun hiji periode anu dimimitian dina 1776, sarta réngsé dina 1996, waktu pesen tina pangaweruh anu geus dibuka segelna dina 1989 diformalkeun. Periode dua ratus dua puluh taun éta nandakeun mangsa nu bakal datang pikeun Amérika, nalika dina awalna kamerdikaan tina tata nagara raja-raja Éropa jeung tina tata gareja Katolik anu dipublikasikeun dina 1776, bakal dicabut dina hukum Minggu anu geura datang. 1776 nepi ka 1989 mangrupakeun hiji garis husus dina sajarah nubuat sato bumi.</w:t>
      </w:r>
    </w:p>
    <w:p>
      <w:pPr>
        <w:pStyle w:val="ArticleBody"/>
        <w:jc w:val="left"/>
      </w:pPr>
      <w:r>
        <w:rPr>
          <w:rFonts w:ascii="Times New Roman" w:hAnsi="Times New Roman" w:eastAsia="Times New Roman" w:cs="Times New Roman"/>
        </w:rPr>
        <w:t>Tilu puluh taun ti 508 nepi ka 538 ngagambarkeun hiji mangsa nubuat saméméh kapapaan diteguhkeun minangka karajaan kalima dina nubuat Kitab Suci dina taun 538. Amérika Sarikat bakal sapinuhna ngabentuk hiji gambar tina sato galak éta dina hukum Minggu anu bakal geura datang. Mangsa persiapan salila tilu puluh taun pikeun ngadegna kapapaan dina taun 538 téh mangrupa hiji unsur tina gambar sato galak kapapaan. Aya hiji mangsa persiapan anu ngarah ka 1798, nalika sato galak bumi nyekel tahta salaku karajaan kagenep dina nubuat Kitab Suci. Mangsa ti 1776 nepi ka 1798 sajajar jeung mangsa ti 508 nepi ka 538.</w:t>
      </w:r>
    </w:p>
    <w:p>
      <w:pPr>
        <w:pStyle w:val="ArticleBody"/>
        <w:jc w:val="left"/>
      </w:pPr>
      <w:r>
        <w:rPr>
          <w:rFonts w:ascii="Times New Roman" w:hAnsi="Times New Roman" w:eastAsia="Times New Roman" w:cs="Times New Roman"/>
        </w:rPr>
        <w:t>Yesus ngagambarkeun ahir hiji perkara ku awalna, ku kituna mangsa nubuat anu kagambarkeun dina sajarah taun 1776 nepi ka 1798, anu disaksian ku mangsa nubuat 508 nepi ka 538, nyadiakeun dua saksi. Dua mangsa éta nyadiakeun dua saksi kana kanyataan yén aya hiji mangsa nubuat anu tangtu anu ngadahului panglingsiran hiji karajaan dina nubuat Kitab Suci. Babarengan, éta netepkeun yén mangsa ti waktu ahir dina taun 1989 nepi ka hukum Minggu sajajar jeung dua mangsa anu ngadahului 538 jeung 1798.</w:t>
      </w:r>
    </w:p>
    <w:p>
      <w:pPr>
        <w:pStyle w:val="ArticleBody"/>
        <w:jc w:val="left"/>
      </w:pPr>
      <w:r>
        <w:rPr>
          <w:rFonts w:ascii="Times New Roman" w:hAnsi="Times New Roman" w:eastAsia="Times New Roman" w:cs="Times New Roman"/>
        </w:rPr>
        <w:t>Sajarah nubuat ti mangsa ahir dina taun 1989 nepi ka hukum Minggu dina ayat kaopat puluh hiji tina Daniel sabelas, geus dilambangkeun ku mangsa tilu puluh taun ti 508 nepi ka 538, sarta ogé geus dilambangkeun ku dua puluh dua taun ti 1776 nepi ka 1798.</w:t>
      </w:r>
    </w:p>
    <w:p>
      <w:pPr>
        <w:pStyle w:val="ArticleBody"/>
        <w:jc w:val="left"/>
      </w:pPr>
      <w:r>
        <w:rPr>
          <w:rFonts w:ascii="Times New Roman" w:hAnsi="Times New Roman" w:eastAsia="Times New Roman" w:cs="Times New Roman"/>
        </w:rPr>
        <w:t>Ayat kadua tina Daniel sabelas netepkeun yén nalika Trump, anu pangbeungharna di antara sakabéh présidén dina mangsa nubuat ieu, sumping, anjeunna bakal “ngagerakkeun,” anu hartina “ngahudangkeun” sakumna dunya kana maksud-maksud para globalis, anu harita keur narékahan ngareset tatanan dunya kana hiji sistem dua tingkat: kaum élit maréntah luhureun para buruh-drone maranéhna. “Great reset,” sakumaha maranéhna nyebutna, prioritas nomer hiji nyaéta ngaleungitkeun kelas menengah, sangkan kaum élit, anu sacara sajarah diwakilan ku tokoh-tokoh sajarah saperti Marie Antoinette, kapageran jeung katangtayungan tina para jelata anu ngahasilkeun roti-roti lemesna.</w:t>
      </w:r>
    </w:p>
    <w:p>
      <w:pPr>
        <w:pStyle w:val="ArticleBody"/>
        <w:jc w:val="left"/>
      </w:pPr>
      <w:r>
        <w:rPr>
          <w:rFonts w:ascii="Times New Roman" w:hAnsi="Times New Roman" w:eastAsia="Times New Roman" w:cs="Times New Roman"/>
        </w:rPr>
        <w:t>Agama kaum globalis nyaéta spiritualisme New Age, sarta filsafat maranéhna ngeunaan woke-isme jeung Diversity, Equity and Inclusion, dihijikeun jeung ideologi anu geus ruksak tina Critical Race Theory, dibarengan ku élmu anu ku palsu disebut global warming, babarengan jeung usaha rusiah maranéhna pikeun ngadalikeun populasi sacara genosidal, jadi écés katingali nalika Trump sumping kana sajarah pikeun “ngagugah” sakuliah karajaan ngalawan Grecia.</w:t>
      </w:r>
    </w:p>
    <w:p>
      <w:pPr>
        <w:pStyle w:val="ArticleBody"/>
        <w:jc w:val="left"/>
      </w:pPr>
      <w:r>
        <w:rPr>
          <w:rFonts w:ascii="Times New Roman" w:hAnsi="Times New Roman" w:eastAsia="Times New Roman" w:cs="Times New Roman"/>
        </w:rPr>
        <w:t>Kadatanganna Trump dina taun 2016 nandaan datangna hiji hudang palsu (stir up), hiji tiruan nu dirarancang ku Sétan, pikeun ngarusak ti heula hudangna para parawan dina Mateus dua puluh lima. Para globalis, boh anu aya dina panggung dunya boh anu aya di jero Amérika Sarikat, sacara nubuat dilambangkeun minangka naga. Maranéhna téh sapuluh raja, para bankir dunya, para padagang milyarder global, kaum free-mason, jeung paguyuban-paguyuban rusiah séjénna.</w:t>
      </w:r>
    </w:p>
    <w:p>
      <w:pPr>
        <w:pStyle w:val="ArticleBody"/>
        <w:jc w:val="left"/>
      </w:pPr>
      <w:r>
        <w:rPr>
          <w:rFonts w:ascii="Times New Roman" w:hAnsi="Times New Roman" w:eastAsia="Times New Roman" w:cs="Times New Roman"/>
        </w:rPr>
        <w:t>Kakawasaan naga globalis téh nyaéta jalma-jalma anu ahli dina lawfare (perang ku jalan hukum), sakumaha Sétan mindeng digambarkeun dina pasualan-pasualan hukum dina Firman Allah. Nalika Allah méré panginget ti heula ka umat-Na anu satia ngeunaan panganiayaan anu salawasna marengan jalma-jalma anu hirup saleh, Mantenna jangji yén maranéhna bakal dibawa ka pangadilan-pangadilan di nagara éta pikeun méré kasaksian. Sétan téh lambang para hakim anu ruksak, para Jaksa Agung anu ruksak anu ayeuna sumebar di nagara anu geus digugah ku Trumpisme, sarta pangadilan-pangadilan jeung para ahli hukum anu ruksak éta salawasna ngarojong organisasi-organisasi anu ngamajukeun jeung ngahasilkeun révolusi jeung anarki, hiji lambang utama Sétan sapanjang sajarah.</w:t>
      </w:r>
    </w:p>
    <w:p>
      <w:pPr>
        <w:pStyle w:val="ArticleBody"/>
        <w:jc w:val="left"/>
      </w:pPr>
      <w:r>
        <w:rPr>
          <w:rFonts w:ascii="Times New Roman" w:hAnsi="Times New Roman" w:eastAsia="Times New Roman" w:cs="Times New Roman"/>
        </w:rPr>
        <w:t>Uni Soviét téh mangrupa lambang nubuat tina naga, sabab, sajaba ti hal-hal séjén, ateisme Firaun téh mangrupakeun sipat utama tina naga. Raja kidul dina ayat ka opat puluh nyaéta raja tina kecap Ibrani “negev,” anu hartina Mesir, sarta dina éta ayat ditarjamahkeun jadi “kidul.” Firaun téh lambang Alkitabiah pikeun ateisme Perancis, nyaéta raja kidul dina “waktu ahir” taun 1798, sarta ogé pikeun Uni Soviét dina “waktu ahir” taun 1989. Duanana éta kakawasaan naga, sarta duanana turunan tina karajaan naga Roma kapir.</w:t>
      </w:r>
    </w:p>
    <w:p>
      <w:pPr>
        <w:pStyle w:val="ArticleBody"/>
        <w:jc w:val="left"/>
      </w:pPr>
      <w:r>
        <w:rPr>
          <w:rFonts w:ascii="Times New Roman" w:hAnsi="Times New Roman" w:eastAsia="Times New Roman" w:cs="Times New Roman"/>
        </w:rPr>
        <w:t>Amérika Sarikat mangrupa lambang dina poé-poé pamungkas tina Protestanisme murtad, sarta kapapaan ngamanipulasi hiji perjuangan antara Protestanisme murtad jeung naga Uni Soviét pikeun ngungkulan nu kahiji tina tilu halangan anu dikalahkeunana nalika manéhna mulang deui ka tahta bumi. Halangan salajengna nya éta Protestanisme murtad éta sorangan, anu ditaklukeunana dina hukum Minggu anu baris geura sumping.</w:t>
      </w:r>
    </w:p>
    <w:p>
      <w:pPr>
        <w:pStyle w:val="ArticleBody"/>
        <w:jc w:val="left"/>
      </w:pPr>
      <w:r>
        <w:rPr>
          <w:rFonts w:ascii="Times New Roman" w:hAnsi="Times New Roman" w:eastAsia="Times New Roman" w:cs="Times New Roman"/>
        </w:rPr>
        <w:t>Kakuatan jeung kakawasaan Présidén Trump ngamimitian hiji hudangna kasadaran kana bahaya globalisme anu geus ngaronjat jadi hiji perjuangan sadunya antara naga jeung Protestantisme murtad. Kapapaan keur ngagunakeun hiji perjuangan antara dua kakawasaan anu sarua, nyaéta naga jeung Protestantisme murtad, pikeun ngahasilkeun kaayaan anu diperlukeun guna ngaruntuhkeun halangan géografis anu kadua, sakumaha manéhna geus ngalakukeun pikeun ngaruntuhkeun halangan géografis anu kahiji. Di dinya perenahna logika kumaha karajaan katujuh Perserikatan Bangsa-Bangsa (anu mangrupakeun kakawasaan naga) kacida gancangna nyerahkeun karajaanna ka sato galak dina hukum Minggu anu baris geura datang. Éta ngalakukeun kitu sabab saprak taun 1989 éta geus jadi musuh anu éléh.</w:t>
      </w:r>
    </w:p>
    <w:p>
      <w:pPr>
        <w:pStyle w:val="ArticleBody"/>
        <w:jc w:val="left"/>
      </w:pPr>
      <w:r>
        <w:rPr>
          <w:rFonts w:ascii="Times New Roman" w:hAnsi="Times New Roman" w:eastAsia="Times New Roman" w:cs="Times New Roman"/>
        </w:rPr>
        <w:t>Dina hiji tataran, ieu téh perjuangan anu sarua jeung anu baheula dipaké ku kapapaan pikeun ngaruntuhkeun naga Uni Soviét dina taun 1989, tapi perjuangan kiwari antara woke-isme progresif ngalawan MAGA-isme Protestantisme murtad dirancang pikeun ngéléhkeun Protestantisme murtad, lain naga éta. Perang éta dina hakékatna dimimitian dina taun 2016, tuluy dina taun 2020, naga, anu dina Kitab Suci disebut bapa kabohongan, maok pamilihan, ku kituna sacara pulitik “maéhan” Trump jeung gerakan MAGA Républikan. Dina Wahyu pasal sabelas, sato galak anu kaluar ti jurang nu taya dasarna, nyaéta sato galak ateisme, maéhan dua saksi éta, sarta maranéhna diantep di jalan, nepi ka maranéhna hirup deui. Aturan-aturan William Miller nétélakeun yén lambang-lambang nubuatan miboga leuwih ti hiji panerapan.</w:t>
      </w:r>
    </w:p>
    <w:p>
      <w:pPr>
        <w:pStyle w:val="ArticleBody"/>
        <w:jc w:val="left"/>
      </w:pPr>
      <w:r>
        <w:rPr>
          <w:rFonts w:ascii="Times New Roman" w:hAnsi="Times New Roman" w:eastAsia="Times New Roman" w:cs="Times New Roman"/>
        </w:rPr>
        <w:t>Sabab urang ayeuna keur nimbang-nimbang perjuangan naga jeung Protestantisme murtad anu mawa sato galak bumi kana kacindekanana, éta dua saksi téh nyaéta dua tanduk tina sato galak bumi. Tanduk Républikan dipaéhan dina taun 2020 ku kakawasaan alkitabiah anu bapana nyaéta bapa kabohongan. Urang aya dina pisan puseur perjuangan éta dina sajarah ayeuna ieu. Dina ayat opat puluh hiji tina Daniel sabelas, hukum Minggu anu bakal enggal datang ditegakeun, sarta nurutkeun ilham, Protestantisme murtad anu baris ngalaksanakeun pagawéan satanis éta.</w:t>
      </w:r>
    </w:p>
    <w:p>
      <w:pPr>
        <w:pStyle w:val="ArticleScripture"/>
        <w:jc w:val="left"/>
      </w:pPr>
      <w:r>
        <w:rPr>
          <w:rFonts w:ascii="Times New Roman" w:hAnsi="Times New Roman" w:eastAsia="Times New Roman" w:cs="Times New Roman"/>
        </w:rPr>
        <w:t>“Kaum Protestan di Amérika Sarikat bakal jadi nu pangpayunna ngalegaan leungeunna nyabrang jurang pikeun nyekel leungeun Spiritualisme; maranéhna bakal ngalegaan leungeun ngalangkungan liang jero pikeun silihgenggem leungeun jeung kakawasaan Roma; sarta dina pangaruh ieu pasatuan tilu rupa, nagara ieu bakal nuturkeun tapak-tapak Roma dina nginjak-injak hak nurani.” The Great Controversy, 588.</w:t>
      </w:r>
    </w:p>
    <w:p>
      <w:pPr>
        <w:pStyle w:val="ArticleBody"/>
        <w:jc w:val="left"/>
      </w:pPr>
      <w:r>
        <w:rPr>
          <w:rFonts w:ascii="Times New Roman" w:hAnsi="Times New Roman" w:eastAsia="Times New Roman" w:cs="Times New Roman"/>
        </w:rPr>
        <w:t>Pasipatan kajadian manusa anu ruwet kagambarkeun dina pasualan anu mimiti taun 2016. Pikeun nangtoskeun kalayan leres kakawasaan-kakawasaan anu aya dina pasualan éta, penting sangkan écés naon anu dilambangkeun ku masing-masing tina tilu kakawasaan anu mingpin dunya ka Armagedon, sabab masing-masingna miboga ciri-ciri nubuat anu has sorangan. Kitab Wahyu salawasna ngajaga runtuyan naga, tuluy sato galak, anu satuluyna dituturkeun ku nabi palsu; ku sabab éta urang baris mimiti ngaidéntifikasi ciri-ciri nubuat tina naga, tuluy sato galak, sarta ahirna nabi palsu tina Protestantisme murtad.</w:t>
      </w:r>
    </w:p>
    <w:p>
      <w:pPr>
        <w:pStyle w:val="ArticleBody"/>
        <w:jc w:val="left"/>
      </w:pPr>
      <w:r>
        <w:rPr>
          <w:rFonts w:ascii="Times New Roman" w:hAnsi="Times New Roman" w:eastAsia="Times New Roman" w:cs="Times New Roman"/>
        </w:rPr>
        <w:t>Démokrat progresif téh lain urang Protestan murtad di Amérika Sarikat; maranéhna téh wawakil nubuat tina globalisme jeung naga. Saméméh hukum Minggu anu baris geura sumping, partéy Républik kudu balik deui kana kakawasaan pikeun ngalaksanakeun runtuyan carita nubuat. Firaun, lambang kakawasaan naga, jeung kakawasaan naga Roma kapir dina jaman Kristus, méré dua saksi yén dina poé-poé panungtungan kakawasaan naga téh nya éta kakawasaan anu ngamajukeun palaksanaan rajapati kana orok-orok, sakumaha kajadian dina jaman Musa jeung jaman Kristus.</w:t>
      </w:r>
    </w:p>
    <w:p>
      <w:pPr>
        <w:pStyle w:val="ArticleBody"/>
        <w:jc w:val="left"/>
      </w:pPr>
      <w:r>
        <w:rPr>
          <w:rFonts w:ascii="Times New Roman" w:hAnsi="Times New Roman" w:eastAsia="Times New Roman" w:cs="Times New Roman"/>
        </w:rPr>
        <w:t>Poé-poé panungtungan téh nyaéta poé-poé pikeun saratus opat puluh opat rébu, anu nyanyikeun lagu Musa jeung Anak Domba, sarta dina sajarah duanana, boh Musa boh Anak Domba, kakawasaan naga narékahan pikeun maéhan orok-orok. Maranéhna ngalakukeun éta, sabab Sétan nyaho yén Gusti badé ngabangkitkeun Musa, sang juru ngabébaskeun, jeung Kristus, sang Panebus. Dina poé-poé panungtungan, naga turun kalayan amarah anu gedé, sabab manéhna nyaho yén waktuna pondok, sarta kakawasaan naga itulah anu ngamajukeun pembunuhan orok-orok, minangka usaha pikeun ngancurkeun jalma-jalma anu jadi calon pikeun kaasup kana golongan saratus opat puluh opat rébu. Kaum Demokrat anu progresif, globalis, sosialis téh SANÉS maranéhna anu “pangutamana” dina ngamankeun pakumpulan tilu rupa anu lumangsung dina hukum Minggu anu baris geura datang, sabab kaum Demokrat téh kakawasaan naga, lain nabi palsu.</w:t>
      </w:r>
    </w:p>
    <w:p>
      <w:pPr>
        <w:pStyle w:val="ArticleScripture"/>
        <w:jc w:val="left"/>
      </w:pPr>
      <w:r>
        <w:rPr>
          <w:rFonts w:ascii="Times New Roman" w:hAnsi="Times New Roman" w:eastAsia="Times New Roman" w:cs="Times New Roman"/>
        </w:rPr>
        <w:t>“Ku dekrit anu maksakeun ngadegkeunana Kapapaan bari ngalanggar hukum Allah, bangsa urang bakal misahkeun dirina sapinuhna tina kabeneran. Lamun Protestanisme ngulurkeun leungeunna ngaliwatan jurang pikeun ngagenggem leungeun kakawasaan Romawi, lamun manéhna ngalegaan leungeunna ngaliwatan tebing jurang pikeun silih cekel leungeun jeung Spiritualisme, lamun, dina pangaruh ieu pakumpulan tilu rupa, nagara urang mungkir kana unggal asas Konstitusina salaku pamaréntahan Protestan jeung républik, sarta nyieun jalan pikeun nyebarkeun kabohongan jeung kasasabaan kapapaan, mangka urang bisa nyaho yén waktuna geus datang pikeun padamelan Setan anu ajaib, sarta yén ahir geus deukeut.” Testimonies, jilid 5, 451.</w:t>
      </w:r>
    </w:p>
    <w:p>
      <w:pPr>
        <w:pStyle w:val="ArticleBody"/>
        <w:jc w:val="left"/>
      </w:pPr>
      <w:r>
        <w:rPr>
          <w:rFonts w:ascii="Times New Roman" w:hAnsi="Times New Roman" w:eastAsia="Times New Roman" w:cs="Times New Roman"/>
        </w:rPr>
        <w:t>Sipat-sipat nubuat tina masing-masing tina tilu kakawasaan anu mingpin dunya ka Armagedon ditandaan kalayan écés pisan dina Firman Allah. Kakawasaan naga ngamajukeun hukum-hukum anu ngadorong pembunuhan orok dina mangsa Allah maksud ngangkat hiji umat anu geus dilambangkeun ku Musa jeung Kristus. Demokrat Liberal mangrupakeun kakawasaan naga dina perjuangan di jero Amérika Sarikat anu miheulaan sarta ngalambangkeun perjuangan anu sarua dina panggung dunya sanggeus hukum Minggu anu geura datang di Amérika Sarikat. Naga téh bapa kabohongan, sarta para globalis progresif liberal kasohor ku ngabohong.</w:t>
      </w:r>
    </w:p>
    <w:p>
      <w:pPr>
        <w:pStyle w:val="ArticleScripture"/>
        <w:jc w:val="left"/>
      </w:pPr>
      <w:r>
        <w:rPr>
          <w:rFonts w:ascii="Times New Roman" w:hAnsi="Times New Roman" w:eastAsia="Times New Roman" w:cs="Times New Roman"/>
        </w:rPr>
        <w:t>Naha maraneh aranjeun henteu ngartos kana pangandika Kami? Nya ku sabab aranjeun teu sanggup ngadangu firman Kami. Aranjeun teh asal ti bapa aranjeun, nya eta Iblis, sarta kahayang-kahayang bapa aranjeun rek ku aranjeun dipigawe. Anjeunna teh tukang maehan ti mimiti, sarta henteu tetep dina kayaktian, sabab dina dirina teu aya kayaktian. Lamun manehna nyarita bohong, manehna nyarita tina sipatna sorangan; sabab manehna teh tukang bohong, jeung bapa tina kabohongan. Yohanes 8:43, 44.</w:t>
      </w:r>
    </w:p>
    <w:p>
      <w:pPr>
        <w:pStyle w:val="ArticleBody"/>
        <w:jc w:val="left"/>
      </w:pPr>
      <w:r>
        <w:rPr>
          <w:rFonts w:ascii="Times New Roman" w:hAnsi="Times New Roman" w:eastAsia="Times New Roman" w:cs="Times New Roman"/>
        </w:rPr>
        <w:t>Iblis, anu nyaéta Sétan jeung naga, ti mimiti geus jadi tukang maehan (aborsi), sarta tukang bohong. Nalika urang Yahudi anu resep ngabantah tarung pamadegan jeung Pilatus, maranéhna kalawan wani nganyatakeun yén maranéhna teu boga raja iwal ti Kaisar, sarta Kaisar téh lambang Roma kapir, anu mangrupa kakawasaan naga.</w:t>
      </w:r>
    </w:p>
    <w:p>
      <w:pPr>
        <w:pStyle w:val="ArticleScripture"/>
        <w:jc w:val="left"/>
      </w:pPr>
      <w:r>
        <w:rPr>
          <w:rFonts w:ascii="Times New Roman" w:hAnsi="Times New Roman" w:eastAsia="Times New Roman" w:cs="Times New Roman"/>
        </w:rPr>
        <w:t>“Ku kituna, sanajan naga, utamana, ngalambangkeun Iblis, dina harti kadua, éta téh mangrupakeun lambang Roma kapir.” The Great Controversy, 439.</w:t>
      </w:r>
    </w:p>
    <w:p>
      <w:pPr>
        <w:pStyle w:val="ArticleBody"/>
        <w:jc w:val="left"/>
      </w:pPr>
      <w:r>
        <w:rPr>
          <w:rFonts w:ascii="Times New Roman" w:hAnsi="Times New Roman" w:eastAsia="Times New Roman" w:cs="Times New Roman"/>
        </w:rPr>
        <w:t>Aya nu matak panasaran, naha urang Yahudi modéren téh jadi globalis liberal, padahal para globalis miboga kabencian anu kacida gedéna ka urang Yahudi modéren? Ieu téh ku sabab maranéhna milih ngajadikeun raja Roma kapir minangka hiji-hijina raja maranéhna. Sanaos loba anu calakan dina ras Ibrani, pilihan karuhunna baheula pikeun nolak Al Masih minangka raja maranéhna geus ngurung maranéhna kana kandang naga.</w:t>
      </w:r>
    </w:p>
    <w:p>
      <w:pPr>
        <w:pStyle w:val="ArticleScripture"/>
        <w:jc w:val="left"/>
      </w:pPr>
      <w:r>
        <w:rPr>
          <w:rFonts w:ascii="Times New Roman" w:hAnsi="Times New Roman" w:eastAsia="Times New Roman" w:cs="Times New Roman"/>
        </w:rPr>
        <w:t>Tapi maranéhna ngagorowok, “Jauhkeun manéhna, jauhkeun manéhna, salibkeun manéhna.” Pilatus ngadawuh ka maranéhna, “Naha Kami kudu nyalibkeun Raja maranéh?” Imam-imam kapala ngawaler, “Kami teu boga raja salian ti Kaisar.” Yohanes 19:15.</w:t>
      </w:r>
    </w:p>
    <w:p>
      <w:pPr>
        <w:pStyle w:val="ArticleBody"/>
        <w:jc w:val="left"/>
      </w:pPr>
      <w:r>
        <w:rPr>
          <w:rFonts w:ascii="Times New Roman" w:hAnsi="Times New Roman" w:eastAsia="Times New Roman" w:cs="Times New Roman"/>
        </w:rPr>
        <w:t>Para raja Éropa anu ngalaksanakeun panganiayaan pikeun kapapaan, sarta sapuluh raja dina Wahyu tujuh welas téh anu bakal nyieun perang ngalawan Anak Domba, sarta maranéhna ngalakukeun éta ku maéhan para pangikut-Na.</w:t>
      </w:r>
    </w:p>
    <w:p>
      <w:pPr>
        <w:pStyle w:val="ArticleScripture"/>
        <w:jc w:val="left"/>
      </w:pPr>
      <w:r>
        <w:rPr>
          <w:rFonts w:ascii="Times New Roman" w:hAnsi="Times New Roman" w:eastAsia="Times New Roman" w:cs="Times New Roman"/>
        </w:rPr>
        <w:t>Maranéhna bakal perang ngalawan Anak Domba, sarta Anak Domba bakal ngéléhkeun maranéhna, sabab Anjeunna téh Gusti di luhur sagala gusti, jeung Raja di luhur sagala raja; jeung maranéhna anu nyarengan Anjeunna téh nyaéta anu dipanggero, dipilih, jeung satia. Wahyu 17:14.</w:t>
      </w:r>
    </w:p>
    <w:p>
      <w:pPr>
        <w:pStyle w:val="ArticleBody"/>
        <w:jc w:val="left"/>
      </w:pPr>
      <w:r>
        <w:rPr>
          <w:rFonts w:ascii="Times New Roman" w:hAnsi="Times New Roman" w:eastAsia="Times New Roman" w:cs="Times New Roman"/>
        </w:rPr>
        <w:t>Sipat-sipat kenabian tina kakawasaan naga téh nandakeun yén maranéhna nyaéta jalma-jalma anu ngalaksanakeun rajapati orok sacara langsung, kitu deui rajapati ka urang Kristen dina poé-poé panungtungan, sakumaha dilambangkeun dina salib, jeung Coliseum dina sajarah Roma kapir. Raja-raja naga éta anu dina Abad Poék ngagunakeun Inkuisisi pikeun ngalaksanakeun pancuran getih pikeun Roma kapausan. Maranéhna téh jalma-jalma anu maéhan orok jeung maranéhna téh tukang bohong anu pangutamana. Adolph Hitler nyaéta lambang modéren tina saurang pambantai massal, jeung salaku tukang bohong. Hitler éta saurang Démokrat sosial.</w:t>
      </w:r>
    </w:p>
    <w:p>
      <w:pPr>
        <w:pStyle w:val="ArticleBody"/>
        <w:jc w:val="left"/>
      </w:pPr>
      <w:r>
        <w:rPr>
          <w:rFonts w:ascii="Times New Roman" w:hAnsi="Times New Roman" w:eastAsia="Times New Roman" w:cs="Times New Roman"/>
        </w:rPr>
        <w:t>Kaum liberal progresif nuturkeun tapak suku Adolph Hitler anu mangrupa pamingpin Partéy Buruh Sosialis Nasional Jérman, anu ilaharna dipikawanoh minangka Partéy Nazi. Dina kapamimpinanana, Partéy Nazi ngalaksanakeun rézim totalitér sarta nanggung jawab kana loba kajahatan anu ngeri, kaasup Holocaust. Partéy Hitler mindeng dipatalikeun jeung nasionalisme ekstrim, rasisme, anti-Semitisme, jeung otoritarianisme. Joseph Goebbels, anu mangrupa Mentri Propaganda di Jérman Nazi salila Perang Dunya II, nyatakeun, “Lamun anjeun nyaritakeun hiji kabohongan anu cukup gedé sarta terus-terusan ngulangna, jalma-jalma ahirna bakal percaya ka éta kabohongan.”</w:t>
      </w:r>
    </w:p>
    <w:p>
      <w:pPr>
        <w:pStyle w:val="ArticleBody"/>
        <w:jc w:val="left"/>
      </w:pPr>
      <w:r>
        <w:rPr>
          <w:rFonts w:ascii="Times New Roman" w:hAnsi="Times New Roman" w:eastAsia="Times New Roman" w:cs="Times New Roman"/>
        </w:rPr>
        <w:t>Kabohongan anu ilahar disebarkeun ku kaum Démokrat liberal progresif dina mangsa kiwari nya éta yén golongan katuhu konservatif tina Partéy Républik dina jaman modéren téh anu digambarkeun ku Nazi dina mangsa Hitler. Narasi sajarah palsu maranéhna mémang leres ngaidéntifikasi yén partéyna Hitler téh partéy katuhu-jauh dina jamanna, tapi maranéhna salawasna ninggalkeun bebeneran yén Hitler disebut katuhu-jauh téh ngan dina patalina jeung kaum Komunis anu jadi musuh kénca-na dina perjuangan pulitikna anu mimiti. Partéy Républik tangtu baé aya di katuhueun Partéy Démokrat dina spéktrum pulitik Amérika Sarikat, tapi unggal ciri séjén tina Jérman Nazi-na Hitler ngawakilan sipat-sipat nubuatiah tina Partéy Démokrat.</w:t>
      </w:r>
    </w:p>
    <w:p>
      <w:pPr>
        <w:pStyle w:val="ArticleBody"/>
        <w:jc w:val="left"/>
      </w:pPr>
      <w:r>
        <w:rPr>
          <w:rFonts w:ascii="Times New Roman" w:hAnsi="Times New Roman" w:eastAsia="Times New Roman" w:cs="Times New Roman"/>
        </w:rPr>
        <w:t>Alkitab netelakeun yén maranéh bakal nyaho aranjeunna tina buahna, lain ku ukuran geser sisi katuhu atawa sisi kénca dina spéktrum pulitik. Ultra-nasionalisme dina sajarah Hitler henteu nangtukeun patriotisme gerakan MAGA. Ultra-nasionalisme Hitler dicirian ku idéntifikasina kana hiji ras unggul, sarta éta nandaan usaha para globalis pikeun ngadegkeun sistem kelas dua tingkat di jero Amérika Sarikat, jeung di dunya. Tangtu baé para globalis ningali dirina sorangan aya dina tingkat pangluhurna dina éta sistem, sakumaha diwakilan ku ras unggulna Hitler.</w:t>
      </w:r>
    </w:p>
    <w:p>
      <w:pPr>
        <w:pStyle w:val="ArticleBody"/>
        <w:jc w:val="left"/>
      </w:pPr>
      <w:r>
        <w:rPr>
          <w:rFonts w:ascii="Times New Roman" w:hAnsi="Times New Roman" w:eastAsia="Times New Roman" w:cs="Times New Roman"/>
        </w:rPr>
        <w:t>Seni ngabohong, nyalahkeun batur ku cara ngalimpahkeun kasalahan sorangan, jeung nuduh, téh mangrupa ciri khas naga, sarta conto klasik tina téhnik éta nyaéta nuduh ka batur ngeunaan lampah atawa pamadegan anu sabenerna ku diri sorangan dicekel jeung dipigawé. Ieu kajadian sapopoé di Amérika, jeung di dunya kiwari, sarta ieu téh sipat Iblis, sabab anjeunna teh “nu nuduh dulur-dulur saiman”.</w:t>
      </w:r>
    </w:p>
    <w:p>
      <w:pPr>
        <w:pStyle w:val="ArticleScripture"/>
        <w:jc w:val="left"/>
      </w:pPr>
      <w:r>
        <w:rPr>
          <w:rFonts w:ascii="Times New Roman" w:hAnsi="Times New Roman" w:eastAsia="Times New Roman" w:cs="Times New Roman"/>
        </w:rPr>
        <w:t>Jeung naga anu gedé éta dialungkeun ka luar, nyaéta oray kolot éta, anu disebut Iblis jeung Sétan, anu nyasabkeun sakuliah dunya; manéhna dialungkeun ka bumi, sarta malaikat-malaikatna ogé dialungkeun ka luar babarengan jeung manéhna. Jeung kuring ngadangu hiji sora tarik nyarios di sawarga, “Ayeuna geus sumping kasalametan, jeung kakawasaan, jeung Karajaan Allah urang, jeung kawasa Kristus-Na; sabab nu nuduh dulur-dulur urang geus dijatuhkeun, anu nuduh maranéhna di payuneun Allah urang beurang peuting.” Wahyu 12:9, 10.</w:t>
      </w:r>
    </w:p>
    <w:p>
      <w:pPr>
        <w:pStyle w:val="ArticleBody"/>
        <w:jc w:val="left"/>
      </w:pPr>
      <w:r>
        <w:rPr>
          <w:rFonts w:ascii="Times New Roman" w:hAnsi="Times New Roman" w:eastAsia="Times New Roman" w:cs="Times New Roman"/>
        </w:rPr>
        <w:t>Jérmanina Hitler, anu mangrupakeun paralél profétis tina kaum globalis progresif dina jaman urang ayeuna, miboga mesin propaganda anu dihaja, sakumaha ogé kaum liberal progresif kiwari; sarta di dinya lah pangulangan kabohongan-kabohongan gedé, sakumaha diidéntifikasi ku Joseph Goebbels, menteri Propaganda di Jérman Nazi, diulang deui kiwari kalayan katepatan matematis tina algoritma komputerisasi ngaliwatan rupa-rupa jalur komunikasi di sakuliah planét bumi. (CNN, MSNBC, BBC, NPR, Google, Facebook, jeung sajabana).</w:t>
      </w:r>
    </w:p>
    <w:p>
      <w:pPr>
        <w:pStyle w:val="ArticleBody"/>
        <w:jc w:val="left"/>
      </w:pPr>
      <w:r>
        <w:rPr>
          <w:rFonts w:ascii="Times New Roman" w:hAnsi="Times New Roman" w:eastAsia="Times New Roman" w:cs="Times New Roman"/>
        </w:rPr>
        <w:t>Seuneu Reichstag téh mangrupa hiji kajadian anu penting dina sajarah Jérman dina mangsa ngajugjug ka Perang Dunya II. Eta nyayagikeun gambaran klasik ngeunaan kabohongan-kabohongan anu dilaksanakeun ku kaum globalis liberal progresif dina tarékah maranéhna pikeun ngadatangkeun hiji pamaréntahan sadunya. Kajadian éta lumangsung dina peuting 27 Pébruari 1933, nalika gedong Reichstag di Berlin, anu jadi tempat parlemén Jérman (sajajar jeung gedong capitol AS tanggal 6 Januari 2020), dihuru seuneu.</w:t>
      </w:r>
    </w:p>
    <w:p>
      <w:pPr>
        <w:pStyle w:val="ArticleBody"/>
        <w:jc w:val="left"/>
      </w:pPr>
      <w:r>
        <w:rPr>
          <w:rFonts w:ascii="Times New Roman" w:hAnsi="Times New Roman" w:eastAsia="Times New Roman" w:cs="Times New Roman"/>
        </w:rPr>
        <w:t>Seuneu éta diasupkeun kana sabab panyundutan dihaja, sarta éta méré dalih ka pamaréntah Nazi, dina kapamingpinan Adolf Hitler jeung Hermann Göring, pikeun ngadorong dikaluarkeunna Dékré Seuneu Reichstag. Dékré ieu, anu ditandatanganan ku Présidén Jérman Paul von Hindenburg, ngagantungkeun kabébasan sipil sarta ngidinan pikeun nangkep jeung nahan lawan-lawan pulitik. Ieu nandaan hiji léngkah anu penting dina pangukuhan kakawasaan Nazi sarta ngikisna lembaga-lembaga démokratis di Jérman.</w:t>
      </w:r>
    </w:p>
    <w:p>
      <w:pPr>
        <w:pStyle w:val="ArticleBody"/>
        <w:jc w:val="left"/>
      </w:pPr>
      <w:r>
        <w:rPr>
          <w:rFonts w:ascii="Times New Roman" w:hAnsi="Times New Roman" w:eastAsia="Times New Roman" w:cs="Times New Roman"/>
        </w:rPr>
        <w:t>Seuneu éta, anu ku kalolobaan sajarawan nu jujur diaku yén éta dipasang ku jalma-jalma Hitler, ngalambangkeun kajadian 6 Januari 2020, sarta karuksakan saterusna kana hak-hak konstitusional jalma-jalma anu teu ngalakukeun nanaon salian ti anu sapinuhna diidinan nurutkeun prinsip-prinsip anu aya dina Constitution, utamana lamun dibandingkeun jeung anarki jeung karuksakan anu disababkeun ku gerakan Black Life Matters jeung Antifa, nyaéta gerakan-gerakan anu dipuji jeung didukung ku kaum liberal progresif. 6 Januari téh buah naga, sarta éta geus dilambangkeun ku Nazi-Nazi di Jérman-na Hitler.</w:t>
      </w:r>
    </w:p>
    <w:p>
      <w:pPr>
        <w:pStyle w:val="ArticleBody"/>
        <w:jc w:val="left"/>
      </w:pPr>
      <w:r>
        <w:rPr>
          <w:rFonts w:ascii="Times New Roman" w:hAnsi="Times New Roman" w:eastAsia="Times New Roman" w:cs="Times New Roman"/>
        </w:rPr>
        <w:t>Démokrat sosialis di Amérika Sarikat terus-terusan ngaidentifikasi Trump minangka lambang Hitler, lantaran prinsip nu maranéhna pake nyaéta yén lamun maranéhna nyaritakeun hiji bohong nu cekap gedé, tuluy ngulang-ngulang éta tanpa eureun ngaliwatan mesin propaganda média maranéhna, para kawula Marie Antoinette ahirna bakal percaya kana éta.</w:t>
      </w:r>
    </w:p>
    <w:p>
      <w:pPr>
        <w:pStyle w:val="ArticleBody"/>
        <w:jc w:val="left"/>
      </w:pPr>
      <w:r>
        <w:rPr>
          <w:rFonts w:ascii="Times New Roman" w:hAnsi="Times New Roman" w:eastAsia="Times New Roman" w:cs="Times New Roman"/>
        </w:rPr>
        <w:t>Urang baris neraskeun ieu panalungtikan dina artikel saterusna.</w:t>
      </w:r>
    </w:p>
    <w:p>
      <w:pPr>
        <w:pStyle w:val="ArticleScripture"/>
        <w:jc w:val="left"/>
      </w:pPr>
      <w:r>
        <w:rPr>
          <w:rFonts w:ascii="Times New Roman" w:hAnsi="Times New Roman" w:eastAsia="Times New Roman" w:cs="Times New Roman"/>
        </w:rPr>
        <w:t>Raramat maraneh, eh bangsa-bangsa, sarta maraneh bakal dirempagkeun; dangukeun, eh sakabeh maraneh anu ti nagri-nagri jauh: pakeun beubeur maraneh, sarta maraneh bakal dirempagkeun; pakeun beubeur maraneh, sarta maraneh bakal dirempagkeun. Mufakatkeun rarancang, tangtu bakal jadi euweuh; ucapkeun kecapna, tangtu moal nangtung: sabab Allah nyarengan urang. Sabab kieu PANGERAN ngandika ka kaula kalawan panangan anu kuat, sarta maréntahkeun ka kaula sangkan ulah leumpang dina jalan ieu bangsa, saur-Na, Ulah maraneh nyebut, Pakumpulan, ka sakur anu ku ieu bangsa disebut, Pakumpulan; ulah sieun ku kasieunan maranéhna, sarta ulah gimir. Sucikeun PANGERAN Nu Maha Kawasa, Anjeunna nyalira; sarta mugi Anjeunna anu jadi kasieunan maraneh, sarta mugi Anjeunna anu jadi kahariwang maraneh. Mangka Anjeunna bakal jadi pangungsian anu suci; tapi jadi batu panyangga kasandung jeung cadas anu matak nyinggung ka duanana kulawarga Israil, jadi jiret jeung jadi perangkap ka pangeusi Yerusalem. Jeung loba di antara maranéhna bakal kasandung, sarta murag, sarta dirempagkeun, sarta kajiret, sarta katangkep. Beungkeutkeun kasaksian, segelkeun hukum di antara murid-murid Kami. Yesaya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Dua Puluh Genep</dc:title>
  <dc:subject>Muka Wacana Nubuat: Hiji Ulikan ngeunaan Daniel Bab Sabelas jeung Kajadian-kajadian Kontémporér</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