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Nomer Opat Belas</w:t>
      </w:r>
    </w:p>
    <w:p>
      <w:pPr>
        <w:pStyle w:val="ArticleSubtitle"/>
        <w:jc w:val="left"/>
      </w:pPr>
      <w:r>
        <w:rPr>
          <w:rFonts w:ascii="Arial" w:hAnsi="Arial" w:eastAsia="Arial" w:cs="Arial"/>
        </w:rPr>
        <w:t>Paralél Nabawi: Ti Kaum Miller nepi ka Future for America dina Roh Élia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Dina waktu ahir dina taun 1798, amanat nubuat ngeunaan walungan Ulai dina Daniel bab dalapan jeung salapan dibuka segélna, sarta William Miller dihudangkeun dina sumanget jeung kakawasaan Élia pikeun ngumumkeun geus deukeutna pangadilan Allah.</w:t>
      </w:r>
    </w:p>
    <w:p>
      <w:pPr>
        <w:pStyle w:val="ArticleScripture"/>
        <w:jc w:val="left"/>
      </w:pPr>
      <w:r>
        <w:rPr>
          <w:rFonts w:ascii="Times New Roman" w:hAnsi="Times New Roman" w:eastAsia="Times New Roman" w:cs="Times New Roman"/>
        </w:rPr>
        <w:t>“Ka William Miller sareng sasama pagawéna dipasihkeun tugas pikeun ngawawarkeun panggeuing éta di Amérika. Nagara ieu jadi puseur gerakan Advent anu agung. Di dieu nubuat ngeunaan amanat malaikat kahiji ngahontal kacumponan anu panglangsungna. Tulisan-tulisan Miller sareng rerencanganna dibawa ka nagri-nagri anu jauh. Di mana waé para misionaris geus nembus ka sakuliah dunya, ka dinya dikirim béja kabagjaan ngeunaan mulihna Kristus anu enggal. Ka mana-mana sumebar amanat injil anu langgeng, ‘Sieun ka Allah, sareng mulyakeun Anjeunna; sabab geus datang jam pangadilan-Na.’” The Great Controversy, 368.</w:t>
      </w:r>
    </w:p>
    <w:p>
      <w:pPr>
        <w:pStyle w:val="ArticleBody"/>
        <w:jc w:val="left"/>
      </w:pPr>
      <w:r>
        <w:rPr>
          <w:rFonts w:ascii="Times New Roman" w:hAnsi="Times New Roman" w:eastAsia="Times New Roman" w:cs="Times New Roman"/>
        </w:rPr>
        <w:t>Dina mangsa panungtungan dina taun 1989, amanat nubuat ngeunaan walungan Hiddekel dina Daniel pasal sapuluh nepi ka dua welas dibuka segelna, sarta Future for America dihudangkeun dina roh jeung kakawasaan Elia pikeun ngumumkeun deukeutna pangadilan Allah.</w:t>
      </w:r>
    </w:p>
    <w:p>
      <w:pPr>
        <w:pStyle w:val="ArticleBody"/>
        <w:jc w:val="left"/>
      </w:pPr>
      <w:r>
        <w:rPr>
          <w:rFonts w:ascii="Times New Roman" w:hAnsi="Times New Roman" w:eastAsia="Times New Roman" w:cs="Times New Roman"/>
        </w:rPr>
        <w:t>Kaum Millerit ngumumkeun dibukana pangadilan, jeung Future for America ngumumkeun ditutupna pangadilan. Kerangka nubuat kaum Millerit nyaéta dua kakawasaan anu ngadesolasi, nya éta paganisme, tuluy diteruskeun ku kapapaan. Ari kerangka nubuat Future for America nyaéta tilu kakawasaan anu ngadesolasi, nya éta paganisme, tuluy diteruskeun ku kapapaan, lajeng diteruskeun ku Protestanisme anu murtad.</w:t>
      </w:r>
    </w:p>
    <w:p>
      <w:pPr>
        <w:pStyle w:val="ArticleBody"/>
        <w:jc w:val="left"/>
      </w:pPr>
      <w:r>
        <w:rPr>
          <w:rFonts w:ascii="Times New Roman" w:hAnsi="Times New Roman" w:eastAsia="Times New Roman" w:cs="Times New Roman"/>
        </w:rPr>
        <w:t>Kaum Millerit mimiti minangka urang Filadelfia, tuluy ngalih jadi urang Laodikea. Future for America mimiti minangka urang Laodikea, tuluy ngalih jadi urang Filadelfia. Pangalihan ti Filadelfia ka Laodikea pikeun kaum Millerit téh aya patalina jeung pupusna Elia sarta pesenna ngeunaan sumpah Musa. Ari pangalihan Future for America téh aya patalina jeung pupusna sarta hudang deui Elia jeung Musa dina Wahyu pasal sabelas.</w:t>
      </w:r>
    </w:p>
    <w:p>
      <w:pPr>
        <w:pStyle w:val="ArticleBody"/>
        <w:jc w:val="left"/>
      </w:pPr>
      <w:r>
        <w:rPr>
          <w:rFonts w:ascii="Times New Roman" w:hAnsi="Times New Roman" w:eastAsia="Times New Roman" w:cs="Times New Roman"/>
        </w:rPr>
        <w:t>Dina muka pangadilan dina taun 1844, kaum Millerite geus ngalaksanakeun pagawean Élia di Gunung Karmel. Dina panutupan pangadilan, dina hukum Minggu, gerakan Future for America bakal geus ngalaksanakeun pagawean Élia di Gunung Karmel. Dina sajarah Millerite, tilu titinggal jalan tina nubuat genep puluh lima taun anu diidéntifikasi dina Yesaya pasal tujuh, ayat dalapan, diulang nalika dua bangsa dihijikeun jadi hiji bangsa pikeun ngadegkeun tanduk Protestan tina sato galak bumi dina Wahyu tilu welas. Dina sajarah Future for America, tilu titinggal jalan tina genep puluh lima taun anu sarua diulang nalika dua bangsa ngahiji pikeun ngawangun tanduk Republicanism anu nyarita siga naga.</w:t>
      </w:r>
    </w:p>
    <w:p>
      <w:pPr>
        <w:pStyle w:val="ArticleBody"/>
        <w:jc w:val="left"/>
      </w:pPr>
      <w:r>
        <w:rPr>
          <w:rFonts w:ascii="Times New Roman" w:hAnsi="Times New Roman" w:eastAsia="Times New Roman" w:cs="Times New Roman"/>
        </w:rPr>
        <w:t>Anu kahiji tina tilu tanda jalan éta dina sajarah nubuat Future for America nyaéta waktos ahir dina taun 1989. Anu kadua nyaéta 11 Séptémber 2001, sarta anu katilu bakal jadi hukum poé Minggu anu baris geura datang. Dina sajarah Millerite, runtuyan tanda jalan anu diidéntifikasi dina Yesaya tujuh dibalikeun tina runtuyan tanda jalan dina sajarah Yesaya. Dina sajarah Future for America, runtuyan éta sajajar jeung rujukan kahiji ngeunaan genep puluh lima taun, sanajan dina tungtungna geus euweuh deui unsur waktu. Ti saprak 22 Oktober 1844, sagala panerapan waktu nubuat téh mangrupa tipu daya Sétan.</w:t>
      </w:r>
    </w:p>
    <w:p>
      <w:pPr>
        <w:pStyle w:val="ArticleBody"/>
        <w:jc w:val="left"/>
      </w:pPr>
      <w:r>
        <w:rPr>
          <w:rFonts w:ascii="Times New Roman" w:hAnsi="Times New Roman" w:eastAsia="Times New Roman" w:cs="Times New Roman"/>
        </w:rPr>
        <w:t>Pangabeneran profétis pikeun pageuh nyekel runtuyan tilu tetengger sakumaha ditepikeun dina Yesaya tujuh, sabalikna tina runtuyan anu dibalik dina sajarah Millerite, sabagian dumasar kana aturan panyebutan kahiji. Runtuyan genep puluh lima taun téh mimiti disebatkeun dina Yesaya tujuh, sarta sanajan unsur waktu genep puluh lima taun éta geus henteu aya deui, nalika panggenepan pamungkas tina sajarah profétis anu dilambangkeun ku taun-taun éta kajadian dina gerakan di ahir, tilu tetengger éta tetep kénéh diidéntifikasi, sarta maranéhna nahan runtuyan sakumaha dina sajarah Yesaya.</w:t>
      </w:r>
    </w:p>
    <w:p>
      <w:pPr>
        <w:pStyle w:val="ArticleBody"/>
        <w:jc w:val="left"/>
      </w:pPr>
      <w:r>
        <w:rPr>
          <w:rFonts w:ascii="Times New Roman" w:hAnsi="Times New Roman" w:eastAsia="Times New Roman" w:cs="Times New Roman"/>
        </w:rPr>
        <w:t>Alesan kadua pikeun nahan tatanan munggaran tina waymarks nyaéta patalina sajarah Millerite dina waktos genep puluh lima taun éta kaeusi, sarta kontinuitas anu dipiboga ku gerakan Millerite jeung gerakan Future for America. Sajarah Millerite téh mangrupa awal, jeung Future for America téh mangrupa ahir.</w:t>
      </w:r>
    </w:p>
    <w:p>
      <w:pPr>
        <w:pStyle w:val="ArticleBody"/>
        <w:jc w:val="left"/>
      </w:pPr>
      <w:r>
        <w:rPr>
          <w:rFonts w:ascii="Times New Roman" w:hAnsi="Times New Roman" w:eastAsia="Times New Roman" w:cs="Times New Roman"/>
        </w:rPr>
        <w:t>Gerakan kaum Millerite réngsé dina taun 1863, nalika garéja Seventh-day Adventist anu diadegkeun sacara sah mimiti aya. Dina waktos éta utusan Élia anu parantos sumping dina waktos ahir dina taun 1798, nalika tetenjoan ngeunaan walungan Ulai dibuka segelna, dibisukan sarta disegelkeun. Dina taun 1989, dina waktos ahir, nalika tetenjoan ngeunaan walungan Hiddekel dibuka segelna, utusan Élia mulih deui.</w:t>
      </w:r>
    </w:p>
    <w:p>
      <w:pPr>
        <w:pStyle w:val="ArticleBody"/>
        <w:jc w:val="left"/>
      </w:pPr>
      <w:r>
        <w:rPr>
          <w:rFonts w:ascii="Times New Roman" w:hAnsi="Times New Roman" w:eastAsia="Times New Roman" w:cs="Times New Roman"/>
        </w:rPr>
        <w:t>Alesan katilu pikeun ngajaga runtuyan aslina tina waymarks kapanggih dina garis nubuatan anu nyangkem sato galak bumi jeung dua tandukna. Dina sajarah Millerite, dua bangsa dihijikeun pikeun ngabentuk tanduk Protestantisme. Dina sajarah Future for America, dua tanduk Protestantisme murtad jeung Republikanisme murtad bakal dihijikeun pikeun ngabentuk hiji bangsa anu mangrupa “image of,” sarta ogé mangrupa “image to” sato galak éta. Dua bangsa anu ngahiji dina sajarah panungtungan pikeun ngabentuk hiji tanduk tunggal garéja jeung nagara, ngahontal kacumponan éta dina hukum Minggu.</w:t>
      </w:r>
    </w:p>
    <w:p>
      <w:pPr>
        <w:pStyle w:val="ArticleBody"/>
        <w:jc w:val="left"/>
      </w:pPr>
      <w:r>
        <w:rPr>
          <w:rFonts w:ascii="Times New Roman" w:hAnsi="Times New Roman" w:eastAsia="Times New Roman" w:cs="Times New Roman"/>
        </w:rPr>
        <w:t>Nalika gambaran sato galak éta geus mekar sapinuhna, kacindekan tina éta dibuktikeun ku kamampuhna pikeun ngaluarkeun hukum Minggu. Mekarna gambaran éta mangrupa hiji prosés dina jangka waktu, tapi tanda sato galak téh mangrupa hiji titik dina waktu. Waktu pikeun mekarkeun gambaran éta dilambangkeun ku opat puluh genep taun nalika Bait Allah diadegkeun ti 1798 nepi ka 1844. Tanduk Républikan ngadegkeun hiji bait agama-politik salila mangsa nalika gambaran sato galak keur dimekarkeun.</w:t>
      </w:r>
    </w:p>
    <w:p>
      <w:pPr>
        <w:pStyle w:val="ArticleBody"/>
        <w:jc w:val="left"/>
      </w:pPr>
      <w:r>
        <w:rPr>
          <w:rFonts w:ascii="Times New Roman" w:hAnsi="Times New Roman" w:eastAsia="Times New Roman" w:cs="Times New Roman"/>
        </w:rPr>
        <w:t>Pamekaran gambaran sato galak téh sacara nubuatan mimiti dina tanggal 11 Séptémber 2001. Krisis éta nandaan datangna Patriot Act, anu nandaan robahna hukum Konstitusional tina asas hukum Inggris kana asas hukum Romawi. Hukum Inggris dumasar kana prinsip yén hiji jalma téh teu salah nepi ka kabuktian salah, ari hukum Romawi dumasar kana prinsip yén hiji jalma téh salah nepi ka kabuktian teu salah.</w:t>
      </w:r>
    </w:p>
    <w:p>
      <w:pPr>
        <w:pStyle w:val="ArticleBody"/>
        <w:jc w:val="left"/>
      </w:pPr>
      <w:r>
        <w:rPr>
          <w:rFonts w:ascii="Times New Roman" w:hAnsi="Times New Roman" w:eastAsia="Times New Roman" w:cs="Times New Roman"/>
        </w:rPr>
        <w:t>Bait suku pulitik anu diadegkeun ti tanggal 11 Séptémber 2001 nepi ka hukum Minggu, ogé digambarkeun ku kabentukna gambar sato galak. Waktu nubuatan geus henteu lumaku deui, ku sabab éta opat puluh genep taun nalika tanduk Protestantisme ngadegkeun bait rohani, ngagambarkeun hiji mangsa, lain hiji titik dina waktu, nalika tanduk Republicanisme ngadegkeun bait agami-pulitikna.</w:t>
      </w:r>
    </w:p>
    <w:p>
      <w:pPr>
        <w:pStyle w:val="ArticleBody"/>
        <w:jc w:val="left"/>
      </w:pPr>
      <w:r>
        <w:rPr>
          <w:rFonts w:ascii="Times New Roman" w:hAnsi="Times New Roman" w:eastAsia="Times New Roman" w:cs="Times New Roman"/>
        </w:rPr>
        <w:t>Tilu alesan utama pikeun nerapkeun runtuyan anu sarua tina tilu waymark tina genep puluh lima taun anu diwakilan dina Yesaya tujuh nyaéta; kahiji, aturan panyebutan anu kahiji; 742 SM, 723 SM, jeung 677 SM, jadi salapan welas taun dituturkeun ku opat puluh genep taun. Ieu sabalikna dina sajarah Millerite; 1798, 1844, jeung 1863, jadi opat puluh genep taun dituturkeun ku salapan welas taun.</w:t>
      </w:r>
    </w:p>
    <w:p>
      <w:pPr>
        <w:pStyle w:val="ArticleBody"/>
        <w:jc w:val="left"/>
      </w:pPr>
      <w:r>
        <w:rPr>
          <w:rFonts w:ascii="Times New Roman" w:hAnsi="Times New Roman" w:eastAsia="Times New Roman" w:cs="Times New Roman"/>
        </w:rPr>
        <w:t>Alasan anu kadua nyaéta kontinuitas amanat ngeunaan kalungguhan jeung karya Elia. Elia sumping dina waktu ahir dina taun 1798, nalika kitab Daniel dibuka segelna (Daniel 8:14), tuluy sumping kana kontes di Gunung Karmel ti taun 1840 nepi ka 1844, sarta satuluyna manehna disegel deui ku teologi adat jeung tradisi dina taun 1863. Elia sumping deui dina waktu ahir dina taun 1989, nalika kitab Daniel dibuka segelna. Sacara profétis manehna ngalalana nepi ka 11 Séptémber 2001, tempat kontes Gunung Karmel dimimitian, ngan ukur pikeun dipungkas dina hukum Minggu anu baris geura datang. Kontinuitas kalungguhan jeung karya Elia ngadukung runtuyan waymarks anu diidéntifikasi dina Yesaya tujuh.</w:t>
      </w:r>
    </w:p>
    <w:p>
      <w:pPr>
        <w:pStyle w:val="ArticleBody"/>
        <w:jc w:val="left"/>
      </w:pPr>
      <w:r>
        <w:rPr>
          <w:rFonts w:ascii="Times New Roman" w:hAnsi="Times New Roman" w:eastAsia="Times New Roman" w:cs="Times New Roman"/>
        </w:rPr>
        <w:t>Konteks dua tanduk sato bumi nunjukkeun yén duanana tanduk téh ngalakonan transisi tina dua kakawasaan jadi hiji, hiji dina awal jeung hiji deui dina ahir karajaan kagenep tina nubuat Alkitab. Nalika dua iteuk boh dina awal boh dina ahir dihijikeun jeung dirangkeup jadi hiji bangsa, éta dilambangkeun minangka ngadegkeun boh hiji Bait Suci rohani dina awal, boh hiji Bait Suci rohani religius-politis dina ahir. Bait Suci palsu téh mangrupa gambar tina Bait Suci kapapaan, tempat paus linggih dina Bait Allah bari ngaku dirina sorangan téh Allah.</w:t>
      </w:r>
    </w:p>
    <w:p>
      <w:pPr>
        <w:pStyle w:val="ArticleBody"/>
        <w:jc w:val="left"/>
      </w:pPr>
      <w:r>
        <w:rPr>
          <w:rFonts w:ascii="Times New Roman" w:hAnsi="Times New Roman" w:eastAsia="Times New Roman" w:cs="Times New Roman"/>
        </w:rPr>
        <w:t>Nalika Amérika Sarikat nyarita sakumaha naga dina hukum Minggu, éta bakal ngalaksanakeun pisan éta gambaran, sabab éta bakal geus ngadegkeun hiji bait palsu anu di jerona garéja jeung nagara dihijikeun jadi hiji iteuk, sarta garéja bakal nyekel kadali dina éta hubungan.</w:t>
      </w:r>
    </w:p>
    <w:p>
      <w:pPr>
        <w:pStyle w:val="ArticleBody"/>
        <w:jc w:val="left"/>
      </w:pPr>
      <w:r>
        <w:rPr>
          <w:rFonts w:ascii="Times New Roman" w:hAnsi="Times New Roman" w:eastAsia="Times New Roman" w:cs="Times New Roman"/>
        </w:rPr>
        <w:t>Dina Yesaya tujuh, nabi Yesaya nyandak putrana pikeun nepikeun amanat ka Raja Ahas di sisi saluran cai tina balong luhur, deukeut tegalan tukang nyeuseuh lawon.</w:t>
      </w:r>
    </w:p>
    <w:p>
      <w:pPr>
        <w:pStyle w:val="ArticleScripture"/>
        <w:jc w:val="left"/>
      </w:pPr>
      <w:r>
        <w:rPr>
          <w:rFonts w:ascii="Times New Roman" w:hAnsi="Times New Roman" w:eastAsia="Times New Roman" w:cs="Times New Roman"/>
        </w:rPr>
        <w:t>Geus saur PANGERAN ka Yesaya, “Ayeuna geura indit nepungan Ahas, maneh jeung Sear-Yasub, anak maneh, di tungtung saluran balong luhur, di sisi jalan ka kebon tukang ngaput lawon.” Yesaya 7:3.</w:t>
      </w:r>
    </w:p>
    <w:p>
      <w:pPr>
        <w:pStyle w:val="ArticleBody"/>
        <w:jc w:val="left"/>
      </w:pPr>
      <w:r>
        <w:rPr>
          <w:rFonts w:ascii="Times New Roman" w:hAnsi="Times New Roman" w:eastAsia="Times New Roman" w:cs="Times New Roman"/>
        </w:rPr>
        <w:t>Kecap “shearjashub” hartina “sésa bakal mulang.” Sésa tina gerakan awal kaum Millerit mulang deui dina gerakan Future for America dina taun 1989. Yesaya jeung putrana ngagambarkeun hiji awal jeung hiji ahir, ngaliwatan hubungan maranéhna minangka bapa jeung anak. Maranéhna nepikeun sumanget Élia anu kudu malikkeun hate para bapa ka barudak, jeung hate barudak ka para bapa. Yesaya keur ngumumkeun hiji amanat Élia ka raja jahat Ahaz. Di antara kalakuan-kalakuan jahat séjénna, Ahaz dipikawanoh lantaran nutup palayanan Bait Suci sarta ngadegkeun tiruan hiji kuil Asyur pikeun ngagantikeunana.</w:t>
      </w:r>
    </w:p>
    <w:p>
      <w:pPr>
        <w:pStyle w:val="ArticleScripture"/>
        <w:jc w:val="left"/>
      </w:pPr>
      <w:r>
        <w:rPr>
          <w:rFonts w:ascii="Times New Roman" w:hAnsi="Times New Roman" w:eastAsia="Times New Roman" w:cs="Times New Roman"/>
        </w:rPr>
        <w:t>Ahaz yuswana dua puluh taun basa anjeunna mimiti marentah, sarta anjeunna marentah genep welas taun di Yerusalem; anjeunna henteu ngalakonan naon anu bener dina paningal PANGERAN Allahna, sakumaha Daud karuhunna. Sabalikna, anjeunna leumpang dina jalan raja-raja Israél, malah anakna sorangan dijadikeun ngaliwatan seuneu, nurutkeun kalakuan-kalakuan keji bangsa-bangsa kapir anu ku PANGERAN geus diusir ti hareupeun urang Israél. Anjeunna oge nyanggakeun kurban jeung ngaduruk menyan di tempat-tempat luhur, di pasir-pasir, jeung handapeun unggal tangkal anu héjo. Tuluy Résin raja Aram jeung Péka bin Remalya, raja Israél, naék ka Yerusalem pikeun perang; maranéhna ngepung Ahaz, tapi henteu sanggup ngéléhkeun anjeunna. Dina mangsa éta Résin raja Aram ngarebut deui Élath pikeun Aram, sarta ngusir urang Yuda ti Élath; tuluy urang Aram sumping ka Élath sarta cicing di dinya nepi ka poe ieu. Ku sabab kitu Ahaz ngutus utusan-utusan ka Tiglat-Pilésar, raja Asyur, pokna, “Kami abdi anjeun jeung putra anjeun; mangga sumping sarta salametkeun kami tina panangan raja Aram jeung tina panangan raja Israél, anu bangkit ngalawan kami.” Ahaz tuluy nyokot pérak jeung emas anu kapanggih di Bait PANGERAN jeung dina papendeman karaton raja, sarta ngirimkeunana jadi hadiah ka raja Asyur. Jeung raja Asyur ngadangu ka anjeunna, sabab raja Asyur naék ngalawan Damsik, nyandak éta kota, ngagiring pangeusina kana panangkaran ka Kir, sarta maéhan Résin. Sanggeus éta raja Ahaz indit ka Damsik pikeun patepang jeung Tiglat-Pilésar, raja Asyur, sarta anjeunna ningali hiji altar anu aya di Damsik; tuluy raja Ahaz ngirim ka Imam Uriya wangun altar éta jeung gambarna, nurutkeun sakabéh rarancang pakaryanana. Ku kituna Imam Uriya ngadegkeun hiji altar nurutkeun sagala anu dikirimkeun ku raja Ahaz ti Damsik; kitu Imam Uriya nyieunna saméméh raja Ahaz mulang ti Damsik. Jeung nalika raja geus mulang ti Damsik, raja ningali altar éta; tuluy raja ngadeukeutan altar éta sarta ngurban di dinya. Anjeunna ngaduruk kurban beuleumanana jeung kurban kadaharanana, ngocorkeun kurban inumanana, sarta nyipratan getih kurban karukunanana kana altar éta. Altar tambaga anu aya di hareupeun PANGERAN oge dipindahkeunana ti hareupeun Bait, ti antara altar jeung Bait PANGERAN, tuluy ditempatkeunana di beulah kalér altar éta. Raja Ahaz maréntah ka Imam Uriya, pokna, “Dina altar anu gedé, duruk kurban beuleuman isuk-isuk jeung kurban kadaharan sore, kurban beuleuman raja jeung kurban kadaharanana, kitu deui kurban beuleuman sakumna rahayat nagri, jeung kurban kadaharan maranéhna, jeung kurban inuman maranéhna; sarta cipratkeun kana éta sakabéh getih kurban beuleuman jeung sakabéh getih kurban sembelihan; ari altar tambaga, éta bakal jadi pikeun kami nanyakeun pituduh.” Kitu anu dipigawé ku Imam Uriya, nurutkeun sagala anu diparéntahkeun ku raja Ahaz. Raja Ahaz oge motong pinggiran dasar-dasar éta, nyabut bejana-bejana cai ti luhureunana; sarta nurunkeun “laut” tina luhur sapi-sapi tambaga anu aya di handapeunana, tuluy nempatkeunana dina lanté batu. Jeung serambi pikeun Sabat anu geus diwangun di Bait, kitu deui lawang asup raja ti luar, dirobahna jauh ti Bait PANGERAN ku sabab raja Asyur. 2 Raja-raja 16:2–18.</w:t>
      </w:r>
    </w:p>
    <w:p>
      <w:pPr>
        <w:pStyle w:val="ArticleBody"/>
        <w:jc w:val="left"/>
      </w:pPr>
      <w:r>
        <w:rPr>
          <w:rFonts w:ascii="Times New Roman" w:hAnsi="Times New Roman" w:eastAsia="Times New Roman" w:cs="Times New Roman"/>
        </w:rPr>
        <w:t>Raja Asyur ngawakilan raja kalér, anu mangrupa lambang kapapaan. Raja jahat Ahas nyaéta pamingpin literal Yuda, nagri mulya literal. Nalika Yesaya jeung putrana papanggih jeung anjeunna di saluran cai balong luhur deukeut kebon tukang ngabersihan lawon, mawa amanat yén bakal aya sésa anu mulang, raja jahat éta keur aya dina krisis perang sipil antara kalér jeung kidul. Dina krisis éta, anjeunna nolak amanat anu dipasihkeun ku Allah ngaliwatan nabi Yesaya, sarta milarian panyalindungan ka raja literal ti kalér.</w:t>
      </w:r>
    </w:p>
    <w:p>
      <w:pPr>
        <w:pStyle w:val="ArticleBody"/>
        <w:jc w:val="left"/>
      </w:pPr>
      <w:r>
        <w:rPr>
          <w:rFonts w:ascii="Times New Roman" w:hAnsi="Times New Roman" w:eastAsia="Times New Roman" w:cs="Times New Roman"/>
        </w:rPr>
        <w:t>Kaayaan dina Yesaya tujuh ngagambarkeun saurang pamingpin ti tanah mulya rohani anu neangan pakumpulan ka kapapaan dina mangsa perang sipil, lain ngadeukeutan ka Allah. Pambalikan Ahaz ngalawan Allah digambarkeun ku datangna anjeunna ka raja kalér sarta nyieun pola bait allahna raja kalér, tuluy ngirimkeun pola bait éta ka imam agung di Yerusalem, anu saterusna ngadegkeun salinan tina bait palsu éta di palataran suci tempat pangsucian Allah. Raja jahat Ahaz ngawakilan nagara, sedengkeun gawé babarengan imam agung ngawakilan paduan antara garéja jeung nagara.</w:t>
      </w:r>
    </w:p>
    <w:p>
      <w:pPr>
        <w:pStyle w:val="ArticleBody"/>
        <w:jc w:val="left"/>
      </w:pPr>
      <w:r>
        <w:rPr>
          <w:rFonts w:ascii="Times New Roman" w:hAnsi="Times New Roman" w:eastAsia="Times New Roman" w:cs="Times New Roman"/>
        </w:rPr>
        <w:t>Pambalikan harfiah éta ngalambangkeun pambalikan pamingpin nagri kamulyaan rohani anu ngadobel tata ibadah kapausan (raja ti kalér) sarta nutup ibadah sajati ka Bait Allah Allah. Pambalikan Ahaz ngalambangkeun kapamingpinan Amérika Sarikat, anu ngadegkeun hiji bait palsu di nagri kamulyaan, anu mangrupa salinan ti bait raja ti kalér.</w:t>
      </w:r>
    </w:p>
    <w:p>
      <w:pPr>
        <w:pStyle w:val="ArticleBody"/>
        <w:jc w:val="left"/>
      </w:pPr>
      <w:r>
        <w:rPr>
          <w:rFonts w:ascii="Times New Roman" w:hAnsi="Times New Roman" w:eastAsia="Times New Roman" w:cs="Times New Roman"/>
        </w:rPr>
        <w:t>Kaayaan profétis dina Yesaya tujuh ngagambarkeun awal genep puluh lima taun sato galak bumi, sarta leuwih langsung deui mangsa panungtungan sato galak bumi. Aya loba cahaya anu bisa dipetik tina kaayaan profétis dina Yesaya tujuh, tapi dina ieu titik urang ngan saukur ngagunakeun prinsip yén Kristus ngagambarkeun tungtung hiji perkara ku awalna hiji perkara. Di dieu urang nerapkeun ieu, lain pikeun ngaguar jero rupa-rupa akibat tina kaayaan sajarah dina Yesaya tujuh. Urang keur nandaan yén nalika tanduk Republikanisme murtad ngahiji jeung tanduk Protestanisme murtad, éta mangrupa gambaran ngeunaan ngadegkeun hiji bait palsu.</w:t>
      </w:r>
    </w:p>
    <w:p>
      <w:pPr>
        <w:pStyle w:val="ArticleBody"/>
        <w:jc w:val="left"/>
      </w:pPr>
      <w:r>
        <w:rPr>
          <w:rFonts w:ascii="Times New Roman" w:hAnsi="Times New Roman" w:eastAsia="Times New Roman" w:cs="Times New Roman"/>
        </w:rPr>
        <w:t>Ngadegkeunna bait palsu, anu dipola nurutkeun baitna raja ti kalér, ngagambarkeun sajarah nalika gambar sato galak éta dibentuk, sarta éta mangrupa ujian anu agung pikeun umat Allah, ku jalan éta nasib maranéhna anu langgeng baris dipastikeun.</w:t>
      </w:r>
    </w:p>
    <w:p>
      <w:pPr>
        <w:pStyle w:val="ArticleScripture"/>
        <w:jc w:val="left"/>
      </w:pPr>
      <w:r>
        <w:rPr>
          <w:rFonts w:ascii="Times New Roman" w:hAnsi="Times New Roman" w:eastAsia="Times New Roman" w:cs="Times New Roman"/>
        </w:rPr>
        <w:t>“Gusti parantos nunjukkeun ka sim kuring kalayan écés yén gambar sato galak téh bakal diwujudkeun saméméh mangsa kasempetan ditutup; sabab ieu bakal jadi ujian anu agung pikeun umat Allah, anu ku éta nasib langgeng maranéhna bakal dipastikeun.</w:t>
      </w:r>
    </w:p>
    <w:p>
      <w:pPr>
        <w:pStyle w:val="ArticleScripture"/>
        <w:jc w:val="left"/>
      </w:pPr>
      <w:r>
        <w:rPr>
          <w:rFonts w:ascii="Times New Roman" w:hAnsi="Times New Roman" w:eastAsia="Times New Roman" w:cs="Times New Roman"/>
        </w:rPr>
        <w:t>“Ieu téh mangrupa ujian anu kudu karandapan ku umat Allah saméméh maranéhna diségel. Sakur anu ngabuktikeun kasatiaanna ka Allah ku ngajalankeun hukum-Na, sarta nolak narima sabat palsu, bakal nangtung dina panji Gusti Allah Yéhuwa, sarta bakal nampa meterai Allah anu hirup. Ari jalma-jalma anu nyerahkeun bebeneran anu asalna ti sawarga sarta narima sabat Minggu, bakal nampa tanda sato galak éta” The Seventh-day Adventist Bible Commentary, volume 7, 976.</w:t>
      </w:r>
    </w:p>
    <w:p>
      <w:pPr>
        <w:pStyle w:val="ArticleBody"/>
        <w:jc w:val="left"/>
      </w:pPr>
      <w:r>
        <w:rPr>
          <w:rFonts w:ascii="Times New Roman" w:hAnsi="Times New Roman" w:eastAsia="Times New Roman" w:cs="Times New Roman"/>
        </w:rPr>
        <w:t>Umat Advent Poé Katujuh, anu mangrupakeun “umat Allah” Laodikia, miboga hiji “ujian gedé” anu lumangsung saméméh mangsa kasempetan rahmat ditutup. Ieu teh “ujian” anu maranéhna kudu lulus “saméméh maranéhna dimeterai.” Meteré Allah jeung panutupan mangsa kasempetan rahmat lumangsung dina hukum Minggu. Kabentukna gambar sato galak lumangsung dina hiji mangsa anu ngarah ka hukum Minggu sarta ngahontal puncakna dina hukum Minggu. Gambar sato galak jeung kabentukna téh mangrupa hiji bebeneran anu bakal nangtukeun takdir langgeng urang. Kabentukna éta gambar geus dipidangkeun minangka ngahijina dua iteuk pikeun ngajadikeun hiji bangsa. Ngahijina dua iteuk lumangsung dina awal sajarah Amérika Sarikat, tuluy deui dina ahirna. Dua iteuk dihijikeun dina awal pikeun ngadegkeun tanduk Protestan, jeung dua iteuk dihijikeun dina ahir pikeun ngadegkeun tanduk Républikan.</w:t>
      </w:r>
    </w:p>
    <w:p>
      <w:pPr>
        <w:pStyle w:val="ArticleBody"/>
        <w:jc w:val="left"/>
      </w:pPr>
      <w:r>
        <w:rPr>
          <w:rFonts w:ascii="Times New Roman" w:hAnsi="Times New Roman" w:eastAsia="Times New Roman" w:cs="Times New Roman"/>
        </w:rPr>
        <w:t>Dina sajarah awal 1798 nepi ka 1844, bait tanduk Protestan didirikeun. Salapan welas taun ti harita, présidén Républik kahiji tina tanduk Républik nyarios siga anak domba, sarta ku kituna ngamimitian prosés ngabébaskeun budak-budak, tapi éta ngarugikeun nyawana. Anak Domba Allah pupus dina salib pikeun ngabébaskeun umat manusa tina perbudakan dosa, tapi éta ngarugikeun nyawana. Salib téh nyaéta Proklamasi Emansipasi. Dina sajarah nalika tanduk Républik keur ngabébaskeun budak-budak, tanduk Protestan nampik nubuat ngeunaan perbudakan. Dina sajarah hukum Minggu, nalika tanduk Républik keur ngadegkeun deui perbudakan rohani, tanduk Protestan bakal ngembarkeun amanat anu ngabébaskeun para tawanan.</w:t>
      </w:r>
    </w:p>
    <w:p>
      <w:pPr>
        <w:pStyle w:val="ArticleBody"/>
        <w:jc w:val="left"/>
      </w:pPr>
      <w:r>
        <w:rPr>
          <w:rFonts w:ascii="Times New Roman" w:hAnsi="Times New Roman" w:eastAsia="Times New Roman" w:cs="Times New Roman"/>
        </w:rPr>
        <w:t>Presidén pamungkas tina tanduk Républikan sato galak bumi bakal nyarita saperti naga, sarta nalika anjeunna ngalakukeun kitu, tanduk Protestan anu sajati bakal diangkat jadi panji. Éta dilambangkeun dina dua tanduk Karajaan Médo-Pérsia anu literal jeung anu rohani. Karajaan Médo-Pérsia literal éta mangrupa karajaan kadua dina nubuat Alkitab, sedengkeun karajaan kagenep dina nubuat Alkitab nyaéta Karajaan Médo-Pérsia rohani. Dina kitab Daniel, domba jalu Médo-Pérsia miboga dua tanduk, sakumaha ogé Amérika Sarikat, tapi tanduk anu kadua mucunghul pangpandeurina.</w:t>
      </w:r>
    </w:p>
    <w:p>
      <w:pPr>
        <w:pStyle w:val="ArticleScripture"/>
        <w:jc w:val="left"/>
      </w:pPr>
      <w:r>
        <w:rPr>
          <w:rFonts w:ascii="Times New Roman" w:hAnsi="Times New Roman" w:eastAsia="Times New Roman" w:cs="Times New Roman"/>
        </w:rPr>
        <w:t>Tuluy kuring ngangkat panon, sarta nenjo, jeung, behold, di hareupeun walungan aya hiji domba jalu nu boga dua tanduk; jeung dua tanduk éta luhur; tapi anu sahiji leuwih luhur ti anu saurang deui, jeung anu leuwih luhur téh mucunghulna pangtukangna. Daniel 8:3.</w:t>
      </w:r>
    </w:p>
    <w:p>
      <w:pPr>
        <w:pStyle w:val="ArticleBody"/>
        <w:jc w:val="left"/>
      </w:pPr>
      <w:r>
        <w:rPr>
          <w:rFonts w:ascii="Times New Roman" w:hAnsi="Times New Roman" w:eastAsia="Times New Roman" w:cs="Times New Roman"/>
        </w:rPr>
        <w:t>Dina sajarah kenabian ngeunaan sato galak ti bumi jeung dua tandukna, tanduk Protestan diidéntifikasi heula, tapi gantina naék sarta ngarengsekeun pagawéanana, éta malah mundur kana padang gurun kabutaan Laodikea. Dina sajarah nalika tanduk Republik nyarita kawas naga, sarta nerapkeun hukum Minggu anu bakal geura datang, tanduk Protestan anu sajati ahirna bakal diangkat jadi panji. Ngan maranéhanana Advent Hari Katujuh Laodikea anu ngakuan ujian anu dilambangkeun ku kabentukna patung sato galak anu bakal nampi meterai Allah nalika mangsa kasempetan rahmat ditutup. Amanat anu ngidéntifikasi prosés pangujian ieu ayeuna keur dibuka meteraina pikeun saha waé anu hayang meunang mangpaat ku éta.</w:t>
      </w:r>
    </w:p>
    <w:p>
      <w:pPr>
        <w:pStyle w:val="ArticleScripture"/>
        <w:jc w:val="left"/>
      </w:pPr>
      <w:r>
        <w:rPr>
          <w:rFonts w:ascii="Times New Roman" w:hAnsi="Times New Roman" w:eastAsia="Times New Roman" w:cs="Times New Roman"/>
        </w:rPr>
        <w:t>Sarta Elia sumping ka sakumna jalma, tuluy ngandika, “Nepi ka iraha maraneh rék limbung antara dua pamadegan? Lamun PANGERAN teh Allah, turutkeun Mantenna; ari lamun Baal, turutkeun anjeunna.” Tapi jalma-jalma teh teu ngawaler anjeunna sakecap ge. 1 Raja-raja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Nomer Opat Belas</dc:title>
  <dc:subject>Paralél Nabawi: Ti Kaum Miller nepi ka Future for America dina Roh Élia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