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Sajarah anu Disumputkeun ngeunaan Ayat Opat Puluh - Nomer Tilu Puluh Opat</w:t>
      </w:r>
    </w:p>
    <w:p>
      <w:pPr>
        <w:pStyle w:val="ArticleSubtitle"/>
        <w:jc w:val="left"/>
      </w:pPr>
      <w:r>
        <w:rPr>
          <w:rFonts w:ascii="Arial" w:hAnsi="Arial" w:eastAsia="Arial" w:cs="Arial"/>
        </w:rPr>
        <w:t>Ezekiel Nomer Lima Welas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Lima Bulan anu Disumputkeun</w:t>
      </w:r>
    </w:p>
    <w:p>
      <w:pPr>
        <w:pStyle w:val="ArticleBody"/>
        <w:jc w:val="left"/>
      </w:pPr>
      <w:r>
        <w:rPr>
          <w:rFonts w:ascii="Times New Roman" w:hAnsi="Times New Roman" w:eastAsia="Times New Roman" w:cs="Times New Roman"/>
        </w:rPr>
        <w:t>Amanat Islam, sakumaha anu digambarkeun ku ayat sapuluh, ditepikeun ku Josiah Litch dina taun 1838 dina patalina jeung waktu anu dipedar dina ayat lima belas. Dina waktu éta, aya unsur-unsur tina éta nubuat anu masih kénéh disumputkeun tina paningal Litch. Nepi ka tanggal 1 Agustus 1840, Litch geus medalkeun pedaran anu leuwih lengkep, dumasar kana hal-hal anu geus diungkabkeun ka anjeunna sanggeus taun 1838 tina amanat “lima bulan.” Dina taun 1838, sabagian tina amanat “lima bulan” dina Wahyu bab salapan masih kénéh disumputkeun ti Litch. Bagian anu disumputkeun tina nubuat lima bulan éta dibuka segelna pikeun Litch saméméh taun 1840, sarta dibukana éta segel nyababkeun kakawasaan Allah ditembongkeun ti taun 1840 nepi ka taun 1844.</w:t>
      </w:r>
    </w:p>
    <w:p>
      <w:pPr>
        <w:pStyle w:val="ArticleBody"/>
        <w:jc w:val="left"/>
      </w:pPr>
      <w:r>
        <w:rPr>
          <w:rFonts w:ascii="Times New Roman" w:hAnsi="Times New Roman" w:eastAsia="Times New Roman" w:cs="Times New Roman"/>
        </w:rPr>
        <w:t>Lima bulan dina ayat lima téh disumputkeun nepi ka taun 2026. Nalika Elisabeth kaluar sanggeus nyumput salila lima bulan, Mary ngagabung sareng anjeunna. Mary ngahubungkeun lima bulan panyumputan éta jeung misil ngeunaan sapuluh parawan, sabab, béda ti Elisabeth, Mary téh parawan anu keur kakandungan, sedengkeun Elisabeth téh awéwé anu keur kakandungan tur yuswana geus ngaleuwihan wates umur pikeun ngalahirkeun anak. Duanana téh kalahiran mujijat, masing-masing ku carana sorangan, tapi Mary téh parawan. Sadaya nabi nyarioskeun ahir dunya, sarta para parawan anu digambarkeun ku Mary dina ahir jaman téh lima parawan wijaksana anu ngawangun gerakan Philadelphian malaikat katilu, anu kaétang saratus opat puluh opat rébu urang. Elisabeth sareng Mary tepang dina bulan kagenep, sanggeus Elisabeth nyumput salila lima bulan. Lima bulan dina ayat lima téh disumputkeun nepi ka taun 2026.</w:t>
      </w:r>
    </w:p>
    <w:p>
      <w:pPr>
        <w:pStyle w:val="ArticleBody"/>
        <w:jc w:val="left"/>
      </w:pPr>
      <w:r>
        <w:rPr>
          <w:rFonts w:ascii="Times New Roman" w:hAnsi="Times New Roman" w:eastAsia="Times New Roman" w:cs="Times New Roman"/>
        </w:rPr>
        <w:t>Nalika Yohanes lahir, Mariam mulang ka Nasaret, sarta Jakaria henteu bisu deui. Mariam babarengan jeung Elisabet nepi ka panto ditutup dina mangsa undang-undang poé Minggu, nalika nubuat nyarita. Jakaria nyaéta tetengger alfa anu dijadikeun bisu sarta ogé tetengger omega anu nyarita nalika putrana lahir. Jakaria aya dina awal jeung ahir, ngalambangkeun boh malaikat kahiji boh malaikat katilu. Elisabet nyaéta amanat malaikat kadua, sarta Mariam nyaéta amanat panggero tengah peuting anu ngahiji jeung Elisabet dina ahir mangsa nyumput salila lima bulan.</w:t>
      </w:r>
    </w:p>
    <w:p>
      <w:pPr>
        <w:pStyle w:val="ArticleBody"/>
        <w:jc w:val="left"/>
      </w:pPr>
      <w:r>
        <w:rPr>
          <w:rFonts w:ascii="Times New Roman" w:hAnsi="Times New Roman" w:eastAsia="Times New Roman" w:cs="Times New Roman"/>
        </w:rPr>
        <w:t>Kulawarga Nuh anu jumlahna dalapan urang disumputkeun di jero bahtera salila lima bulan, tuluy bahtera éta kandas di Gunung Ararat. Panggero tengah peuting ngagabung jeung malaikat kadua di Exeter sarta terus lumangsung nepi ka panto ditutup dina tanggal 22 Oktober 1844, minangka kacumponan tina misil ngeunaan sapuluh parawan. Maria ngagabung jeung Elisabet di Exeter sarta tetep babarengan nepi ka kalahiran Yohanes.</w:t>
      </w:r>
    </w:p>
    <w:p>
      <w:pPr>
        <w:pStyle w:val="ArticleBody"/>
        <w:jc w:val="left"/>
      </w:pPr>
      <w:r>
        <w:rPr>
          <w:rFonts w:ascii="Times New Roman" w:hAnsi="Times New Roman" w:eastAsia="Times New Roman" w:cs="Times New Roman"/>
        </w:rPr>
        <w:t>Amanat anu disumputkeun ti Litch dina taun 1838 téh nyaéta amanat “lima bulan.” Disumputkeunana lima bulan dilambangkeun ku dalapan jalma di jero bahtera; éta téh Elisabeth anu nyumput salila lima bulan mimiti kakandunganana. Éta téh Gusti anu nutupan lima bulan ku panangan-Na dina taun 1838, nepi ka Mantenna ngangkat panangan-Na tina lima bulan éta, sahingga Litch bisa medalkeun tanggalna sapuluh poé saméméh kacumponanana. Nalika amanat lima bulan dibuka segelna dina ahir jaman, sakumaha anu keur dipedar ayeuna, anjeun aya dina mangsa genep poé pasamoan pakémahan di Exeter, ti tanggal 12 nepi ka 17 Agustus 1844, anu dituturkeun ku genep puluh genep poé nepi ka ditutupna panto dina tanggal 22 Oktober 1844. Jumlahna aya tujuh puluh dua poé, tapi lamun poé-poé éta disusun dina hiji garis nubuat sarta tetengger-tetenggerna tuluy dipisah-pisahkeun, bisa katémbong yén tanda pangepungan anu dilambangkeun ku pasamoan pakémahan di Exeter téh genep poé anu dituturkeun ku genep puluh genep poé nepi ka ditutupna panto. Dina harti nubuat, mangsa éta dilambangkeun minangka 6 6 6.</w:t>
      </w:r>
    </w:p>
    <w:p>
      <w:pPr>
        <w:pStyle w:val="ArticleBody"/>
        <w:jc w:val="left"/>
      </w:pPr>
      <w:r>
        <w:rPr>
          <w:rFonts w:ascii="Times New Roman" w:hAnsi="Times New Roman" w:eastAsia="Times New Roman" w:cs="Times New Roman"/>
        </w:rPr>
        <w:t>Sajarah pangepungan, sakumaha anu digambarkeun ku Exeter nepi ka 22 Oktober, digambarkeun ku Lamech, turunan kagenep ti Cain. Panto ditutup pas sanggeus segel nubuat lima bulan dibuka. Panto éta nutup tahap demi tahap, tapi pikeun Adventisme, prosés panutupanana dimimitian dina 9/11 sarta lekasan dina pangepungan. Nalika pangepungan datang, anjeun bakal némbongkeun watek Lamech ti garis turunan Cain atawa Lamech ti garis turunan Seth. Angka sajarah éta pikeun Lamech ti garis turunan Cain nyaéta 6 6 6, sedengkeun angka pikeun Lamech ti garis turunan Seth jeung garéja anu jaya nyaéta 7 7 7.</w:t>
      </w:r>
    </w:p>
    <w:p>
      <w:pPr>
        <w:pStyle w:val="ArticleBody"/>
        <w:jc w:val="left"/>
      </w:pPr>
      <w:r>
        <w:rPr>
          <w:rFonts w:ascii="Times New Roman" w:hAnsi="Times New Roman" w:eastAsia="Times New Roman" w:cs="Times New Roman"/>
        </w:rPr>
        <w:t>Pangjawantahan dua watek anu dilambangkeun ku dua Lamekh sarta ku 666 atawa 777 dimimitian ku kajadian-kajadian anu narik perhatian masarakat kana Adventisme, nalika timbul patalékan naha umat Advent cicingeun ngeunaan panggeuing tina bal-bal seuneu di Nashville. Kontrovérsi anu beuki ngaronjat jadi hiji pintonan visual saméméh katutupna panto anu patali jeung undang-undang poé Minggu anu geura-giru datang, anu geus dipralambangkeun ku sato-sato anu naék ngaliwatan tanjakan ka jero bahtera. Panggeuing visual anu beuki ngaronjat éta ogé geus dipralambangkeun ku pangalaman Elia di Gunung Karmel sarta ku gerakan Millerit taun 1844.</w:t>
      </w:r>
    </w:p>
    <w:p>
      <w:pPr>
        <w:pStyle w:val="ArticleHeading"/>
        <w:jc w:val="left"/>
      </w:pPr>
      <w:r>
        <w:rPr>
          <w:rFonts w:ascii="Arial" w:hAnsi="Arial" w:eastAsia="Arial" w:cs="Arial"/>
        </w:rPr>
        <w:t>Struktur Profétik Pangepungan</w:t>
      </w:r>
    </w:p>
    <w:p>
      <w:pPr>
        <w:pStyle w:val="ArticleBody"/>
        <w:jc w:val="left"/>
      </w:pPr>
      <w:r>
        <w:rPr>
          <w:rFonts w:ascii="Times New Roman" w:hAnsi="Times New Roman" w:eastAsia="Times New Roman" w:cs="Times New Roman"/>
        </w:rPr>
        <w:t>Struktur nubuat ngeunaan hiji pangepungan anu lekasan ku ancurna kota ngagambarkeun hiji jangka waktu anu dimimitian ku hiji tanda sarta ditungtungan ku hiji tanda. Éta struktur ngagambarkeun hiji jangka waktu jeung hiji titik dina waktu. Jangka waktu kabentukna éta arca digambarkeun ku rupa-rupa cara. Unggal struktur nubuat anu sipatna saperti kieu dina kasaksian anu diilhamkeun mangrupa perlambang mangsa ujian arca sato galak anu ngahontal puncakna ku cap sato galak.</w:t>
      </w:r>
    </w:p>
    <w:p>
      <w:pPr>
        <w:pStyle w:val="ArticleScripture"/>
        <w:jc w:val="left"/>
      </w:pPr>
      <w:r>
        <w:rPr>
          <w:rFonts w:ascii="Times New Roman" w:hAnsi="Times New Roman" w:eastAsia="Times New Roman" w:cs="Times New Roman"/>
        </w:rPr>
        <w:t>“‘Arca sato galak’ ngalambangkeun wangun Protestantisme murtad anu bakal kabentuk nalika garéja-garéja Protestan ménta bantuan kakawasaan sipil pikeun maksakeun dogma-dogmana. Harti ‘tanda sato galak’ masih kénéh kudu ditangtukeun.” The Great Controversy, 445.</w:t>
      </w:r>
    </w:p>
    <w:p>
      <w:pPr>
        <w:pStyle w:val="ArticleBody"/>
        <w:jc w:val="left"/>
      </w:pPr>
      <w:r>
        <w:rPr>
          <w:rFonts w:ascii="Times New Roman" w:hAnsi="Times New Roman" w:eastAsia="Times New Roman" w:cs="Times New Roman"/>
        </w:rPr>
        <w:t>Mangsa éta ngagambarkeun prosés kabentukna arca pikeun sato galak anu sakaligus mangrupa gambaran sato galak éta; tanda sato galak diwajibkeun nalika arca anu keur kabentuk éta geus nepi kana tahap bisa ngawujudkeun undang-undang poé Minggu ku ucapanana. Tanda kakawasaan Roma geus dipralambangkeun ku Nebukadnesar nalika Yerusalem diruksak. Boh Babul boh Roma, struktur pangepunganana ngantebkeun raja kalér dina ahir jaman. Pangepungan ku Orhan ti taun 1333 nepi ka taun 1337 jeung mangsa opat taun ti tanggal 27 Juli 1449 nepi ka pangepungan Konstantinopel dina taun 1453 lain ngan ukur jadi pralambang mangsa ti tanggal 11 Agustus 1840 nepi ka tanggal 22 Oktober 1844, tapi pangepungan-pangepungan éta ogé ngantebkeun peran Islam salaku putra-putra angin wétan dina Nubuat Alkitab. Téma raja kalér (Babul atawa Roma) jeung angin wétan nyaéta “béja-béja ti wétan jeung ti kalér” dina Daniel 11:45.</w:t>
      </w:r>
    </w:p>
    <w:p>
      <w:pPr>
        <w:pStyle w:val="ArticleScripture"/>
        <w:jc w:val="left"/>
      </w:pPr>
      <w:r>
        <w:rPr>
          <w:rFonts w:ascii="Times New Roman" w:hAnsi="Times New Roman" w:eastAsia="Times New Roman" w:cs="Times New Roman"/>
        </w:rPr>
        <w:t>Tapi béja-béja ti wétan jeung ti kalér bakal ngahariwangkeun manéhna: ku sabab éta manéhna bakal maju kalayan amarah anu kacida gedéna pikeun ngancurkeun sarta numpes jalma réa nepi ka tumpur. Daniel 11:44.</w:t>
      </w:r>
    </w:p>
    <w:p>
      <w:pPr>
        <w:pStyle w:val="ArticleBody"/>
        <w:jc w:val="left"/>
      </w:pPr>
      <w:r>
        <w:rPr>
          <w:rFonts w:ascii="Times New Roman" w:hAnsi="Times New Roman" w:eastAsia="Times New Roman" w:cs="Times New Roman"/>
        </w:rPr>
        <w:t>Opat taun ti tanggal 27 Juli 1449 nepi ka pangepungan Konstantinopel dina taun 1453 henteu ngan ukur nuduhkeun hiji mangsa opat taun, tapi lamun dihijikeun jeung pupusna John Palaiologos dina taun 1448, mangsa éta ogé dilambangkeun ku lima taun.</w:t>
      </w:r>
    </w:p>
    <w:p>
      <w:pPr>
        <w:pStyle w:val="ArticleBody"/>
        <w:jc w:val="left"/>
      </w:pPr>
      <w:r>
        <w:rPr>
          <w:rFonts w:ascii="Times New Roman" w:hAnsi="Times New Roman" w:eastAsia="Times New Roman" w:cs="Times New Roman"/>
        </w:rPr>
        <w:t>Struktur éta kagambarkeun dina duanana kajadian diruksakna Yerusalem sarta dina caah gedé jaman Nuh. Struktur éta aya dina Paska kahiji di Mesir, nalika malaikat pangbinasa kudu ningali tanda getih dina panto anu nungtun Firaun jeung baladna ka jero laut nepi ka angin-angin ti wétan dileupaskeun sarta cai nutup panto asup ka tanah anu dijangjikeun. Struktur éta aya dina sajarah alfa garéja Pergamos ti taun 313 nepi ka undang-undang poé Minggu anu kahiji dina taun 321, sarta aya dina sajarah oméga Pergamos ti dékrét Justinian dina taun 533 nepi ka undang-undang poé Minggu taun 538. Dina hal Pergamos, tandana mangrupa maklumat atawa dékrét, tapi duanana ngamimitian hiji mangsa anu muncak dina hiji undang-undang poé Minggu.</w:t>
      </w:r>
    </w:p>
    <w:p>
      <w:pPr>
        <w:pStyle w:val="ArticleBody"/>
        <w:jc w:val="left"/>
      </w:pPr>
      <w:r>
        <w:rPr>
          <w:rFonts w:ascii="Times New Roman" w:hAnsi="Times New Roman" w:eastAsia="Times New Roman" w:cs="Times New Roman"/>
        </w:rPr>
        <w:t>Struktur pangepungan jeung pangancuran Yérusalém anu patali jeung Yéhéskél ngawengku mangsa ti taun 587 SM nepi ka taun 586 SM: dua taun lamun waktuna diitung sacara inklusif jeung 1,5 taun lamun waktuna diitung sacara éksklusif. Struktur pangepungan séjén dina nubuat ogé digambarkeun ku mangsa dua taun dina kampanye militér Panium, anu ngawengku perang Panium dina taun 200 SM jeung pangepungan Sidon dina taun 198 SM. Pupusna garwa Yéhéskél sajajar jeung pupusna Lamék, pupusna John Palaiologos, sarta perang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Sajarah anu Disumputkeun ngeunaan Ayat Opat Puluh - Nomer Tilu Puluh Opat</dc:title>
  <dc:subject>Ezekiel Nomer Lima Welas</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