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sextiosex</w:t>
      </w:r>
    </w:p>
    <w:p>
      <w:pPr>
        <w:pStyle w:val="ArticleSubtitle"/>
        <w:jc w:val="left"/>
      </w:pPr>
      <w:r>
        <w:rPr>
          <w:rFonts w:ascii="Arial" w:hAnsi="Arial" w:eastAsia="Arial" w:cs="Arial"/>
        </w:rPr>
        <w:t>Avtäckandet av den profetiska symfonin: beseglingstiden, det sena regnet och kallelsen ut ur Babylon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Det avsnitt som vi behandlade i den föregående artikeln sade att ”det stora utgjutandet av den Helige Ande” i Uppenbarelsebokens artonde kapitel ”inte skall komma förrän vi har ett upplyst folk, som av erfarenhet vet vad det innebär att vara Guds medarbetare.” Men löftet är att när ”vi har fullständig, helhjärtad överlåtelse åt Kristi tjänst, skall Gud erkänna detta genom ett utgjutande av sin Ande utan mått.” Benämningen ”det stora utgjutandet” förutsätter ett mindre utgjutande (ett utmätande).</w:t>
      </w:r>
    </w:p>
    <w:p>
      <w:pPr>
        <w:pStyle w:val="ArticleBody"/>
        <w:jc w:val="left"/>
      </w:pPr>
      <w:r>
        <w:rPr>
          <w:rFonts w:ascii="Times New Roman" w:hAnsi="Times New Roman" w:eastAsia="Times New Roman" w:cs="Times New Roman"/>
        </w:rPr>
        <w:t>Den 11 september 2001 steg den mäktige ängeln i Uppenbarelseboken arton ned, men ”den största delen av församlingen” var då, och ”är” fortfarande inte ”Guds medarbetare”. Mellan den 11 september 2001 och den tidpunkt då Gud fastslår att det slutligen finns en grupp som har uppnått ”fullständig, helhjärtad hängivelse åt Kristi tjänst”, ”mäts” det sena regnet, domen över de levande äger rum, och domen börjar med Guds hus.</w:t>
      </w:r>
    </w:p>
    <w:p>
      <w:pPr>
        <w:pStyle w:val="ArticleBody"/>
        <w:jc w:val="left"/>
      </w:pPr>
      <w:r>
        <w:rPr>
          <w:rFonts w:ascii="Times New Roman" w:hAnsi="Times New Roman" w:eastAsia="Times New Roman" w:cs="Times New Roman"/>
        </w:rPr>
        <w:t>Uppenbarelseboken kapitel arton identifierar två röster, vilka syster White upplyser oss om är två kallelser till församlingarna. Den andra rösten (kallelsen) är kallelsen ut ur Babylon som inträffar vid den snart kommande söndagslagen. Den första rösten kom den 11 september 2001. Utgjutandet av den Helige Ande som då började var ”uppmätt”, ty Kristus behövde först rena det folk över vilket Han slutligen skulle utgjuta den Helige Ande ”utan mått”, när Han upphöjde dem såsom ett baner i den stora jordbävningens stund. Denna grupp behövde renas innan den andra rösten i Uppenbarelseboken arton ljöd, ty de skall vara dem som förkunnar detta budskap.</w:t>
      </w:r>
    </w:p>
    <w:p>
      <w:pPr>
        <w:pStyle w:val="ArticleBody"/>
        <w:jc w:val="left"/>
      </w:pPr>
      <w:r>
        <w:rPr>
          <w:rFonts w:ascii="Times New Roman" w:hAnsi="Times New Roman" w:eastAsia="Times New Roman" w:cs="Times New Roman"/>
        </w:rPr>
        <w:t>Vid den första besvikelsen våren 1844 blev protestanterna avfälliga protestanter, och de trogna som då befann sig i fördröjningstiden representerade templet bestående av dem som tidigare inte var Guds folk. Den 11 september 2001 steg den mäktige ängeln i Uppenbarelseboken arton ned, och det första steget i reningen och upprättandet av Guds tempel i den sista tiden började, och det började med prövningen av laodiceisk adventism. Den 18 juli 2020 började det andra steget i prövningsprocessen. Vid Kristi dop började processen att skilja ut det forntida Israel, då Kristus sedan utvalde de första lärjungarna, vilka var grunden till det kristna tempel som Han uppförde i den historien.</w:t>
      </w:r>
    </w:p>
    <w:p>
      <w:pPr>
        <w:pStyle w:val="ArticleBody"/>
        <w:jc w:val="left"/>
      </w:pPr>
      <w:r>
        <w:rPr>
          <w:rFonts w:ascii="Times New Roman" w:hAnsi="Times New Roman" w:eastAsia="Times New Roman" w:cs="Times New Roman"/>
        </w:rPr>
        <w:t>I början av sin tre och ett halvt år långa tjänst renade Kristus templet, som Han betecknade som ”sin Faders hus”, och vid slutet av sin tjänst, när Han hade renat templet för andra och sista gången, löd Hans domsord: ”ert hus lämnas åt er öde.” Det tidigare förbundsfolket hade blivit förbigånget och Hans nya förbundsfolk upprättades som ”Hans tempel”. Vid söndagslagen kommer Sjundedagsadventistkyrkans korporativa struktur att vara öde.</w:t>
      </w:r>
    </w:p>
    <w:p>
      <w:pPr>
        <w:pStyle w:val="ArticleScripture"/>
        <w:jc w:val="left"/>
      </w:pPr>
      <w:r>
        <w:rPr>
          <w:rFonts w:ascii="Times New Roman" w:hAnsi="Times New Roman" w:eastAsia="Times New Roman" w:cs="Times New Roman"/>
        </w:rPr>
        <w:t>”Profeten säger: ’Jag såg en annan ängel komma ner från himlen; han hade stor makt, och jorden upplystes av hans härlighet. Och han ropade mäktigt med stark röst och sade: Fallet, fallet är det stora Babylon, och det har blivit en boning för onda andar’ (Uppenbarelseboken 18:1, 2). Detta är samma budskap som gavs av den andre ängeln. Babylon har fallit, ’ty hon har gett alla folk att dricka av sin otukts vredes vin’ (Uppenbarelseboken 14:8). Vad är detta vin?—Hennes falska läror. Hon har gett världen en falsk sabbat i stället för sabbaten enligt det fjärde budet, och har upprepat den lögn som Satan först sade till Eva i Eden — själens naturliga odödlighet. Många besläktade villfarelser har hon spritt vida omkring, ’då de läror de förkunnar är människobud’ (Matteus 15:9).”</w:t>
      </w:r>
    </w:p>
    <w:p>
      <w:pPr>
        <w:pStyle w:val="ArticleScripture"/>
        <w:jc w:val="left"/>
      </w:pPr>
      <w:r>
        <w:rPr>
          <w:rFonts w:ascii="Times New Roman" w:hAnsi="Times New Roman" w:eastAsia="Times New Roman" w:cs="Times New Roman"/>
        </w:rPr>
        <w:t>”När Jesus började sin offentliga verksamhet renade Han templet från dess hädiska vanhelgande. Bland de sista handlingarna i Hans tjänst var den andra reningen av templet. Så ges i det sista verket för världens varning två tydliga kallelser till församlingarna. Den andre ängelns budskap är: ’Fallet, fallet är Babylon, den stora staden, därför att hon har gett alla folk att dricka av sin otukts vredes vin’ (Uppenbarelseboken 14:8). Och i den tredje ängelns budskaps höga rop hörs en röst från himlen säga: ’Gån ut ifrån henne, mitt folk, för att I icke skolen bli delaktiga i hennes synder och för att I icke skolen få del av hennes plågor. Ty hennes synder hava nått ända upp till himmelen, och Gud har kommit ihåg hennes missgärningar’ (Uppenbarelseboken 18:4, 5).” Review and Herald, 6 december 1892.</w:t>
      </w:r>
    </w:p>
    <w:p>
      <w:pPr>
        <w:pStyle w:val="ArticleBody"/>
        <w:jc w:val="left"/>
      </w:pPr>
      <w:r>
        <w:rPr>
          <w:rFonts w:ascii="Times New Roman" w:hAnsi="Times New Roman" w:eastAsia="Times New Roman" w:cs="Times New Roman"/>
        </w:rPr>
        <w:t>Den första tempelreningen motsvarar den första rösten i Uppenbarelsebokens artonde kapitel, och den andra rösten är det höga ropet som kallar Guds andra hjord ut ur Babylon. Verserna ett till tre uppfylldes när de stora byggnaderna i New York City störtades. Detta skedde den 11 september 2001, och den första tempelreningen, eller det första av två kall till kyrkorna, gavs. Det första kallet började vid Kristi dop, när den Helige Ande kom ned från himlen och prövningen för det forntida Israel började. Den 11 augusti 1840 gavs den första tempelreningen, eller det första av två kall till kyrkorna, till den milleritiska rörelsen.</w:t>
      </w:r>
    </w:p>
    <w:p>
      <w:pPr>
        <w:pStyle w:val="ArticleBody"/>
        <w:jc w:val="left"/>
      </w:pPr>
      <w:r>
        <w:rPr>
          <w:rFonts w:ascii="Times New Roman" w:hAnsi="Times New Roman" w:eastAsia="Times New Roman" w:cs="Times New Roman"/>
        </w:rPr>
        <w:t>Vid den tiden började det sena regnet och beseglingen av de etthundrafyrtiofyra tusen, i samband med de avslutande scenerna av den undersökande domen. I dessa avslutande scener framställs Kristi verk som att han utplånar de trognas synder ur syndernas bok, eller att namnen på de bekännande kristna utplånas ur livets bok. Den tidsperioden är tiden för det sena regnets stänkande, ty Gud kommer att utgjuta den helige Ande utan mått endast när församlingen är ren. Vid söndagslagen kommer den helige Andes utgjutelse att vara utan mått.</w:t>
      </w:r>
    </w:p>
    <w:p>
      <w:pPr>
        <w:pStyle w:val="ArticleScripture"/>
        <w:jc w:val="left"/>
      </w:pPr>
      <w:r>
        <w:rPr>
          <w:rFonts w:ascii="Times New Roman" w:hAnsi="Times New Roman" w:eastAsia="Times New Roman" w:cs="Times New Roman"/>
        </w:rPr>
        <w:t>”Vad gör ni, bröder, i det stora förberedelseverket? De som förenar sig med världen tar emot den världsliga formen och förbereder sig för vilddjurets märke. De som misstror sig själva, som ödmjukar sig inför Gud och renar sina själar genom att lyda sanningen, dessa tar emot den himmelska formen och förbereder sig för Guds sigill på sina pannor. När förordningen går ut och prägeln anbringas, kommer deras karaktär att förbli ren och fläckfri i evighet.” Testimonies, band 5, s. 216.</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handlande efter höga och heliga principer och på ett högt, upphöjt sätt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hållandet av söndagen. De som, efter att ha hört sanningen, fortsätter att betrakta denna dag som helig, bär syndens människas signatur, han som menade sig kunna förändra tider och lagar.” Bible Training School, 1 december 1903.</w:t>
      </w:r>
    </w:p>
    <w:p>
      <w:pPr>
        <w:pStyle w:val="ArticleBody"/>
        <w:jc w:val="left"/>
      </w:pPr>
      <w:r>
        <w:rPr>
          <w:rFonts w:ascii="Times New Roman" w:hAnsi="Times New Roman" w:eastAsia="Times New Roman" w:cs="Times New Roman"/>
        </w:rPr>
        <w:t>Jesaja identifierar ”östanvindens dag”, vilken han också identifierar som den ”hårda vind” som hålls tillbaka (stayeth), som den tidpunkt då ”mätandet” börjar.</w:t>
      </w:r>
    </w:p>
    <w:p>
      <w:pPr>
        <w:pStyle w:val="ArticleScripture"/>
        <w:jc w:val="left"/>
      </w:pPr>
      <w:r>
        <w:rPr>
          <w:rFonts w:ascii="Times New Roman" w:hAnsi="Times New Roman" w:eastAsia="Times New Roman" w:cs="Times New Roman"/>
        </w:rPr>
        <w:t>Efter måttet, när det skjuter upp, skall du gå till rätta med det; han hejdar sin hårda vind på östanvindens dag. Därför skall Jakobs missgärning genom detta bli sonad; och detta är all frukten av att hans synd blir borttagen: när han gör altarets alla stenar likt kritstenar som krossas sönder, skall aserorna och bildstoderna inte bli stående. Men den befästa staden skall bli öde, och boningen övergiven och lämnad såsom en ödemark; där skall kalven beta, där skall den lägga sig ned och förtära dess grenar. När dess kvistar har torkat, skall de brytas av; kvinnorna kommer och tänder eld på dem. Ty det är ett folk utan förstånd; därför skall han som gjorde dem inte förbarma sig över dem, och han som danade dem skall inte visa dem nåd. Och det skall ske på den dagen, att Herren skall tröska från flodens fåra ända till Egyptens bäck, och ni skall samlas in en och en, ni Israels barn. Och det skall ske på den dagen, att den stora trumpeten skall ljuda, och de skall komma som var nära att förgås i Assyriens land, och de fördrivna i Egyptens land, och de skall tillbe Herren på det heliga berget i Jerusalem. Jesaja 27:6–13.</w:t>
      </w:r>
    </w:p>
    <w:p>
      <w:pPr>
        <w:pStyle w:val="ArticleBody"/>
        <w:jc w:val="left"/>
      </w:pPr>
      <w:r>
        <w:rPr>
          <w:rFonts w:ascii="Times New Roman" w:hAnsi="Times New Roman" w:eastAsia="Times New Roman" w:cs="Times New Roman"/>
        </w:rPr>
        <w:t>”Östvinden” är den makt som sänker ”Tarshishs skepp” och för dom över Tyrus sköka. ”Östvinden” är den makt som får kungarna att gripas av fruktan. ”Östvinden” är det som förde ”fördärvet” över Egypten, vilket frambringade de sju hungersåren, då Josef och farao förde hela världen (Egypten) i träldom, och det var ”östvinden” som förde med sig ”gräshopporna” som åt upp allting under befrielsen från Egypten. Islam är ”östvinden”.</w:t>
      </w:r>
    </w:p>
    <w:p>
      <w:pPr>
        <w:pStyle w:val="ArticleBody"/>
        <w:jc w:val="left"/>
      </w:pPr>
      <w:r>
        <w:rPr>
          <w:rFonts w:ascii="Times New Roman" w:hAnsi="Times New Roman" w:eastAsia="Times New Roman" w:cs="Times New Roman"/>
        </w:rPr>
        <w:t>Bibelprofetians reformrörelser fastslår att varje reformrörelse har sitt eget särpräglade tema. Temat för de etthundrafyrtiofyra tusendes reformrörelse är islam. Den 11 september 2001 angrep den tredje véns islam jorddjuret, och George W. Bush, ”den andre”, lade omedelbart en återhållande kraft på ”östanvinden”. Vid den händelsen, såsom syster White nedtecknar, när New York Citys stora byggnader störtades, uppfylldes Uppenbarelseboken arton, verserna ett till tre. Dessa tre verser representerar den första av två röster i Uppenbarelseboken kapitel arton. Den andra rösten återfinns i vers fyra, och den identifierar kallelsen ut ur Babylon, vilken börjar vid söndagslagen i Förenta staterna. Den tredje véns islam hålls tillbaka av de fyra änglarna i Uppenbarelseboken kapitel sju, medan de etthundrafyrtiofyra tusen beseglas.</w:t>
      </w:r>
    </w:p>
    <w:p>
      <w:pPr>
        <w:pStyle w:val="ArticleScripture"/>
        <w:jc w:val="left"/>
      </w:pPr>
      <w:r>
        <w:rPr>
          <w:rFonts w:ascii="Times New Roman" w:hAnsi="Times New Roman" w:eastAsia="Times New Roman" w:cs="Times New Roman"/>
        </w:rPr>
        <w:t>”Herren Gud är en nitälskande Gud, och ändå har Han stort tålamod med sitt folks synder och överträdelser i denna generation. Om Guds folk hade vandrat efter Hans råd, skulle Guds verk ha gått framåt, sanningens budskap skulle ha burits till alla människor som bor över hela jordens yta. Om Guds folk hade trott Honom och varit ordets görare, om de hade hållit Hans bud, då skulle ängeln inte ha kommit flygande genom himlen med budskapet till de fyra änglarna som skulle släppa lös vindarna så att de skulle blåsa över jorden och ropa: Håll tillbaka, håll tillbaka de fyra vindarna, så att de inte blåser över jorden förrän jag har förseglat Guds tjänare på deras pannor. Men därför att folket är olydigt, otacksamt, oheligt, såsom det forntida Israel, förlängs tiden, så att alla må höra det sista nådens budskap förkunnas med hög röst. Herrens verk har blivit hindrat, förseglingstiden uppskjuten. Många har inte hört sanningen. Men Herren skall ge dem tillfälle att höra och omvända sig, och Guds stora verk skall gå framåt.” Manuscript Releases, band 15, s. 292.</w:t>
      </w:r>
    </w:p>
    <w:p>
      <w:pPr>
        <w:pStyle w:val="ArticleBody"/>
        <w:jc w:val="left"/>
      </w:pPr>
      <w:r>
        <w:rPr>
          <w:rFonts w:ascii="Times New Roman" w:hAnsi="Times New Roman" w:eastAsia="Times New Roman" w:cs="Times New Roman"/>
        </w:rPr>
        <w:t>De som förseglas, blir förseglade före söndagslagen, ty världen kan endast varnas, och därför kallas ut ur Babylon, genom att se män och kvinnor i söndagslagens kris med Guds sigill. Förseglingen av de etthundrafyrtiofyra tusen började den 11 september 2001, men förseglingstiden blev fördröjd.</w:t>
      </w:r>
    </w:p>
    <w:p>
      <w:pPr>
        <w:pStyle w:val="ArticleBody"/>
        <w:jc w:val="left"/>
      </w:pPr>
      <w:r>
        <w:rPr>
          <w:rFonts w:ascii="Times New Roman" w:hAnsi="Times New Roman" w:eastAsia="Times New Roman" w:cs="Times New Roman"/>
        </w:rPr>
        <w:t>Alla profeterna talar till den sista generationen, och detta avsnitt hänvisar direkt till den sista generationen. I denna sista generation vandrade Guds folk inte ”i hans råd”, och av den orsaken blev beseglingstiden hindrad och fördröjd. Den blev fördröjd och hindrad av vilddjuret från avgrunden i Uppenbarelseboken kapitel elva, som mördade de två profeterna. Detta vilddjur var vid tiden för den franska revolutionen ateismen, och det förebildade den ateistiska rörelse som infördes av dem som introducerade ”woke-ismen”, vilken nu konfronterar världen, i rörelsen Future for America, och därefter upphörde Future for America att vandra i Guds råd och tillät inflytandet från dem som främjade sin moderna homosexuella agenda, i förening med andra som främjade fastställandet av tid, att hindra beseglingstiden.</w:t>
      </w:r>
    </w:p>
    <w:p>
      <w:pPr>
        <w:pStyle w:val="ArticleScripture"/>
        <w:jc w:val="left"/>
      </w:pPr>
      <w:r>
        <w:rPr>
          <w:rFonts w:ascii="Times New Roman" w:hAnsi="Times New Roman" w:eastAsia="Times New Roman" w:cs="Times New Roman"/>
        </w:rPr>
        <w:t>”Mycket av det som har uppenbarats för mig tränger sig på i mitt sinne, och jag vet knappast hur jag skall uttrycka det. Ändå kan jag inte tiga. Herren är förbittrad på människor som upphöjer sig själva till att härska över sina medmänniskor och att genomföra planer som den Helige Ande har fördömt. Jag är mer förvånad än jag kan uttrycka över er oförmåga att inse att Gud inte har insatt dessa män. Den nya ordningen borde oroa er, ty den hade inte himlens godkännande.</w:t>
      </w:r>
    </w:p>
    <w:p>
      <w:pPr>
        <w:pStyle w:val="ArticleScripture"/>
        <w:jc w:val="left"/>
      </w:pPr>
      <w:r>
        <w:rPr>
          <w:rFonts w:ascii="Times New Roman" w:hAnsi="Times New Roman" w:eastAsia="Times New Roman" w:cs="Times New Roman"/>
        </w:rPr>
        <w:t>”Det naturliga hjärtat skall inte föra in sina egna besmittade, fördärvbringande principer i Guds verk. Det får inte finnas något döljande av vår tros principer. Den tredje ängelns budskap skall förkunnas av Guds folk. Det skall svälla till det höga ropet. Herren har en bestämd tid då han skall avsluta verket; men när är den tiden? När den sanning som skall förkunnas för dessa sista dagar går ut som ett vittnesbörd för alla folk, då skall slutet komma. Om Satans makt kan tränga in i själva Guds tempel och styra tingen såsom det behagar honom, kommer förberedelsetiden att förlängas.</w:t>
      </w:r>
    </w:p>
    <w:p>
      <w:pPr>
        <w:pStyle w:val="ArticleScripture"/>
        <w:jc w:val="left"/>
      </w:pPr>
      <w:r>
        <w:rPr>
          <w:rFonts w:ascii="Times New Roman" w:hAnsi="Times New Roman" w:eastAsia="Times New Roman" w:cs="Times New Roman"/>
        </w:rPr>
        <w:t>”Här ligger hemligheten bakom de rörelser som satts i verket för att motarbeta de män som Gud sände med ett budskap om välsignelse för sitt folk. Dessa män blev hatade. Männen och Guds budskap blev föraktade, lika visst som Kristus själv blev hatad och föraktad vid sin första ankomst. Människor i ansvarsfulla ställningar har uppenbarat just de egenskaper som Satan har visat. De har sökt härska över sinnen, att bringa människors förnuft och deras begåvning under mänsklig myndighet. Man har bemödat sig om att föra Guds tjänare under kontroll av människor som varken har Guds kunskap och vishet eller erfarenhet av den helige Andes ledning. Principer har frambringats som aldrig borde ha sett dagens ljus. Det oäkta barnet borde ha kvävts så snart det drog sitt första andetag. Ändliga människor har stridit mot Gud och sanningen och Herrens utvalda budbärare och motverkat dem med varje medel som de vågade ta i bruk. Var vänlig betänk vilken dygd som kom av visdomen och planerna hos dem som har ringaktat Guds budskap och, likt de skriftlärda och fariséerna, har föraktat just de män som Gud har använt för att frambära det ljus och den sanning som hans folk behövde.” The 1888 Materials, 1525.</w:t>
      </w:r>
    </w:p>
    <w:p>
      <w:pPr>
        <w:pStyle w:val="ArticleBody"/>
        <w:jc w:val="left"/>
      </w:pPr>
      <w:r>
        <w:rPr>
          <w:rFonts w:ascii="Times New Roman" w:hAnsi="Times New Roman" w:eastAsia="Times New Roman" w:cs="Times New Roman"/>
        </w:rPr>
        <w:t>Beseglingstiden, som började den 11 september 2001, blev förhindrad, ty Satans representanter tilläts komma in i själva ”Guds tempel”. Den fråga som bör uppfattas här är att från 1798 till 1844 uppfördes det milleritiska templet, och den 22 oktober 1844 kom förbundets budbärare plötsligt till sitt tempel. Templet och härskarans skara hade blivit nedtrampade av påvedömet i ett tusen två hundra sextio år, och när påvedömet mottog sitt dödliga sår började Kristus verket med att uppföra det milleritiska templet, och templets symbol är talet fyrtiosex, på flera vittnens utsaga.</w:t>
      </w:r>
    </w:p>
    <w:p>
      <w:pPr>
        <w:pStyle w:val="ArticleBody"/>
        <w:jc w:val="left"/>
      </w:pPr>
      <w:r>
        <w:rPr>
          <w:rFonts w:ascii="Times New Roman" w:hAnsi="Times New Roman" w:eastAsia="Times New Roman" w:cs="Times New Roman"/>
        </w:rPr>
        <w:t>Den 11 augusti 1840 steg ängeln i Uppenbarelseboken tio ned, och protestantismens dom började. Denna historia upprepas till själva bokstaven.</w:t>
      </w:r>
    </w:p>
    <w:p>
      <w:pPr>
        <w:pStyle w:val="ArticleBody"/>
        <w:jc w:val="left"/>
      </w:pPr>
      <w:r>
        <w:rPr>
          <w:rFonts w:ascii="Times New Roman" w:hAnsi="Times New Roman" w:eastAsia="Times New Roman" w:cs="Times New Roman"/>
        </w:rPr>
        <w:t>I Skrifterna är det ”östanvinden” som sänker Tarsisskeppen och störtar den stora staden Tyrus och får kungarna och köpmännen att tre gånger ropa: ”ve, ve” (ack, ack). Men i det avsnitt hos Jesaja som vi här betraktar, är ”östanvindens” dag den dag då Gud ”hejdar sin hårda stormvind”. I detta avsnitt hålls ”östanvinden” tillbaka för att inte hindra den tredje ängelns verk, ett verk som fullbordas under den sena regnets tid. I detta avsnitt visar ämnet om den ”östanvind” som hålls tillbaka på det sena regnet, den tredje ängelns verk och utkallandet av Guds andra barn i Babylon. Under denna tidsperiod håller de fyra änglarna de fyra vindarna tillbaka, under tiden för beseglingen av de etthundrafyrtiofyra tusen.</w:t>
      </w:r>
    </w:p>
    <w:p>
      <w:pPr>
        <w:pStyle w:val="ArticleScripture"/>
        <w:jc w:val="left"/>
      </w:pPr>
      <w:r>
        <w:rPr>
          <w:rFonts w:ascii="Times New Roman" w:hAnsi="Times New Roman" w:eastAsia="Times New Roman" w:cs="Times New Roman"/>
        </w:rPr>
        <w:t>Och därefter såg jag fyra änglar stå vid jordens fyra hörn och hålla jordens fyra vindar, för att ingen vind skulle blåsa över jorden eller över havet eller mot något träd. Och jag såg en annan ängel stiga upp från öster, med den levande Gudens sigill, och han ropade med hög röst till de fyra änglarna, åt vilka det hade blivit givet att skada jorden och havet, och sade: Skada inte jorden, inte heller havet eller träden, förrän vi har satt sigill på vår Guds tjänare på deras pannor. Uppenbarelseboken 7:1–3.</w:t>
      </w:r>
    </w:p>
    <w:p>
      <w:pPr>
        <w:pStyle w:val="ArticleBody"/>
        <w:jc w:val="left"/>
      </w:pPr>
      <w:r>
        <w:rPr>
          <w:rFonts w:ascii="Times New Roman" w:hAnsi="Times New Roman" w:eastAsia="Times New Roman" w:cs="Times New Roman"/>
        </w:rPr>
        <w:t>Stillandet av ”östvinden”, tillbakahållandet av de ”vredgade folken” och tillbakahållandet av de ”fyra vindarna” äger alla rum under den sena regnen, ty det är under den sena regnets tid som Guds sigill sätts på Hans folk. De fyra vindar som hålls tillbaka av de fyra änglarna är en symbol för islam.</w:t>
      </w:r>
    </w:p>
    <w:p>
      <w:pPr>
        <w:pStyle w:val="ArticleScripture"/>
        <w:jc w:val="left"/>
      </w:pPr>
      <w:r>
        <w:rPr>
          <w:rFonts w:ascii="Times New Roman" w:hAnsi="Times New Roman" w:eastAsia="Times New Roman" w:cs="Times New Roman"/>
        </w:rPr>
        <w:t>”Änglar håller de fyra vindarna tillbaka, framställda såsom en vredgad häst som söker slita sig lös och rusa fram över hela jordens yta, med förödelse och död i sitt spår.</w:t>
      </w:r>
    </w:p>
    <w:p>
      <w:pPr>
        <w:pStyle w:val="ArticleScripture"/>
        <w:jc w:val="left"/>
      </w:pPr>
      <w:r>
        <w:rPr>
          <w:rFonts w:ascii="Times New Roman" w:hAnsi="Times New Roman" w:eastAsia="Times New Roman" w:cs="Times New Roman"/>
        </w:rPr>
        <w:t>”Skall vi sova alldeles på gränsen till den eviga världen? Skall vi vara tröga och kalla och döda? O, att vi måtte ha Guds Ande och Guds livsande inblåst i sitt folk i våra församlingar, så att de må stå på sina fötter och leva. Vi behöver inse att vägen är smal och porten trång. Men när vi går in genom den trånga porten, är dess vidd utan gräns.” Manuscript Releases, volym 20, 217.</w:t>
      </w:r>
    </w:p>
    <w:p>
      <w:pPr>
        <w:pStyle w:val="ArticleBody"/>
        <w:jc w:val="left"/>
      </w:pPr>
      <w:r>
        <w:rPr>
          <w:rFonts w:ascii="Times New Roman" w:hAnsi="Times New Roman" w:eastAsia="Times New Roman" w:cs="Times New Roman"/>
        </w:rPr>
        <w:t>Vi kommer att närmare betrakta dessa realiteter i nästa artikel, ty det är ”i dessa konungars dagar”, representerade av det åttonde riket i Bibelns profetia, som ”är av de sju” rikena, som Gud upprättar ett evigt rike.</w:t>
      </w:r>
    </w:p>
    <w:p>
      <w:pPr>
        <w:pStyle w:val="ArticleScripture"/>
        <w:jc w:val="left"/>
      </w:pPr>
      <w:r>
        <w:rPr>
          <w:rFonts w:ascii="Times New Roman" w:hAnsi="Times New Roman" w:eastAsia="Times New Roman" w:cs="Times New Roman"/>
        </w:rPr>
        <w:t>Och i dessa kungars dagar skall himmelens Gud upprätta ett rike som aldrig någonsin skall förstöras; och riket skall inte överlämnas åt något annat folk, utan det skall krossa och göra slut på alla dessa riken, och självt skall det bestå för evigt. Eftersom du såg att stenen blev uthuggen ur berget utan människohänder och att den krossade järnet, kopparen, leran, silvret och guldet, har den store Guden låtit kungen veta vad som skall ske härefter; och drömmen är viss, och dess uttydning tillförlitlig.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sextiosex</dc:title>
  <dc:subject>Avtäckandet av den profetiska symfonin: beseglingstiden, det sena regnet och kallelsen ut ur Babylon</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