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fyrtionio</w:t>
      </w:r>
    </w:p>
    <w:p>
      <w:pPr>
        <w:pStyle w:val="ArticleSubtitle"/>
        <w:jc w:val="left"/>
      </w:pPr>
      <w:r>
        <w:rPr>
          <w:rFonts w:ascii="Arial" w:hAnsi="Arial" w:eastAsia="Arial" w:cs="Arial"/>
        </w:rPr>
        <w:t>Makt, härlighet och lidande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Petrus befinner sig i Panium (Caesarea Filippi), vilket är endast sex eller åtta dagar före mittpunkten av de tre tillfällen då Petrus, Johannes och Jakob gick ensamma med Jesus. Det första var uppenbarelsen av hans makt vid uppväckelsen av Jairus tolvåriga dotter; det andra var uppenbarelsen av hans härlighet på förklaringsberget; och det tredje var Getsemane, uppenbarelsen av hans lidande. I Panium i kapitel elva står Petrus placerad omedelbart före korset i vers sexton. Berget var mittpunkten av de tre exklusiva färderna med de tre lärjungarna. På berget talade också den himmelske Fadern för andra gången av tre; Fadern talade vid dopet, på berget och sedan strax före korset. Petrus befinner sig två gånger i en mittpunkt av tre särskilda händelser. Han utgör också mittpunkten i Matteus kapitel elva till tjugotvå.</w:t>
      </w:r>
    </w:p>
    <w:p>
      <w:pPr>
        <w:pStyle w:val="ArticleHeading"/>
        <w:jc w:val="left"/>
      </w:pPr>
      <w:r>
        <w:rPr>
          <w:rFonts w:ascii="Arial" w:hAnsi="Arial" w:eastAsia="Arial" w:cs="Arial"/>
        </w:rPr>
        <w:t>Röven##</w:t>
      </w:r>
    </w:p>
    <w:p>
      <w:pPr>
        <w:pStyle w:val="ArticleBody"/>
        <w:jc w:val="left"/>
      </w:pPr>
      <w:r>
        <w:rPr>
          <w:rFonts w:ascii="Times New Roman" w:hAnsi="Times New Roman" w:eastAsia="Times New Roman" w:cs="Times New Roman"/>
        </w:rPr>
        <w:t>Berget kom före det triumfatoriska intåget, som började med att åsnan löstes för att bära offret in i Jerusalem, på samma sätt som Abrahams åsna bar veden till offret på Moria, templets urgamla plats i Jerusalem. Basunhögtiden i raden av 3 Moseboken tjugotre markerar åsnans lösande, så erfarenheten på förklaringsberget föregick det triumfatoriska intåget och placerar därmed Petrus i historien om de trettio dagarna i 3 Moseboken tjugotre, i överensstämmelse med pingstsäsongen. Under dessa trettio dagar kommer templet (det mellersta provet) över kandidaterna till att vara bland de åttio tappra prästerna. I vittnesbördet om kung Ussias uppror på den heliga platsen identifieras de åttio prästerna som tappra, vilket således antyder att det fanns präster som inte deltog.</w:t>
      </w:r>
    </w:p>
    <w:p>
      <w:pPr>
        <w:pStyle w:val="ArticleScripture"/>
        <w:jc w:val="left"/>
      </w:pPr>
      <w:r>
        <w:rPr>
          <w:rFonts w:ascii="Times New Roman" w:hAnsi="Times New Roman" w:eastAsia="Times New Roman" w:cs="Times New Roman"/>
        </w:rPr>
        <w:t>Och prästen Asarja gick in efter honom, och med honom åttio av Herrens präster, tappra män. Och de stod emot kung Ussia och sade till honom: Det tillkommer inte dig, Ussia, att tända rökelse åt Herren, utan prästerna, Arons söner, som är helgade till att tända rökelse. Gå ut ur helgedomen, ty du har handlat trolöst; och detta skall inte lända dig till ära inför Herren Gud. 2 Krönikeboken 26:17, 18.</w:t>
      </w:r>
    </w:p>
    <w:p>
      <w:pPr>
        <w:pStyle w:val="ArticleBody"/>
        <w:jc w:val="left"/>
      </w:pPr>
      <w:r>
        <w:rPr>
          <w:rFonts w:ascii="Times New Roman" w:hAnsi="Times New Roman" w:eastAsia="Times New Roman" w:cs="Times New Roman"/>
        </w:rPr>
        <w:t>De tappra prästerna är de som följer Lammet varthelst det går.</w:t>
      </w:r>
    </w:p>
    <w:p>
      <w:pPr>
        <w:pStyle w:val="ArticleScripture"/>
        <w:jc w:val="left"/>
      </w:pPr>
      <w:r>
        <w:rPr>
          <w:rFonts w:ascii="Times New Roman" w:hAnsi="Times New Roman" w:eastAsia="Times New Roman" w:cs="Times New Roman"/>
        </w:rPr>
        <w:t>Dessa är de som inte har orenat sig med kvinnor; ty de är jungfrur. Dessa är de som följer Lammet varthelst det går. Dessa har blivit friköpta från människorna såsom förstlingsfrukt åt Gud och Lammet. Uppenbarelseboken 14:4.</w:t>
      </w:r>
    </w:p>
    <w:p>
      <w:pPr>
        <w:pStyle w:val="ArticleBody"/>
        <w:jc w:val="left"/>
      </w:pPr>
      <w:r>
        <w:rPr>
          <w:rFonts w:ascii="Times New Roman" w:hAnsi="Times New Roman" w:eastAsia="Times New Roman" w:cs="Times New Roman"/>
        </w:rPr>
        <w:t>Lejonet av Juda stam leder sitt folk in i det allra heligaste och låter dem skåda in i förbundsarken och begrunda Översteprästen som där tjänstgör i sitt slutliga verk att utplåna synden. Petrus uppväcktes den 31 december 2023 och ställdes därefter inför grundvalsprövningen rörande Roms roll i att upprätta den yttre profetiasynen. Sedan kom den andra tempelprövningen för Petrus, och det är där som den inre linjens syn framställs i Daniels tionde kapitels spegelsyn.</w:t>
      </w:r>
    </w:p>
    <w:p>
      <w:pPr>
        <w:pStyle w:val="ArticleBody"/>
        <w:jc w:val="left"/>
      </w:pPr>
      <w:r>
        <w:rPr>
          <w:rFonts w:ascii="Times New Roman" w:hAnsi="Times New Roman" w:eastAsia="Times New Roman" w:cs="Times New Roman"/>
        </w:rPr>
        <w:t>Petrus hade förnekat sin Herre den 18 juli 2020, och han gjorde det tre gånger.</w:t>
      </w:r>
    </w:p>
    <w:p>
      <w:pPr>
        <w:pStyle w:val="ArticleScripture"/>
        <w:jc w:val="left"/>
      </w:pPr>
      <w:r>
        <w:rPr>
          <w:rFonts w:ascii="Times New Roman" w:hAnsi="Times New Roman" w:eastAsia="Times New Roman" w:cs="Times New Roman"/>
        </w:rPr>
        <w:t>”Tre gånger hade Petrus öppet förnekat sin Herre, och tre gånger framkallade Jesus från honom försäkran om hans kärlek och trohet, medan han med eftertryck riktade den träffande frågan mot hans sårade hjärta som en pil med hullingar. Inför de församlade lärjungarna uppenbarade Jesus djupet av Petrus’ ånger och visade hur grundligt ödmjukad den en gång så skrytsamme lärjungen var.” Messias, s. 812.</w:t>
      </w:r>
    </w:p>
    <w:p>
      <w:pPr>
        <w:pStyle w:val="ArticleBody"/>
        <w:jc w:val="left"/>
      </w:pPr>
      <w:r>
        <w:rPr>
          <w:rFonts w:ascii="Times New Roman" w:hAnsi="Times New Roman" w:eastAsia="Times New Roman" w:cs="Times New Roman"/>
        </w:rPr>
        <w:t>Petrus representerade två klasser av tillbedjare.</w:t>
      </w:r>
    </w:p>
    <w:p>
      <w:pPr>
        <w:pStyle w:val="ArticleScripture"/>
        <w:jc w:val="left"/>
      </w:pPr>
      <w:r>
        <w:rPr>
          <w:rFonts w:ascii="Times New Roman" w:hAnsi="Times New Roman" w:eastAsia="Times New Roman" w:cs="Times New Roman"/>
        </w:rPr>
        <w:t>”För var och en av de grupper som representeras av farisén och tullindrivaren finns en lärdom i aposteln Petrus historia. Under sin första tid som lärjunge ansåg sig Petrus vara stark. Liksom farisén var han i sin egen uppskattning ’inte såsom andra människor är’. När Kristus, på kvällen före sitt förräderi, förvarnade sina lärjungar: ’I skolen denna natt alla komma på fall för min skull’, förklarade Petrus självsäkert: ’Om än alla komma på fall, så skall dock icke jag göra det.’ Mark. 14:27, 29. Petrus kände inte sin egen fara. Självtillit vilseledde honom. Han trodde sig kunna stå emot frestelsen; men efter endast några få timmar kom prövningen, och under förbannelser och eder förnekade han sin Herre.” Christ’s Object Lessons, 152.</w:t>
      </w:r>
    </w:p>
    <w:p>
      <w:pPr>
        <w:pStyle w:val="ArticleBody"/>
        <w:jc w:val="left"/>
      </w:pPr>
      <w:r>
        <w:rPr>
          <w:rFonts w:ascii="Times New Roman" w:hAnsi="Times New Roman" w:eastAsia="Times New Roman" w:cs="Times New Roman"/>
        </w:rPr>
        <w:t>Publikanen gick hem rättfärdiggjord.</w:t>
      </w:r>
    </w:p>
    <w:p>
      <w:pPr>
        <w:pStyle w:val="ArticleScripture"/>
        <w:jc w:val="left"/>
      </w:pPr>
      <w:r>
        <w:rPr>
          <w:rFonts w:ascii="Times New Roman" w:hAnsi="Times New Roman" w:eastAsia="Times New Roman" w:cs="Times New Roman"/>
        </w:rPr>
        <w:t>”Fariseen och publikanen representerar två stora klasser i vilka de som kommer för att tillbe Gud är indelade. Deras två första representanter återfinns i de två första barn som föddes in i världen.” Kristi liknelser, 152.</w:t>
      </w:r>
    </w:p>
    <w:p>
      <w:pPr>
        <w:pStyle w:val="ArticleBody"/>
        <w:jc w:val="left"/>
      </w:pPr>
      <w:r>
        <w:rPr>
          <w:rFonts w:ascii="Times New Roman" w:hAnsi="Times New Roman" w:eastAsia="Times New Roman" w:cs="Times New Roman"/>
        </w:rPr>
        <w:t>Abel och publikanen är en symbol för rättfärdiggörelse genom tro.</w:t>
      </w:r>
    </w:p>
    <w:p>
      <w:pPr>
        <w:pStyle w:val="ArticleScripture"/>
        <w:jc w:val="left"/>
      </w:pPr>
      <w:r>
        <w:rPr>
          <w:rFonts w:ascii="Times New Roman" w:hAnsi="Times New Roman" w:eastAsia="Times New Roman" w:cs="Times New Roman"/>
        </w:rPr>
        <w:t>Och tullindrivaren stod långt borta och ville inte ens lyfta sina ögon mot himlen, utan slog sig för bröstet och sade: Gud, var mig syndare nådig. Jag säger er: Denne gick hem till sitt hus rättfärdiggjord, hellre än den andre. Ty var och en som upphöjer sig själv skall bli förödmjukad, men den som ödmjukar sig själv skall bli upphöjd. Lukas 18:13, 14.</w:t>
      </w:r>
    </w:p>
    <w:p>
      <w:pPr>
        <w:pStyle w:val="ArticleBody"/>
        <w:jc w:val="left"/>
      </w:pPr>
      <w:r>
        <w:rPr>
          <w:rFonts w:ascii="Times New Roman" w:hAnsi="Times New Roman" w:eastAsia="Times New Roman" w:cs="Times New Roman"/>
        </w:rPr>
        <w:t>Budskapet från 1888 åtföljdes av ängelns nedstigande i Uppenbarelseboken arton.</w:t>
      </w:r>
    </w:p>
    <w:p>
      <w:pPr>
        <w:pStyle w:val="ArticleScripture"/>
        <w:jc w:val="left"/>
      </w:pPr>
      <w:r>
        <w:rPr>
          <w:rFonts w:ascii="Times New Roman" w:hAnsi="Times New Roman" w:eastAsia="Times New Roman" w:cs="Times New Roman"/>
        </w:rPr>
        <w:t>”Herren sände i sin stora barmhärtighet ett högst dyrbart budskap till sitt folk genom äldste Waggoner och Jones. Detta budskap skulle på ett mer framträdande sätt ställa den upphöjde Frälsaren inför världen, offret för hela världens synder. Det framställde rättfärdiggörelse genom tro på Borgensmannen; det inbjöd folket att ta emot Kristi rättfärdighet, vilken blir uppenbar i lydnad mot alla Guds bud. Många hade förlorat Jesus ur sikte. De behövde få sina ögon riktade mot hans gudomliga person, hans förtjänster och hans oföränderliga kärlek till människosläktet. All makt är given i hans händer, för att han må utdela rika gåvor åt människorna och meddela den ovärderliga gåvan av sin egen rättfärdighet åt det hjälplösa mänskliga redskapet. Detta är det budskap som Gud befallde skulle ges till världen. Det är den tredje ängelns budskap, vilket skall förkunnas med hög röst och åtföljas av utgjutelsen av hans Ande i rikt mått.” Testimonies to Ministers, 91.</w:t>
      </w:r>
    </w:p>
    <w:p>
      <w:pPr>
        <w:pStyle w:val="ArticleHeading"/>
        <w:jc w:val="left"/>
      </w:pPr>
      <w:r>
        <w:rPr>
          <w:rFonts w:ascii="Arial" w:hAnsi="Arial" w:eastAsia="Arial" w:cs="Arial"/>
        </w:rPr>
        <w:t>Budskapet till Laodicea</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den som bekänner sig tro sanningen och ändå inte återspeglar de av Gud givna strålarna.” The 1888 Materials, 1053.</w:t>
      </w:r>
    </w:p>
    <w:p>
      <w:pPr>
        <w:pStyle w:val="ArticleHeading"/>
        <w:jc w:val="left"/>
      </w:pPr>
      <w:r>
        <w:rPr>
          <w:rFonts w:ascii="Arial" w:hAnsi="Arial" w:eastAsia="Arial" w:cs="Arial"/>
        </w:rPr>
        <w:t>Den sena regnets budskap</w:t>
      </w:r>
    </w:p>
    <w:p>
      <w:pPr>
        <w:pStyle w:val="ArticleScripture"/>
        <w:jc w:val="left"/>
      </w:pPr>
      <w:r>
        <w:rPr>
          <w:rFonts w:ascii="Times New Roman" w:hAnsi="Times New Roman" w:eastAsia="Times New Roman" w:cs="Times New Roman"/>
        </w:rPr>
        <w:t>”Det sena regnet skall falla över Guds folk. En mäktig ängel skall komma ner från himlen, och hela jorden skall upplysas av hans härlighet.” Review and Herald, 21 april 1891.</w:t>
      </w:r>
    </w:p>
    <w:p>
      <w:pPr>
        <w:pStyle w:val="ArticleHeading"/>
        <w:jc w:val="left"/>
      </w:pPr>
      <w:r>
        <w:rPr>
          <w:rFonts w:ascii="Arial" w:hAnsi="Arial" w:eastAsia="Arial" w:cs="Arial"/>
        </w:rPr>
        <w:t>New York City och 11 september</w:t>
      </w:r>
    </w:p>
    <w:p>
      <w:pPr>
        <w:pStyle w:val="ArticleScripture"/>
        <w:jc w:val="left"/>
      </w:pPr>
      <w:r>
        <w:rPr>
          <w:rFonts w:ascii="Times New Roman" w:hAnsi="Times New Roman" w:eastAsia="Times New Roman" w:cs="Times New Roman"/>
        </w:rPr>
        <w:t>”Kommer nu ordet att jag har förkunnat att New York skall svepas bort av en flodvåg? Detta har jag aldrig sagt. Jag har sagt, när jag såg de stora byggnaderna resa sig där, våning efter våning: ’Vilka förfärliga scener skall inte utspelas när Herren reser sig för att på ett fruktansvärt sätt skaka jorden! Då skall orden i Uppenbarelseboken 18:1–3 uppfyllas.’ Hela det artonde kapitlet i Uppenbarelseboken är en varning för det som skall komma över jorden. Men jag har inget särskilt ljus beträffande vad som kommer över New York, endast att jag vet att de stora byggnaderna där en dag skall störtas ned genom Guds makts vändande och omstörtande. Av det ljus som givits mig vet jag att förstörelse finns i världen. Ett ord från Herren, en beröring av hans mäktiga kraft, och dessa väldiga byggnadsverk kommer att falla. Scener skall utspelas vilkas fasansfullhet vi inte kan föreställa oss.” Review and Herald, 5 juli 1906.</w:t>
      </w:r>
    </w:p>
    <w:p>
      <w:pPr>
        <w:pStyle w:val="ArticleBody"/>
        <w:jc w:val="left"/>
      </w:pPr>
      <w:r>
        <w:rPr>
          <w:rFonts w:ascii="Times New Roman" w:hAnsi="Times New Roman" w:eastAsia="Times New Roman" w:cs="Times New Roman"/>
        </w:rPr>
        <w:t>Petrus, publikanen, representerar en själ som blir rättfärdiggjord genom tro, och rättfärdiggörelse genom tro är den tredje ängelns budskap; det är det laodiceiska budskapet som anlände den 11/9, när de stora byggnaderna i New York föll och Uppenbarelseboken 18:1–3 uppfylldes. Därefter började det sena regnet att stänka, och beseglingen av de etthundrafyrtiofyra tusen tog sin början. Vid avslutningen av beseglingstiden för de etthundrafyrtiofyra tusen steg ängeln i Uppenbarelseboken arton ned som ärkeängeln Mikael och uppväckte Petrus genom tre prövningar. Den första prövningen började den 31 december 2023 och representerade den grundläggande sanningen att Rom är makten i Daniel elva vers fjorton som stadfäster synen. Den synen är chazon-synen, som representerar den yttre profetians linje, vilken Salomo säger är liv eller död.</w:t>
      </w:r>
    </w:p>
    <w:p>
      <w:pPr>
        <w:pStyle w:val="ArticleScripture"/>
        <w:jc w:val="left"/>
      </w:pPr>
      <w:r>
        <w:rPr>
          <w:rFonts w:ascii="Times New Roman" w:hAnsi="Times New Roman" w:eastAsia="Times New Roman" w:cs="Times New Roman"/>
        </w:rPr>
        <w:t>Där ingen [chazon]-syn finnes, blir folket tygellöst; men salig är den som håller lagen. Ordspråksboken 29:18.</w:t>
      </w:r>
    </w:p>
    <w:p>
      <w:pPr>
        <w:pStyle w:val="ArticleBody"/>
        <w:jc w:val="left"/>
      </w:pPr>
      <w:r>
        <w:rPr>
          <w:rFonts w:ascii="Times New Roman" w:hAnsi="Times New Roman" w:eastAsia="Times New Roman" w:cs="Times New Roman"/>
        </w:rPr>
        <w:t>Petrus’ andra prövning är tempelprövningen, som kräver att man genom tro träder in i det allra heligaste, så som syster White framställde i sina första syner. Där såg hon det sjundedags-sabbatens bud lysa över de andra nio buden. Den läran vid domens början representerar läran om inkarnationen, som lyser över de andra profetiska lärorna i de sista dagarna, under domens avslutning. Kristi inkarnation – den gudomlige Kristus, som tog på sig fallen syndig natur, fastän han inte visste av någon synd – framställs genom en mångfald bilder. Den mest betydelsefulla är läran om de sju tiderna. Läran om de sju tiderna var alfa i Millers profetiska upptäckter, och det var den lära som år 1856 representerade omega-läran i den milleritiska historien, då den milleritiska filadelfiska adventismen gjorde uppror under sju år och blev den laodiceiska sjundedagsadventistkyrkan år 1863.</w:t>
      </w:r>
    </w:p>
    <w:p>
      <w:pPr>
        <w:pStyle w:val="ArticleBody"/>
        <w:jc w:val="left"/>
      </w:pPr>
      <w:r>
        <w:rPr>
          <w:rFonts w:ascii="Times New Roman" w:hAnsi="Times New Roman" w:eastAsia="Times New Roman" w:cs="Times New Roman"/>
        </w:rPr>
        <w:t>De två stavarna i Hesekiel trettiosju representerar de två 2 520-åriga domarna över det norra och det södra riket. Det norra riket representerar det mänskliga köttet, och det södra riket representerar det sinne som var avsett att förenas med Kristi sinne; sålunda skulle gudomligheten förenas med mänskligheten. Detta är inkarnationens lära i en förenklad framställning. De sju tiderna var Milleritrörelsens alfa och omega, och eftersom den representerar inkarnationen är den också omega i Sjundedagsadventisternas historia i förhållande till alfadoktrinen om sabbaten år 1844. Den ena är ett tecken på sjundedagssabbaten och den andra är tecknet på det sjunde årets sabbat.</w:t>
      </w:r>
    </w:p>
    <w:p>
      <w:pPr>
        <w:pStyle w:val="ArticleBody"/>
        <w:jc w:val="left"/>
      </w:pPr>
      <w:r>
        <w:rPr>
          <w:rFonts w:ascii="Times New Roman" w:hAnsi="Times New Roman" w:eastAsia="Times New Roman" w:cs="Times New Roman"/>
        </w:rPr>
        <w:t>Petrus namn ändras i Panium, vilket var det andra steget för Abrahams framställning av det första förbundet med ett utvalt folk, och Petrus blir representanten för det sista förbundet med ett utvalt folk vid sitt andra steg. Det är det andra steget i raden av kapitel elva till tjugotvå, och det är den andra av tre gånger då Petrus, Jakob och Johannes gick med Jesus bort från de andra lärjungarna och den andra av tre gånger då den himmelske Fadern talade. Neros linje slutar vid mittpunkten mellan slagen vid Rafia och Panium, eftersom den ligger i linje med de två andra perioderna om 250 år som började 457 f.Kr. och 1776. 457 f.Kr. slutade 207 f.Kr. och 1776 slutar 2026. Petrus befinner sig vid 207 f.Kr., 2026, 313 och tempelprovet som föregår det tredje och avgörande provet vid åsnans lösande, vilket framställs som basunhögtiden.</w:t>
      </w:r>
    </w:p>
    <w:p>
      <w:pPr>
        <w:pStyle w:val="ArticleBody"/>
        <w:jc w:val="left"/>
      </w:pPr>
      <w:r>
        <w:rPr>
          <w:rFonts w:ascii="Times New Roman" w:hAnsi="Times New Roman" w:eastAsia="Times New Roman" w:cs="Times New Roman"/>
        </w:rPr>
        <w:t>Petrus prövning är att följa Kristus in i det allra heligaste, och hans uppgift är att rätta och därefter förkunna det rättade budskapet om Nashvilles eldklot. Petrus budskap om Nashvilles eldklot är pingstens budskap, som först framlades i den övre salen och därefter i templet. Han framlägger sitt budskap genom att identifiera Nashvilles eldklot och uppfyllelsen av slaget vid Raphia i samband med slaget vid Panium, vilket blir slaget vid Actium vid söndagslagen i vers sexton. Söndagslagen i vers sexton är också söndagslagen i vers fyrtioett och i vers tjugotvå. Dessa tre verser överensstämmer också med vers trettioett, där påvedömet tog kontroll år 538 och antog en söndagslag vid det tredje konciliet i Orléans. De verser som leder fram till vers trettioett identifierar vägmärken som ledde till söndagslagen år 538 och förebildar den historia som föregår den snart kommande söndagslagen.</w:t>
      </w:r>
    </w:p>
    <w:p>
      <w:pPr>
        <w:pStyle w:val="ArticleScripture"/>
        <w:jc w:val="left"/>
      </w:pPr>
      <w:r>
        <w:rPr>
          <w:rFonts w:ascii="Times New Roman" w:hAnsi="Times New Roman" w:eastAsia="Times New Roman" w:cs="Times New Roman"/>
        </w:rPr>
        <w:t>Ty skepp från Kittim skall komma mot honom; därför skall han bli modfälld och vända tillbaka och hysa förbittring mot det heliga förbundet; så skall han göra; ja, han skall vända tillbaka och hålla sig till dem som överger det heliga förbundet. Och härsmakter skall stå på hans sida, och de skall orena helgedomen, fästet, och avskaffa det dagliga offret, och de skall uppställa förödelsens styggelse. Daniel 11:30, 31.</w:t>
      </w:r>
    </w:p>
    <w:p>
      <w:pPr>
        <w:pStyle w:val="ArticleBody"/>
        <w:jc w:val="left"/>
      </w:pPr>
      <w:r>
        <w:rPr>
          <w:rFonts w:ascii="Times New Roman" w:hAnsi="Times New Roman" w:eastAsia="Times New Roman" w:cs="Times New Roman"/>
        </w:rPr>
        <w:t>”Kittims skepp” representerade vandalerna, vilka även framställs som den andra basunen i Uppenbarelseboken kapitel åtta. Roms fortskridande undergång började år 330, när Konstantin delade riket i öst och väst. Därefter delade han det mellan sina tre söner. Det romerska imperium som hade varit oövervinneligt sedan slaget vid Actium delades då i två delar, sedan i tre delar; därefter representerade de fyra första basunerna i Uppenbarelseboken 8 de fienders angrepp som förde Västrom till dess slut år 476. Östrom, med Konstantinopel som centrum, bestod till slutet av den femte och början av den sjätte basunen, vilka också är det första och det andra ve. Tidsprofetian om etthundrafemtio år för det första veet slutade på det datum då tidsprofetian för det andra veet började. Detta datum var Konstantinopels fall för de osmanska turkarna år 1453.</w:t>
      </w:r>
    </w:p>
    <w:p>
      <w:pPr>
        <w:pStyle w:val="ArticleBody"/>
        <w:jc w:val="left"/>
      </w:pPr>
      <w:r>
        <w:rPr>
          <w:rFonts w:ascii="Times New Roman" w:hAnsi="Times New Roman" w:eastAsia="Times New Roman" w:cs="Times New Roman"/>
        </w:rPr>
        <w:t>Babylon föll på en enda natt; kanske skulle du invända att Cyrus först måste leda bort floden och att detta tog en viss tid, men Babylons fall skedde under en enda natt, medan Roms fall sträckte sig över 1123 år. Dessa år innehöll särskilda profetiska vägmärken som beskriver det gradvisa förfallet av det kejserliga Rom, och det kejserliga hedniska Rom är en förebild för Förenta staterna i dess verk att sätta påvedömet på tronen som det femte riket i Bibelns profetia år 538. Påvedömet sätts på tronen vid söndagslagen i vers sexton i Daniel elva. De vägmärken som är förebilder för Förenta staternas verk framställs i vägmärkena för det hedniska Roms gradvisa förfall.</w:t>
      </w:r>
    </w:p>
    <w:p>
      <w:pPr>
        <w:pStyle w:val="ArticleBody"/>
        <w:jc w:val="left"/>
      </w:pPr>
      <w:r>
        <w:rPr>
          <w:rFonts w:ascii="Times New Roman" w:hAnsi="Times New Roman" w:eastAsia="Times New Roman" w:cs="Times New Roman"/>
        </w:rPr>
        <w:t>Kittims skepp representerade en ekonomisk katastrof för Rom, ty vandalernas flotta förde förödelse över Medelhavets sjöfartsleder. I den yttersta tiden framställs islam som en ekonomisk katastrof för jordens kungar. Vandalerna och deras skepp var den andra basunens makt, och de tre ve-ropen är islamiska basunmakter. Den första var Arabien, den andra Turkiet och den tredje är världsomfattande.</w:t>
      </w:r>
    </w:p>
    <w:p>
      <w:pPr>
        <w:pStyle w:val="ArticleBody"/>
        <w:jc w:val="left"/>
      </w:pPr>
      <w:r>
        <w:rPr>
          <w:rFonts w:ascii="Times New Roman" w:hAnsi="Times New Roman" w:eastAsia="Times New Roman" w:cs="Times New Roman"/>
        </w:rPr>
        <w:t>Skepp är en symbol för ekonomisk makt, och i Skrifterna är skeppen från Kittim de främsta symbolerna för ekonomisk makt. Dessa skepp sänks av en vredgad östanvind mitt på haven, och i Skrifterna är Islam österns barn. När Islam framträder i den profetiska händelseföljden framkallar det en ekonomisk kris. Islam framställs tillsammans med Bileam som en vildåsna, vilket är det hebreiska ord som översätts med ”vildman” vid den första introduktionen av Ismael i Skrifterna. Ismael är Islam på den profetiska nivån fader, utan att därmed förneka Abraham som Ismaels far, men Ismaels tolv stammar blir i Skrifterna kända som österns barn.</w:t>
      </w:r>
    </w:p>
    <w:p>
      <w:pPr>
        <w:pStyle w:val="ArticleBody"/>
        <w:jc w:val="left"/>
      </w:pPr>
      <w:r>
        <w:rPr>
          <w:rFonts w:ascii="Times New Roman" w:hAnsi="Times New Roman" w:eastAsia="Times New Roman" w:cs="Times New Roman"/>
        </w:rPr>
        <w:t>I de yttersta dagarna slår Bileam, en symbol för Förenta staterna som en falsk profet, sin åsna tre gånger, vilket representerar Islams tre slag. 11 september var det första av dessa slag och markerade den beseglande ängelns ankomst, han som stiger upp från öster under stridens hårda östliga vindar. Islams andra slag är tvåfaldigt, ty det andra steget markerar en fördubbling. Den 7 oktober 2023 slog islam oväntat till mot det bokstavliga Israel, och när Nashville, Tennessee, oväntat drabbas av islam kommer det andliga Israel att ha blivit slaget. I berättelsen om Bileam kom den andra vägmärket mellan två vingårdar, och Herren Sebaots två vingårdar var det forntida bokstavliga Israel och Förenta staterna, det moderna andliga Israel. Bileams tredje vägmärke var när åsnan talade; och symbolen för talande, som markerar slutet på de etthundrafyrtiofyra tusens beseglingstid, vilken började den 11 september, är söndagslagen, när Förenta staterna talar som en drake. Den stora jordbävningen i Uppenbarelseboken elva är den söndagslagen, där det tredje ve kommer hastigt, där Förenta staterna, åsnan och Sakarja talar.</w:t>
      </w:r>
    </w:p>
    <w:p>
      <w:pPr>
        <w:pStyle w:val="ArticleBody"/>
        <w:jc w:val="left"/>
      </w:pPr>
      <w:r>
        <w:rPr>
          <w:rFonts w:ascii="Times New Roman" w:hAnsi="Times New Roman" w:eastAsia="Times New Roman" w:cs="Times New Roman"/>
        </w:rPr>
        <w:t>Johannes Döparens far tillhörde den åttonde av de tjugofyra prästavdelningar som David inrättade för tjänstgöring i templet. Prästen Sakarias blev stum på grund av sin otro intill dess att hans son Johannes föddes och är en symbol för talet åtta (en symbol för prästadömet). Vid söndagslagen skall den sista generationen av präster, representerad av Johannes Döparen, tala såsom representerad av hans far Sakarias. Kristus identifierade Johannes som Elia, och Elias budskap för den yttersta tiden representeras av ett förhållande mellan far och barn, såsom mellan Sakarias och Johannes. Johannes förebildades av Jeremia, som hade fått höra att om han vände om, skulle han bli Guds mun.</w:t>
      </w:r>
    </w:p>
    <w:p>
      <w:pPr>
        <w:pStyle w:val="ArticleBody"/>
        <w:jc w:val="left"/>
      </w:pPr>
      <w:r>
        <w:rPr>
          <w:rFonts w:ascii="Times New Roman" w:hAnsi="Times New Roman" w:eastAsia="Times New Roman" w:cs="Times New Roman"/>
        </w:rPr>
        <w:t>Jeremia sörjde den första besvikelsen den 18 juli 2020, och om han återvände, skulle han bli Guds mun vid söndagslagen, när han frambar Habackuks profetiska budskap, vilket hade dröjt, men som vid änden skulle ”tala”. Jeremia, och därför Johannes, och därför Petrus, skulle frambära Habackuks budskap vid den tidpunkt då Islams åsna talar, och när Förenta staterna talar såsom en drake.</w:t>
      </w:r>
    </w:p>
    <w:p>
      <w:pPr>
        <w:pStyle w:val="ArticleBody"/>
        <w:jc w:val="left"/>
      </w:pPr>
      <w:r>
        <w:rPr>
          <w:rFonts w:ascii="Times New Roman" w:hAnsi="Times New Roman" w:eastAsia="Times New Roman" w:cs="Times New Roman"/>
        </w:rPr>
        <w:t>Petrus vid Caesarea Filippi, vilket är Panium, befinner sig i en tidsperiod som föregick vägmärket ”berget”, vilket skulle följas av det triumfatoriska intåget som ledde till korset, eller söndagslagen. Tidsperioden representeras av slaget vid Panium, som slutar i seger för påven och hans ställföreträdande makt, Förenta staterna. Panium är det tredje av tre ställföreträdande krig, varav det första avslutades vid Berlinmuren år 1989, och det sista eller tredje ställföreträdande kriget avslutas vid rivandet av ”muren” som skiljer kyrka och stat åt. År 1989 markerade kulmen på ett ställföreträdande krig kallat det ”kalla kriget”, som hade börjat vid slutet av det andra världskriget, och Panium representerar ett kallt krig som slutar i det tredje världskriget, representerat av slaget vid Actium. Mitt emellan det första och tredje vägmärket av tre ställföreträdande krig står det bokstavliga kriget i Ukraina, representerat av slaget vid Raphia i verserna elva och tolv.</w:t>
      </w:r>
    </w:p>
    <w:p>
      <w:pPr>
        <w:pStyle w:val="ArticleBody"/>
        <w:jc w:val="left"/>
      </w:pPr>
      <w:r>
        <w:rPr>
          <w:rFonts w:ascii="Times New Roman" w:hAnsi="Times New Roman" w:eastAsia="Times New Roman" w:cs="Times New Roman"/>
        </w:rPr>
        <w:t>Panium är ett kallt krig som leder till det tredje världskriget, vilket representeras av det kalla krig som avslutades vid ändens tid år 1989 och som hade börjat vid slutet av det andra världskriget. I de vägmärken som representeras av vers tio och 1989, vers elva och tolv och det ukrainska kriget som började 2014, samt vers tretton till femton och det nuvarande kalla kriget mellan MAGA-ismen och globalismen, fanns det tre presidenter som markerade allianser mellan påvedömet och Förenta staterna.</w:t>
      </w:r>
    </w:p>
    <w:p>
      <w:pPr>
        <w:pStyle w:val="ArticleBody"/>
        <w:jc w:val="left"/>
      </w:pPr>
      <w:r>
        <w:rPr>
          <w:rFonts w:ascii="Times New Roman" w:hAnsi="Times New Roman" w:eastAsia="Times New Roman" w:cs="Times New Roman"/>
        </w:rPr>
        <w:t>Ronald Reagan var en hemlig allians med påven Johannes Paulus II, en konservativ påve i fråga om de sataniska Fatimaprofetiorna, och är förbunden med den profetiska historien i vers tio. Obamas presidentskap överensstämmer med historien om slaget vid Rafia i vers elva och tolv. Under hans presidentskap fanns det två symboliska påvar, ty den andra vägmarkören identifierar en fördubbling. Vid den tredje vägmarkören i vers tretton till femton är påven den förste påven från Förenta staterna. Vi antog inledningsvis att påve Leo var en konservativ påve sådan som Johannes Paulus II förebildar, men när detta tillämpas under den profetiska tillämpningen av en trefaldig tillämpning, besitter den tredje vägmarkören kännetecknen hos de två första uppfyllelserna; således är Leo den konservative Johannes Paulus II, och han är den tidigare chefen för inkvisitionens ämbete, Benedictus XVI, som avgick för den woke påven Franciskus under Obamas mandatperiod.</w:t>
      </w:r>
    </w:p>
    <w:p>
      <w:pPr>
        <w:pStyle w:val="ArticleBody"/>
        <w:jc w:val="left"/>
      </w:pPr>
      <w:r>
        <w:rPr>
          <w:rFonts w:ascii="Times New Roman" w:hAnsi="Times New Roman" w:eastAsia="Times New Roman" w:cs="Times New Roman"/>
        </w:rPr>
        <w:t>Det första ombudskriget representeras av en vers, det andra av två och det tredje av tre verser. Det kalla kriget som slutade 1989 började vid slutet av det andra världskriget, och det tredje världskriget, representerat av slaget vid Actium, börjar vid slutet av det kalla kriget, vilket representeras av slaget vid Panium. De tre världskrigen, liksom de tre ombudskrigen, styrs av de principer som är förbundna med en trefaldig tillämpning av profetian. Slutet på det andra världskriget inledde ett kallt krig som slutade med den åttonde presidenten räknat från Roosevelt år 1945, vilken var Reagan. Reagan inledde vid ändens tid år 1989 en serie av åtta presidenter som leder fram till Trump (som är av de sju). Trumps kalla krig började 2015, när han tillkännagav sin kandidatur till presidentämbetet och satte globalisterna i rörelse, till uppfyllelse av Daniel elva, vers två. Det kalla kriget slutar vid söndagslagen, vilken är slaget vid Actium, Roms tredje hinder innan hon härskar oinskränkt.</w:t>
      </w:r>
    </w:p>
    <w:p>
      <w:pPr>
        <w:pStyle w:val="ArticleBody"/>
        <w:jc w:val="left"/>
      </w:pPr>
      <w:r>
        <w:rPr>
          <w:rFonts w:ascii="Times New Roman" w:hAnsi="Times New Roman" w:eastAsia="Times New Roman" w:cs="Times New Roman"/>
        </w:rPr>
        <w:t>Roosevelt inledde en följd av åtta presidenter fram till Reagan, vilken inledde en följd av åtta presidenter fram till Trump. Roosevelt markerar det andra världskriget; han dog den 12 april 1945, och därefter var Truman president när kriget i Europa slutade den 8 maj och kriget i Stilla havet slutade den 2 september. Kriget i Europa var till stor del ett landkrig och kriget i Stilla havet ett sjökrig, alldeles som Panium representerar ett landslag och Actium representerar ett sjöslag. Det första åskådliggör det sista, och följden av åtta presidenter är fastställd på grundval av vittnesbördet i Daniel elva, verserna två och tre, och även på gåtan att den åttonde är av de sju. I de två första kontinentalkongresserna i början av historien om jorddjuret i Uppenbarelseboken tretton fanns det sju mandatperioder av presidenter. I den historien utsågs George Washington till överbefälhavare. Som den förste officielle presidenten symboliserar Washingtons utnämning i den andra kontinentalkongressen Washington alldeles i början såsom den åttonde av sju presidenter.</w:t>
      </w:r>
    </w:p>
    <w:p>
      <w:pPr>
        <w:pStyle w:val="ArticleBody"/>
        <w:jc w:val="left"/>
      </w:pPr>
      <w:r>
        <w:rPr>
          <w:rFonts w:ascii="Times New Roman" w:hAnsi="Times New Roman" w:eastAsia="Times New Roman" w:cs="Times New Roman"/>
        </w:rPr>
        <w:t>Den förste presidenten var den åttonde av de första sju presidenterna, och den siste presidenten är den åttonde som är av de sju. Prästen Sakaria talar vid Johannes födelse, när åsnan talar, och när jordens vilddjur talar. Det är här även Habackuks syn talar. Johannes födelse, som är en förebild för baneret för de etthundrafyrtiofyra tusen vid söndagslagen, är den sista generationen av prästen Sakaria. Sakaria tillhörde den åttonde av tjugofyra prästavdelningar. Vid söndagslagen talar Sakaria (prästerna), när islam (åsnan) talar och Förenta staterna talar som en drake. Vid detta vägmärke helas påvedömets dödliga sår, och hon blir den åttonde som är av de sju. Trump är också den åttonde som är av de sju, och det är han som formar vilddjurets bild, vilken fullbordas vid söndagslagen. Prästadömet av de etthundrafyrtiofyra tusen blir då Guds mun och förkunnar budskapet i den tredje ängelns höga rop. Det prästadömet är den åttonde församlingen som är av de sju.</w:t>
      </w:r>
    </w:p>
    <w:p>
      <w:pPr>
        <w:pStyle w:val="ArticleBody"/>
        <w:jc w:val="left"/>
      </w:pPr>
      <w:r>
        <w:rPr>
          <w:rFonts w:ascii="Times New Roman" w:hAnsi="Times New Roman" w:eastAsia="Times New Roman" w:cs="Times New Roman"/>
        </w:rPr>
        <w:t>Roosevelt inleder de åtta presidenter som leder fram till ändens tid år 1989, och han markerar övergången från andra världskriget till det kalla kriget, som slutar 1989. President Truman följde efter Roosevelt och regerade när de strider på jorden och till havs som utgjorde andra världskriget upphörde. Som president regerade Truman när Förenta nationerna grundades den 24 oktober 1945. Förhållandet mellan Roosevelt och Truman fastställs genom året 1945. Båda var presidenter under det året, och under det året upphörde det tvåfaldiga krig som var andra världskriget, och Förenta nationerna grundades, och det kalla kriget började.</w:t>
      </w:r>
    </w:p>
    <w:p>
      <w:pPr>
        <w:pStyle w:val="ArticleBody"/>
        <w:jc w:val="left"/>
      </w:pPr>
      <w:r>
        <w:rPr>
          <w:rFonts w:ascii="Times New Roman" w:hAnsi="Times New Roman" w:eastAsia="Times New Roman" w:cs="Times New Roman"/>
        </w:rPr>
        <w:t>År 1989 fanns det också två presidenter, liksom år 1945: Ronald Reagan och George Bush den förste. Reagan avslutade det kalla kriget, och George Bush den förste tillkännagav att han först och främst var globalist när han talade inför FN:s ”fyrtiofemte” generalförsamling den 1 oktober 1990, där han talade om att bygga en ”ny världsordning”. I talet sade han: ”Det står i vår makt att lämna dessa mörka maskiner bakom oss, i den mörka medeltid där de hör hemma, och att gå vidare för att fullborda en historisk rörelse mot en ny världsordning och en lång fredsera.”</w:t>
      </w:r>
    </w:p>
    <w:p>
      <w:pPr>
        <w:pStyle w:val="ArticleBody"/>
        <w:jc w:val="left"/>
      </w:pPr>
      <w:r>
        <w:rPr>
          <w:rFonts w:ascii="Times New Roman" w:hAnsi="Times New Roman" w:eastAsia="Times New Roman" w:cs="Times New Roman"/>
        </w:rPr>
        <w:t>I detta tal knöt Bush begreppet till samarbete efter kalla kriget, Gulfkrisen (Iraks invasion av Kuwait), ett stärkande av FN och ett nytt partnerskap mellan nationer, grundat på rättsstatens principer. Bush populariserade först uttrycket ”ny världsordning” några veckor tidigare i ett tal den 11 september 1990 inför en gemensam session av kongressen.</w:t>
      </w:r>
    </w:p>
    <w:p>
      <w:pPr>
        <w:pStyle w:val="ArticleBody"/>
        <w:jc w:val="left"/>
      </w:pPr>
      <w:r>
        <w:rPr>
          <w:rFonts w:ascii="Times New Roman" w:hAnsi="Times New Roman" w:eastAsia="Times New Roman" w:cs="Times New Roman"/>
        </w:rPr>
        <w:t>Lägg märke till det faktum att Bush placerade sitt tal i FN i ett sammanhang där han identifierade det nyligen avslutade kalla kriget i termer av ”den mörka medeltiden”. Den mörka medeltiden upphörde vid ändens tid år 1798, och Bush befann sig vid ändens tid år 1989. Lägg märke till att när han första gången myntade uttrycket ”ny världsordning” väckte islam nationernas vrede, och talet hölls den 11 september. Från Roosevelt till Carter var det åtta presidenter, och från Reagan till Trump var det åtta presidenter. Trump är den siste presidenten, och han förebildades av den förste presidenten, som var den åttonde av de första sju presidenterna.</w:t>
      </w:r>
    </w:p>
    <w:p>
      <w:pPr>
        <w:pStyle w:val="ArticleBody"/>
        <w:jc w:val="left"/>
      </w:pPr>
      <w:r>
        <w:rPr>
          <w:rFonts w:ascii="Times New Roman" w:hAnsi="Times New Roman" w:eastAsia="Times New Roman" w:cs="Times New Roman"/>
        </w:rPr>
        <w:t>Ändens tid år 1798 identifierar påvedömets dödliga sår, och påvedömet var den makt som härskade över Europas kungar under den mörka medeltiden. I Uppenbarelseboken sjutton framställs detta förhållande som en sköka som rider på och regerar över ett vilddjur. År 1798 drogs stödet från Europas kungar tillbaka och vilddjuret var dött. År 1799 dog påven i exil. 1798 och 1799 representerar ändens tid i dess fullaste bemärkelse, på samma sätt som ändens tid vid Kristi tid markeras av Johannes Döparens födelse och sedan, sex månader senare, Kristi födelse. Bushs uttalanden år 1990 representerar Bush som den andre av två presidenter som markerar ändens tid och markerar rörelsen mot globalism, vilken är drakmakten. Bushs symbolik markerar ett steg mot söndagslagen när Förenta staterna upphör som det sjätte riket i Bibelns profetia genom att tala som en drake. Vid söndagslagen blir Förenta staterna Förenta nationernas röst. I just det sammanhanget väcker islam nationernas vrede, och 11 september markeras. Den 11 september 1990, när den förste Bush talade till kongressen om sin globalistiska agenda, förebildade han den tid då islam åter skulle uppväcka nationernas vrede den 11 september 2001, men då skulle presidenten vara Bush den siste.</w:t>
      </w:r>
    </w:p>
    <w:p>
      <w:pPr>
        <w:pStyle w:val="ArticleBody"/>
        <w:jc w:val="left"/>
      </w:pPr>
      <w:r>
        <w:rPr>
          <w:rFonts w:ascii="Times New Roman" w:hAnsi="Times New Roman" w:eastAsia="Times New Roman" w:cs="Times New Roman"/>
        </w:rPr>
        <w:t>Roosevelt, den förste av åtta presidenter, markerade slutet på det andra världskriget år 1945 och följdes av nästa president, som banade väg för Förenta nationerna. Reagan, den förste av åtta presidenter, markerade slutet på det kalla kriget år 1989 och följdes av nästa president, som främjade Förenta nationerna. Den siste presidenten av åtta presidenter kommer att avsluta ett kallt krig som började när han tillkännagav sin avsikt att kandidera år 2015 och inleda det tredje världskriget. Han kommer att överföra det sjätte riket i Bibelns profetia till huvudet för det sjunde riket i Bibelns profetia (FN) och därefter samtycka till att ge det riket åt vilddjuret vid söndagslagen.</w:t>
      </w:r>
    </w:p>
    <w:p>
      <w:pPr>
        <w:pStyle w:val="ArticleBody"/>
        <w:jc w:val="left"/>
      </w:pPr>
      <w:r>
        <w:rPr>
          <w:rFonts w:ascii="Times New Roman" w:hAnsi="Times New Roman" w:eastAsia="Times New Roman" w:cs="Times New Roman"/>
        </w:rPr>
        <w:t>Precis som det andra världskriget bestod av ett krig på land och ett krig till sjöss, kommer den siste presidenten att ha ett kallt krig, framställt genom landstriden vid Panium som leder till sjöslaget vid Actium. Vid söndagslagen övergår det kalla krig som började med att Trump hetsade upp globalisterna år 2015 till det tredje världskriget, såsom detta framställs genom andra världskrigets land- och sjöslag. Vid slutet av det andra världskriget var nästa steg Förenta nationernas globalism, liksom fallet var vid slutet av det kalla kriget med Reagan och Bush. Först upphör Förenta staterna vid söndagslagen, därefter inför Bushs ”nya världsordning” det sjunde riket, som omedelbart går med på att ge sin makt åt det åttonde riket.</w:t>
      </w:r>
    </w:p>
    <w:p>
      <w:pPr>
        <w:pStyle w:val="ArticleBody"/>
        <w:jc w:val="left"/>
      </w:pPr>
      <w:r>
        <w:rPr>
          <w:rFonts w:ascii="Times New Roman" w:hAnsi="Times New Roman" w:eastAsia="Times New Roman" w:cs="Times New Roman"/>
        </w:rPr>
        <w:t>Bush den förste och Bush den siste binds samman genom den förstes tillkännagivande av den ”nya världsordningen” inför kongressen vid 9/11 och den sistes Patriot Act från 2001. Båda dessa vägmärken är placerade inom ramen för att islam väcker nationernas vrede.</w:t>
      </w:r>
    </w:p>
    <w:p>
      <w:pPr>
        <w:pStyle w:val="ArticleBody"/>
        <w:jc w:val="left"/>
      </w:pPr>
      <w:r>
        <w:rPr>
          <w:rFonts w:ascii="Times New Roman" w:hAnsi="Times New Roman" w:eastAsia="Times New Roman" w:cs="Times New Roman"/>
        </w:rPr>
        <w:t>Vi kommer att fortsätta med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fyrtionio</dc:title>
  <dc:subject>Makt, härlighet och lidande</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