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elva</w:t>
      </w:r>
    </w:p>
    <w:p>
      <w:pPr>
        <w:pStyle w:val="ArticleSubtitle"/>
        <w:jc w:val="left"/>
      </w:pPr>
      <w:r>
        <w:rPr>
          <w:rFonts w:ascii="Arial" w:hAnsi="Arial" w:eastAsia="Arial" w:cs="Arial"/>
        </w:rPr>
        <w:t>Vilddjurets bild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Och ett annat tecken visade sig i himlen: och se, en stor röd drake, med sju huvuden och tio horn och sju kronor på sina huvuden. Och hans stjärt drog med sig tredjedelen av himlens stjärnor och kastade dem ned på jorden. Och draken stod framför kvinnan som skulle föda, för att sluka hennes barn så snart det hade fötts. Och hon födde ett gossebarn, som skulle styra alla folk med en järnspira; och hennes barn rycktes upp till Gud och till hans tron. Och kvinnan flydde ut i öknen, där hon har en plats beredd av Gud, för att man där skulle nära henne i ettusen tvåhundrasextio dagar. Och det blev krig i himlen: Mikael och hans änglar gav sig i strid med draken; och draken stred och hans änglar, men de övervann inte, och deras plats fanns inte mer i himlen. Och den store draken blev nedkastad, den gamle ormen, som kallas Djävulen och Satan, han som bedrar hela världen; han blev nedkastad på jorden, och hans änglar blev nedkastade med honom. Och jag hörde en stark röst i himlen säga: Nu har frälsningen och kraften och vår Guds rike och hans Kristi makt kommit, ty våra bröders åklagare är nedkastad, han som anklagade dem inför vår Gud dag och natt. Och de övervann honom genom Lammets blod och genom sitt vittnesbörds ord; och de älskade inte sitt liv intill döden. Gläd er därför, ni himlar, och ni som bor i dem. Ve över jordens och havets invånare! ty djävulen har kommit ned till er i stor vrede, eftersom han vet att han har en kort tid. Och när draken såg att han hade blivit nedkastad på jorden, förföljde han kvinnan som hade fött gossebarnet. Och åt kvinnan gavs den stora örnens två vingar, för att hon skulle flyga ut i öknen till sin plats, där hon får näring under en tid och tider och en halv tid, undan ormens ansikte. Och ormen sprutade ur sin mun vatten som en flod efter kvinnan, för att få henne att ryckas med av floden. Men jorden hjälpte kvinnan, och jorden öppnade sin mun och slukade floden som draken hade sprutat ur sin mun. Och draken vredgades på kvinnan och gick bort för att föra krig mot de övriga av hennes avkomma, dem som håller Guds bud och har Jesu Kristi vittnesbörd. Uppenbarelseboken 12:1–17.</w:t>
      </w:r>
    </w:p>
    <w:p>
      <w:pPr>
        <w:pStyle w:val="ArticleBody"/>
        <w:jc w:val="left"/>
      </w:pPr>
      <w:r>
        <w:rPr>
          <w:rFonts w:ascii="Times New Roman" w:hAnsi="Times New Roman" w:eastAsia="Times New Roman" w:cs="Times New Roman"/>
        </w:rPr>
        <w:t>Den första striden i den stora striden mellan Kristus och Satan började i den tredje himlen med Lucifers uppror, och den första striden är en förebild på den sista striden i den första himlen. Det finns ytterligare krigföring, ty vid slutet av det tusenåriga millenniet blir Satan lössläppt för en kort tid och går till angrepp mot Jerusalem, men den striden har ingen möjlighet till seger. Striden i den tredje himlen i begynnelsen, som representerar striden i den första himlen vid slutet, utkämpades medan nådatiden ännu var öppen.</w:t>
      </w:r>
    </w:p>
    <w:p>
      <w:pPr>
        <w:pStyle w:val="ArticleBody"/>
        <w:jc w:val="left"/>
      </w:pPr>
      <w:r>
        <w:rPr>
          <w:rFonts w:ascii="Times New Roman" w:hAnsi="Times New Roman" w:eastAsia="Times New Roman" w:cs="Times New Roman"/>
        </w:rPr>
        <w:t>Den ”kvinna” som är havande representerar Guds kyrka genom historien, och i Kristi historia stod hon i begrepp att föda gossebarnet Jesus. I de sista dagarna föder hon tvillingar. Strax före söndagslagen föder hon de etthundrafyrtiofyra tusen i Uppenbarelseboken sju, och vid söndagslagen börjar hon födslovåndan med att föda den stora skaran i Uppenbarelseboken sju. Hennes tvillingar är inte enäggstvillingar, men de är tvillingar, och den förstfödde är Elia och den yngre sonen är Mose.</w:t>
      </w:r>
    </w:p>
    <w:p>
      <w:pPr>
        <w:pStyle w:val="ArticleBody"/>
        <w:jc w:val="left"/>
      </w:pPr>
      <w:r>
        <w:rPr>
          <w:rFonts w:ascii="Times New Roman" w:hAnsi="Times New Roman" w:eastAsia="Times New Roman" w:cs="Times New Roman"/>
        </w:rPr>
        <w:t>Vid det andliga Israels begynnelse väntade det hedniska Roms drake på att sluka gossebarnet Jesus, och det moderna Roms drake väntar nu på att sluka gossebarnet av de etthundrafyrtiofyra tusen. Liksom det hedniska Rom förföljde den tidiga kristna församlingen, kommer det moderna Rom att upprepa förföljelsen under söndagslagens kris. I den tidiga kristna församlingen flydde kvinnan ut i öknen under ettusen tvåhundra sextio bokstavliga år, och förföljelsen under söndagslagens kris symboliseras av de fyrtiotvå månaderna i Uppenbarelseboken tretton och vers fem. I öknen har Guds folk en plats som är beredd för dem, där de får föda och näring.</w:t>
      </w:r>
    </w:p>
    <w:p>
      <w:pPr>
        <w:pStyle w:val="ArticleBody"/>
        <w:jc w:val="left"/>
      </w:pPr>
      <w:r>
        <w:rPr>
          <w:rFonts w:ascii="Times New Roman" w:hAnsi="Times New Roman" w:eastAsia="Times New Roman" w:cs="Times New Roman"/>
        </w:rPr>
        <w:t>I Uppenbarelseboken, kapitel åtta, vers tretton, identifieras de tre sista basunerna som tre verop. Veropen i Uppenbarelseboken representerar islams basundomar mot de makter som stiftar söndagslagar. I den krigföring som framställs i kapitel tolv identifieras islams roll när det sägs: ”Ve över jordens och havets inbyggare! Ty djävulen har kommit ner till er med stor vrede, eftersom han vet att hans tid är kort.” Den förföljelse som Isebel åstadkommer genom sin avfällige make Ahab är riktad mot vilddjuret från ”jorden” och vilddjuret från ”havet”.</w:t>
      </w:r>
    </w:p>
    <w:p>
      <w:pPr>
        <w:pStyle w:val="ArticleBody"/>
        <w:jc w:val="left"/>
      </w:pPr>
      <w:r>
        <w:rPr>
          <w:rFonts w:ascii="Times New Roman" w:hAnsi="Times New Roman" w:eastAsia="Times New Roman" w:cs="Times New Roman"/>
        </w:rPr>
        <w:t>Den mäktige ängelns rörelse i Uppenbarelsebokens artonde kapitel har, liksom varje reformrörelse, fyra huvudsakliga kännemärken som leder fram till och inbegriper domen. För den förste ängelns rörelse var dessa fyra kännemärken den 11 augusti 1840, den första besvikelsen våren 1843, ankomsten av Midnattsropets budskap den 12 till 17 augusti 1844 samt domens öppnande den 22 oktober 1844. Vart och ett av dessa fyra kännemärken hade samma övergripande tema: ”tid”. Den 11 augusti 1840 var en uppfyllelse av tidsprofetian i Uppenbarelseboken kapitel 9, vers 15. Den första besvikelsen 1843 utgjorde en misslyckad förutsägelse om tid. Midnattsropets budskap var rättelsen av den tidigare misslyckade tidsförutsägelsen, och den 22 oktober 1844 var uppfyllelsen av den förutsagda tiden i Midnattsropets budskap.</w:t>
      </w:r>
    </w:p>
    <w:p>
      <w:pPr>
        <w:pStyle w:val="ArticleBody"/>
        <w:jc w:val="left"/>
      </w:pPr>
      <w:r>
        <w:rPr>
          <w:rFonts w:ascii="Times New Roman" w:hAnsi="Times New Roman" w:eastAsia="Times New Roman" w:cs="Times New Roman"/>
        </w:rPr>
        <w:t>Den tredje ängelns rörelse har samma fyra vägmärken, ty de finns i varje reformlinje, och liksom med alla dessa fyra vägmärken i varje reformlinje äger varje vägmärke samma profetiska tema. Den tredje ve-ropets islam är temat för de fyra vägmärkena i de etthundrafyrtiofyra tusendes rörelse. Den 11 september 2001 släpptes den tredje ve-ropets islam lös och blev därefter återhållen. Den misslyckade förutsägelsen av den 18 juli 2020 identifierade en islamisk attack mot Nashville, Tennessee, och representerade den tredje ve-ropets islam. Det budskap som väcker de döda, förtorkade benen som ligger på gatan i Uppenbarelseboken elva, är den fullkomliga och slutliga uppfyllelsen av midnattsropsbudskapet, och det utgör en rättelse av förutsägelsen om Nashville (utan tidselementet). Det kommer att uppfyllas vid det fjärde vägmärket, vilket är söndagslagen, då den tredje ve-ropets islam kommer att slå till mot Förenta staterna på grund av dess genomdrivande av den snart ankommande söndagslagen.</w:t>
      </w:r>
    </w:p>
    <w:p>
      <w:pPr>
        <w:pStyle w:val="ArticleBody"/>
        <w:jc w:val="left"/>
      </w:pPr>
      <w:r>
        <w:rPr>
          <w:rFonts w:ascii="Times New Roman" w:hAnsi="Times New Roman" w:eastAsia="Times New Roman" w:cs="Times New Roman"/>
        </w:rPr>
        <w:t>När denna sanning erkänns, i förening med det faktum att den tredje ängelns mäktiga rörelse är en varning för den förestående domen, kan den islamiska dom som framställs genom det tredje veropet lätt förstås som det ”ve” som drabbar ”jorden” och ”havet”.</w:t>
      </w:r>
    </w:p>
    <w:p>
      <w:pPr>
        <w:pStyle w:val="ArticleBody"/>
        <w:jc w:val="left"/>
      </w:pPr>
      <w:r>
        <w:rPr>
          <w:rFonts w:ascii="Times New Roman" w:hAnsi="Times New Roman" w:eastAsia="Times New Roman" w:cs="Times New Roman"/>
        </w:rPr>
        <w:t>Domen över de levande började den 11 september 2001, och från den tidpunkten fram till den snart kommande söndagslagen äger prövningen av vilddjurets bilds uppkomst rum i Förenta staterna. Från söndagslagen till dess att Mikael träder fram och människans nådatid avslutas kommer sedan resten av världen att prövas genom vilddjurets bilds uppkomst. Vare sig sjundedagsadventister i Förenta staterna prövas, eller hela världen efter söndagslagen prövas, definieras prövningen som den prövning där vårt eviga öde kommer att avgöras. Det är också den prövning vi måste bestå, innan nådatiden avslutas vid söndagslagen. Det profetiska fenomenet att prövningen rörande en bild åt vilddjuret först sker i Förenta staterna och därefter återigen i världen, är avgörande att förstå rätt.</w:t>
      </w:r>
    </w:p>
    <w:p>
      <w:pPr>
        <w:pStyle w:val="ArticleScripture"/>
        <w:jc w:val="left"/>
      </w:pPr>
      <w:r>
        <w:rPr>
          <w:rFonts w:ascii="Times New Roman" w:hAnsi="Times New Roman" w:eastAsia="Times New Roman" w:cs="Times New Roman"/>
        </w:rPr>
        <w:t>”När Amerika, den religiösa frihetens land, förenar sig med påvedömet för att tvinga samvetet och förmå människor att ära den falska sabbaten, kommer folken i varje land på hela jordklotet att ledas till att följa dess exempel.” Testimonies, volym 6, 18.</w:t>
      </w:r>
    </w:p>
    <w:p>
      <w:pPr>
        <w:pStyle w:val="ArticleBody"/>
        <w:jc w:val="left"/>
      </w:pPr>
      <w:r>
        <w:rPr>
          <w:rFonts w:ascii="Times New Roman" w:hAnsi="Times New Roman" w:eastAsia="Times New Roman" w:cs="Times New Roman"/>
        </w:rPr>
        <w:t>När symbolerna förstås, kan då avsnittet i Uppenbarelseboken tretton, som behandlar dessa två på varandra följande men identiska prövningar rörande vilddjurets bild, lätt urskiljas. Detta är viktigt av flera skäl. Ett skäl är att den förvrängda kommunikation som Lucifer använde i det första kriget i den tredje himlen illustrerar hur Satans förvrängda kommunikation åter kommer att framträda i det sista kriget i den första himlen.</w:t>
      </w:r>
    </w:p>
    <w:p>
      <w:pPr>
        <w:pStyle w:val="ArticleBody"/>
        <w:jc w:val="left"/>
      </w:pPr>
      <w:r>
        <w:rPr>
          <w:rFonts w:ascii="Times New Roman" w:hAnsi="Times New Roman" w:eastAsia="Times New Roman" w:cs="Times New Roman"/>
        </w:rPr>
        <w:t>Det första himlens krig, som börjar vid söndagslagen, fullbordas under prövningstiden för vilddjurets avbild för hela världen. Sedan den 11 september 2001 har prövningstiden för vilddjurets avbild i Förenta staterna pågått. När vi uppfattar dessa två prövningstider som sekventiella, med början i Förenta staterna och därefter i världen, kan vi sedan införliva sanningar som framställs i kriget i Uppenbarelseboken kapitel tolv tillbaka i historien från 2001 fram till söndagslagen. Som exempel kommer Lucifers fördärvade kommunikation, som definieras som hypnos, att användas i en modern tillämpning av drakmakten under den första himlens strid i Uppenbarelseboken kapitel tolv. Den hypnos som draken använder i den historien har till syfte att mörda dem som Isebel har identifierat som kättare.</w:t>
      </w:r>
    </w:p>
    <w:p>
      <w:pPr>
        <w:pStyle w:val="ArticleBody"/>
        <w:jc w:val="left"/>
      </w:pPr>
      <w:r>
        <w:rPr>
          <w:rFonts w:ascii="Times New Roman" w:hAnsi="Times New Roman" w:eastAsia="Times New Roman" w:cs="Times New Roman"/>
        </w:rPr>
        <w:t>I historien om 2001, fram till söndagslagen, mördades de två vittnena på Sodom och Egyptens gata. I den första uppfyllelsen av Uppenbarelseboken elva var nationen som representeras av Sodom och Egypten Frankrike. Frankrike är en profetisk nation som består av två makter, liksom det medisk-persiska riket gjorde, liksom det forntida Israel gjorde i sina delade kungariken, och liksom Juda två stammar, representerade av Juda och Benjamin, gjorde. Alla tvåhornade nationer representerar symboliskt den tvåhornade nationen Förenta staterna.</w:t>
      </w:r>
    </w:p>
    <w:p>
      <w:pPr>
        <w:pStyle w:val="ArticleBody"/>
        <w:jc w:val="left"/>
      </w:pPr>
      <w:r>
        <w:rPr>
          <w:rFonts w:ascii="Times New Roman" w:hAnsi="Times New Roman" w:eastAsia="Times New Roman" w:cs="Times New Roman"/>
        </w:rPr>
        <w:t>Staden Sodom och nationen Egypten representerar de två hornen av republikanism (Egypten) och protestantism (Sodom). Två horn dödades år 2020, republikanismens horn och protestantismens horn. Den hypnotism som de globalistiska drakmakterna använde, genom världsvidvävens medium, togs därefter i bruk på samma sätt som den kommer att användas i det kommande kriget i den första himlen. Genom att kontrollera det budskap som världsvidväven frambringade manipulerades valet 2020 vetenskapligt för att frambringa ett utfall som överensstämde med globalismens filosofi. Detta är helt enkelt ett exempel på nödvändigheten av att förstå att vilddjurets bildtest först fullbordas i Förenta staterna och därefter i världen.</w:t>
      </w:r>
    </w:p>
    <w:p>
      <w:pPr>
        <w:pStyle w:val="ArticleScripture"/>
        <w:jc w:val="left"/>
      </w:pPr>
      <w:r>
        <w:rPr>
          <w:rFonts w:ascii="Times New Roman" w:hAnsi="Times New Roman" w:eastAsia="Times New Roman" w:cs="Times New Roman"/>
        </w:rPr>
        <w:t>”Herren har tydligt visat mig att vilddjurets bild kommer att upprättas innan nådatiden avslutas; ty den skall bli det stora provet för Guds folk, genom vilket deras eviga öde skall avgöras. Er ståndpunkt är en sådan röra av motsägelser att endast få kommer att bli bedragna.</w:t>
      </w:r>
    </w:p>
    <w:p>
      <w:pPr>
        <w:pStyle w:val="ArticleScripture"/>
        <w:jc w:val="left"/>
      </w:pPr>
      <w:r>
        <w:rPr>
          <w:rFonts w:ascii="Times New Roman" w:hAnsi="Times New Roman" w:eastAsia="Times New Roman" w:cs="Times New Roman"/>
        </w:rPr>
        <w:t>“I Uppenbarelseboken 13 framställs detta ämne tydligt; [Uppenbarelseboken 13:11–17, citerat].</w:t>
      </w:r>
    </w:p>
    <w:p>
      <w:pPr>
        <w:pStyle w:val="ArticleScripture"/>
        <w:jc w:val="left"/>
      </w:pPr>
      <w:r>
        <w:rPr>
          <w:rFonts w:ascii="Times New Roman" w:hAnsi="Times New Roman" w:eastAsia="Times New Roman" w:cs="Times New Roman"/>
        </w:rPr>
        <w:t>”Detta är det prov som Guds folk måste genomgå innan de blir beseglade. Alla som bevisade sin lojalitet mot Gud genom att hålla hans lag och vägra att ta emot en falsk sabbat, kommer att ställa sig under Herren Guds Jehovas baner och kommer att ta emot den levande Gudens sigill. De som överger sanningen av himmelskt ursprung och antar söndagssabbaten, kommer att ta emot vilddjurets märke.” Manuscript Releases, volym 15, 15.</w:t>
      </w:r>
    </w:p>
    <w:p>
      <w:pPr>
        <w:pStyle w:val="ArticleBody"/>
        <w:jc w:val="left"/>
      </w:pPr>
      <w:r>
        <w:rPr>
          <w:rFonts w:ascii="Times New Roman" w:hAnsi="Times New Roman" w:eastAsia="Times New Roman" w:cs="Times New Roman"/>
        </w:rPr>
        <w:t>Nådatiden avslutas för sjundedagsadventister vid genomdrivandet av söndagslagen. De länder som följer Förenta staternas exempel kommer att avsluta sin nådatid, såsom Förenta staterna gjorde.</w:t>
      </w:r>
    </w:p>
    <w:p>
      <w:pPr>
        <w:pStyle w:val="ArticleScripture"/>
        <w:jc w:val="left"/>
      </w:pPr>
      <w:r>
        <w:rPr>
          <w:rFonts w:ascii="Times New Roman" w:hAnsi="Times New Roman" w:eastAsia="Times New Roman" w:cs="Times New Roman"/>
        </w:rPr>
        <w:t>”Främmande nationer kommer att följa Förenta staternas exempel. Fastän hon går i spetsen, kommer likväl samma kris att drabba vårt folk i alla delar av världen.” Testimonies, band 6, s. 395.</w:t>
      </w:r>
    </w:p>
    <w:p>
      <w:pPr>
        <w:pStyle w:val="ArticleBody"/>
        <w:jc w:val="left"/>
      </w:pPr>
      <w:r>
        <w:rPr>
          <w:rFonts w:ascii="Times New Roman" w:hAnsi="Times New Roman" w:eastAsia="Times New Roman" w:cs="Times New Roman"/>
        </w:rPr>
        <w:t>De sista händelserna kommer snabbt.</w:t>
      </w:r>
    </w:p>
    <w:p>
      <w:pPr>
        <w:pStyle w:val="ArticleScripture"/>
        <w:jc w:val="left"/>
      </w:pPr>
      <w:r>
        <w:rPr>
          <w:rFonts w:ascii="Times New Roman" w:hAnsi="Times New Roman" w:eastAsia="Times New Roman" w:cs="Times New Roman"/>
        </w:rPr>
        <w:t>”Det ondas makter förenar sina krafter och sluter sig samman. De rustar sig för den sista stora krisen. Stora förändringar står snart för dörren i vår värld, och de sista skeendena kommer att följa snabbt på varandra.” Testimonies, volym 9, 11.</w:t>
      </w:r>
    </w:p>
    <w:p>
      <w:pPr>
        <w:pStyle w:val="ArticleBody"/>
        <w:jc w:val="left"/>
      </w:pPr>
      <w:r>
        <w:rPr>
          <w:rFonts w:ascii="Times New Roman" w:hAnsi="Times New Roman" w:eastAsia="Times New Roman" w:cs="Times New Roman"/>
        </w:rPr>
        <w:t>För att förstå prövningen i fråga om vilddjurets bild krävs en viss grad av teknisk profetisk tillämpning. Till att börja med är vilddjurets märke och vilddjurets bild två olika symboler.</w:t>
      </w:r>
    </w:p>
    <w:p>
      <w:pPr>
        <w:pStyle w:val="ArticleScripture"/>
        <w:jc w:val="left"/>
      </w:pPr>
      <w:r>
        <w:rPr>
          <w:rFonts w:ascii="Times New Roman" w:hAnsi="Times New Roman" w:eastAsia="Times New Roman" w:cs="Times New Roman"/>
        </w:rPr>
        <w:t>”‘Vilddjurets bild’ representerar den form av avfällig protestantism som kommer att utvecklas när de protestantiska kyrkorna söker den civila maktens hjälp för att genomdriva sina dogmer. ‘Vilddjurets märke’ återstår ännu att definiera.” The Great Controversy, 445.</w:t>
      </w:r>
    </w:p>
    <w:p>
      <w:pPr>
        <w:pStyle w:val="ArticleBody"/>
        <w:jc w:val="left"/>
      </w:pPr>
      <w:r>
        <w:rPr>
          <w:rFonts w:ascii="Times New Roman" w:hAnsi="Times New Roman" w:eastAsia="Times New Roman" w:cs="Times New Roman"/>
        </w:rPr>
        <w:t>Vilddjurets märke är söndagsfirandet, och vilddjurets avbild är en kyrka som använder den civila makten för att genomdriva sina religiösa läror.</w:t>
      </w:r>
    </w:p>
    <w:p>
      <w:pPr>
        <w:pStyle w:val="ArticleScripture"/>
        <w:jc w:val="left"/>
      </w:pPr>
      <w:r>
        <w:rPr>
          <w:rFonts w:ascii="Times New Roman" w:hAnsi="Times New Roman" w:eastAsia="Times New Roman" w:cs="Times New Roman"/>
        </w:rPr>
        <w:t>”Upprätthållandet av söndagsfirande från de protestantiska kyrkornas sida är ett upprätthållande av tillbedjan av påvedömet – vilddjuret. De som, med förståelse av det fjärde budets anspråk, väljer att hålla den falska sabbaten i stället för den sanna, visar därigenom vördnad för den makt genom vilken detta ensam är påbjudet. Men just genom handlingen att med världslig makt genomdriva en religiös plikt skulle kyrkorna själva upprätta en bild åt vilddjuret; därför skulle upprätthållandet av söndagsfirande i Förenta staterna vara ett upprätthållande av tillbedjan av vilddjuret och dess bild.” Den stora striden, 448, 449.</w:t>
      </w:r>
    </w:p>
    <w:p>
      <w:pPr>
        <w:pStyle w:val="ArticleBody"/>
        <w:jc w:val="left"/>
      </w:pPr>
      <w:r>
        <w:rPr>
          <w:rFonts w:ascii="Times New Roman" w:hAnsi="Times New Roman" w:eastAsia="Times New Roman" w:cs="Times New Roman"/>
        </w:rPr>
        <w:t>Vilddjurets bild representerar föreningen mellan kyrka och stat, där kyrkan utövar kontroll över relationen. Isebel härskade över Ahab, liksom Herodias härskade över Herodes. Vilddjurets märke är söndagsfirande. Vilddjurets bild utvecklas under en viss tidsperiod. Vilddjurets märke representerar en bestämd tidpunkt. Vilddjurets bild utvecklas gradvis, men når sin fulla mognad först när den har makt att tvinga staten att genomdriva dess religiösa dogmer. Prövningen är förknippad med bildens ”formande”.</w:t>
      </w:r>
    </w:p>
    <w:p>
      <w:pPr>
        <w:pStyle w:val="ArticleScripture"/>
        <w:jc w:val="left"/>
      </w:pPr>
      <w:r>
        <w:rPr>
          <w:rFonts w:ascii="Times New Roman" w:hAnsi="Times New Roman" w:eastAsia="Times New Roman" w:cs="Times New Roman"/>
        </w:rPr>
        <w:t>”Men vad är ”vilddjurets avbild”? och hur skall den framställas? Avbilden görs av vilddjuret med de två hornen och är en avbild åt vilddjuret. Den kallas också vilddjurets avbild. För att då få veta hurdan avbilden är och hur den skall framställas måste vi studera själva vilddjurets kännetecken – påvedömet.</w:t>
      </w:r>
    </w:p>
    <w:p>
      <w:pPr>
        <w:pStyle w:val="ArticleScripture"/>
        <w:jc w:val="left"/>
      </w:pPr>
      <w:r>
        <w:rPr>
          <w:rFonts w:ascii="Times New Roman" w:hAnsi="Times New Roman" w:eastAsia="Times New Roman" w:cs="Times New Roman"/>
        </w:rPr>
        <w:t>”När den tidiga kyrkan blev fördärvad genom att överge evangeliets enkelhet och anta hedniska riter och seder, förlorade hon Guds Ande och kraft; och för att behärska folkets samveten sökte hon stöd hos den världsliga makten. Resultatet blev påvedömet, en kyrka som behärskade statens makt och använde den för att främja sina egna syften, särskilt för att bestraffa ”kätteri”. För att Förenta staterna skall kunna upprätta en bild åt vilddjuret måste den religiösa makten i sådan grad behärska den civila regeringen att också statens myndighet kommer att användas av kyrkan för att uppnå sina egna syften.” The Great Controversy, 443.</w:t>
      </w:r>
    </w:p>
    <w:p>
      <w:pPr>
        <w:pStyle w:val="ArticleBody"/>
        <w:jc w:val="left"/>
      </w:pPr>
      <w:r>
        <w:rPr>
          <w:rFonts w:ascii="Times New Roman" w:hAnsi="Times New Roman" w:eastAsia="Times New Roman" w:cs="Times New Roman"/>
        </w:rPr>
        <w:t>Åtskillnaden mellan vilddjurets bild och vilddjurets märke är en tämligen traditionell adventistisk förståelse. Där adventismen i allmänhet brukar komma vilse i detta ämne är i Uppenbarelseboken tretton. På något sätt sammanblandar man Förenta staternas verksamhet efter söndagslagen, när landet tvingar världen att upprätta en bild åt vilddjuret, med upprättandet av vilddjurets bild i Förenta staterna. Det är två olika profetiska perioder.</w:t>
      </w:r>
    </w:p>
    <w:p>
      <w:pPr>
        <w:pStyle w:val="ArticleBody"/>
        <w:jc w:val="left"/>
      </w:pPr>
      <w:r>
        <w:rPr>
          <w:rFonts w:ascii="Times New Roman" w:hAnsi="Times New Roman" w:eastAsia="Times New Roman" w:cs="Times New Roman"/>
        </w:rPr>
        <w:t>Kristus kom för att befästa förbundet med många under en vecka, och i mitten av veckan blev han korsfäst. Således förebildar den veckan de två tidsperioder då vilddjurets bild formas. Kristi vecka var uppdelad i två identiska perioder, vilka representerar Kristi avbild. De två prövotidsperioderna i de sista dagarna representerar antikrists bild.</w:t>
      </w:r>
    </w:p>
    <w:p>
      <w:pPr>
        <w:pStyle w:val="ArticleBody"/>
        <w:jc w:val="left"/>
      </w:pPr>
      <w:r>
        <w:rPr>
          <w:rFonts w:ascii="Times New Roman" w:hAnsi="Times New Roman" w:eastAsia="Times New Roman" w:cs="Times New Roman"/>
        </w:rPr>
        <w:t>Under den första perioden av ettusen tvåhundrasextio dagar bar Kristus sitt eget vittnesbörd, och sedan dog han på korset. Därefter följde en identisk period av ettusen tvåhundrasextio dagar då lärjungarna vittnade, till dess att Mikael trädde fram vid Stefanos stening. Korset är en sinnebild för söndagslagen. De två prövoperioderna i samband med odjurets bilds upprättande identifierar den första perioden i samband med de etthundrafyrtiofyra tusen, vilka förebildas av Kristus, och den perioden slutar vid söndagslagen, som förebildas av korset. Den sista identiska prövoperioden, som representerades av lärjungarnas verk i Kristi tid, fokuserar på den stora skaran, och den slutar när Mikael träder fram, inte vid Stefanos stening, utan vid nådatidens slut i Daniel 12:1.</w:t>
      </w:r>
    </w:p>
    <w:p>
      <w:pPr>
        <w:pStyle w:val="ArticleBody"/>
        <w:jc w:val="left"/>
      </w:pPr>
      <w:r>
        <w:rPr>
          <w:rFonts w:ascii="Times New Roman" w:hAnsi="Times New Roman" w:eastAsia="Times New Roman" w:cs="Times New Roman"/>
        </w:rPr>
        <w:t>Somliga underlåter att se den faktiska händelseföljden i Uppenbarelseboken tretton, vers elva och framåt, på grund av vad som ofta tycks vara en avsiktlig ovilja att erkänna att när Förenta staterna talar såsom en drake, representerar det den fullständiga utformningen av vilddjurets bild i Förenta staterna. För att Förenta staterna skall kunna anta en söndagslag måste vilddjurets bild i Förenta staterna vara formad före söndagslagen. Läs på nytt de få föregående avsnitt som just citerats ur Den stora striden, om du inte förstår poängen.</w:t>
      </w:r>
    </w:p>
    <w:p>
      <w:pPr>
        <w:pStyle w:val="ArticleBody"/>
        <w:jc w:val="left"/>
      </w:pPr>
      <w:r>
        <w:rPr>
          <w:rFonts w:ascii="Times New Roman" w:hAnsi="Times New Roman" w:eastAsia="Times New Roman" w:cs="Times New Roman"/>
        </w:rPr>
        <w:t>När Förenta staterna i vers elva i kapitel tretton talar såsom en drake, representerar detta de lagstiftande och dömande myndigheternas handlande, när de på de avfälliga kyrkornas i Förenta staterna anvisning antar en söndagslag. Söndagslagsdekretet utgår ur Förenta staternas mun.</w:t>
      </w:r>
    </w:p>
    <w:p>
      <w:pPr>
        <w:pStyle w:val="ArticleScripture"/>
        <w:jc w:val="left"/>
      </w:pPr>
      <w:r>
        <w:rPr>
          <w:rFonts w:ascii="Times New Roman" w:hAnsi="Times New Roman" w:eastAsia="Times New Roman" w:cs="Times New Roman"/>
        </w:rPr>
        <w:t>”Jag såg att vilddjuret med de två hornen hade en drakes mun, och att dess makt var i dess huvud, och att påbudet skulle utgå ur dess mun.” Spalding and Magan, 1.</w:t>
      </w:r>
    </w:p>
    <w:p>
      <w:pPr>
        <w:pStyle w:val="ArticleBody"/>
        <w:jc w:val="left"/>
      </w:pPr>
      <w:r>
        <w:rPr>
          <w:rFonts w:ascii="Times New Roman" w:hAnsi="Times New Roman" w:eastAsia="Times New Roman" w:cs="Times New Roman"/>
        </w:rPr>
        <w:t>Det har alltid förvånat mig att adventismen har så svårt att inse att när odjuret med de två hornen från jorden talar såsom en drake, markerar detta inte enbart söndagslagen i Förenta staterna, utan också att avbilden av det påvliga havsodjuret har blivit fullt utvecklad. För att Förenta staterna skall kunna anta söndagslagen måste föreningen mellan kyrka och stat först ha blivit fullt utvecklad. Förenta staternas avfälliga kyrkor samlas inte helt enkelt på en måndag, går sedan till kongressen på tisdagen och säger till kongressen att de vill att en söndagslagstiftning skall antas på onsdagen. Den föreningsprocess som äger rum mellan kyrka och stat framställs som ”formandet” av vilddjurets avbild, liksom ”formandet” av den gyllene bilden i Daniel kapitel 3; det kommer att ta viss tid att uppföra den. Vilddjurets avbild är det system som påvedömet använde för att mörda de miljoner martyrer som föll under den mörka medeltiden, och det krävs sociala, politiska, religiösa och ekonomiska utvecklingar för att skapa den sociala miljö och det rättsliga prejudikat som är nödvändiga för att söndagslagen skall kunna genomdrivas. Dessa utvecklingar representerar prövningen i fråga om vilddjurets avbild, genom ”vilken vårt eviga öde skall avgöras”, och den representerar den prövning vi måste bestå ”innan vi blir beseglade.”</w:t>
      </w:r>
    </w:p>
    <w:p>
      <w:pPr>
        <w:pStyle w:val="ArticleScripture"/>
        <w:jc w:val="left"/>
      </w:pPr>
      <w:r>
        <w:rPr>
          <w:rFonts w:ascii="Times New Roman" w:hAnsi="Times New Roman" w:eastAsia="Times New Roman" w:cs="Times New Roman"/>
        </w:rPr>
        <w:t>”Herren har tydligt visat mig att vilddjurets bild kommer att upprättas innan nådatiden avslutas; ty den skall vara det stora provet för Guds folk, genom vilket deras eviga öde kommer att avgöras.... Detta är det prov som Guds folk måste genomgå innan de blir beseglade.” Manuscript Releases, volym 15, s. 15.</w:t>
      </w:r>
    </w:p>
    <w:p>
      <w:pPr>
        <w:pStyle w:val="ArticleBody"/>
        <w:jc w:val="left"/>
      </w:pPr>
      <w:r>
        <w:rPr>
          <w:rFonts w:ascii="Times New Roman" w:hAnsi="Times New Roman" w:eastAsia="Times New Roman" w:cs="Times New Roman"/>
        </w:rPr>
        <w:t>Söndagslagen är krisen vid midnatt, vilken finner sin slutliga fullkomliga uppfyllelse av liknelsen om de tio jungfrurna. I den midnattskrisen kommer det att bli uppenbart huruvida vi är visa filadelfiska eller dåraktiga laodiceiska jungfrur. De dåraktiga tar emot vilddjurets märke och de visa tar emot Guds sigill. Var och en som någonsin har anslutit sig till Sjundedagsadventistsamfundet har, innan han eller hon blev medlem, samtyckt till förteckningen över läromässiga sanningar, och därför har varje sjundedagsadventist fått ta emot ljuset om sabbatens sanning.</w:t>
      </w:r>
    </w:p>
    <w:p>
      <w:pPr>
        <w:pStyle w:val="ArticleScripture"/>
        <w:jc w:val="left"/>
      </w:pPr>
      <w:r>
        <w:rPr>
          <w:rFonts w:ascii="Times New Roman" w:hAnsi="Times New Roman" w:eastAsia="Times New Roman" w:cs="Times New Roman"/>
        </w:rPr>
        <w:t>”Om sanningens ljus har framställts för dig och uppenbarat sabbaten i det fjärde budet samt visat att det inte finns någon grund i Guds ord för söndagsfirande, och du ändå håller fast vid den falska sabbaten och vägrar att helga den sabbat som Gud kallar ’min heliga dag’, då tar du emot vilddjurets märke. När sker detta?—När du lyder det påbud som befaller dig att upphöra med arbete på söndagen och tillbe Gud, medan du vet att det inte finns ett enda ord i Bibeln som visar att söndagen är något annat än en vanlig arbetsdag, samtycker du till att ta emot vilddjurets märke och vägrar Guds sigill. Om vi tar emot detta märke på våra pannor eller i våra händer, måste de domar som har förkunnats över de olydiga drabba oss. Men den levande Gudens sigill sätts på dem som samvetsgrant håller Herrens sabbat.” Review and Herald, 27 april 1911.</w:t>
      </w:r>
    </w:p>
    <w:p>
      <w:pPr>
        <w:pStyle w:val="ArticleBody"/>
        <w:jc w:val="left"/>
      </w:pPr>
      <w:r>
        <w:rPr>
          <w:rFonts w:ascii="Times New Roman" w:hAnsi="Times New Roman" w:eastAsia="Times New Roman" w:cs="Times New Roman"/>
        </w:rPr>
        <w:t>Bildandet av vilddjurets avbild i Förenta staterna började profetiskt den 11 september 2001. Det finns flera profetiska vittnen som bekräftar detta faktum. Från den tidpunkten och fram till den snart kommande söndagslagen avgör sjundedagsadventister sitt eviga öde, beroende på om de består provet om vilddjurets avbild eller misslyckas med provet om vilddjurets avbild. Jag vill hävda att mycket få sjundedagsadventister ens vet att vilddjurets avbild är ett prov. Få, om ens några, vet hur det kan vara ett prov, och än viktigare, de vet inte vad som krävs för att bestå provet. Vi döms inte endast efter det ljus vi äger, utan också efter det ljus vi kunde ha ägt, om vi hade bemödat oss om att förstå kunskapens tillväxt. Laodikeisk blindhet är därför den största blindheten under syndens sex tusen år.</w:t>
      </w:r>
    </w:p>
    <w:p>
      <w:pPr>
        <w:pStyle w:val="ArticleScripture"/>
        <w:jc w:val="left"/>
      </w:pPr>
      <w:r>
        <w:rPr>
          <w:rFonts w:ascii="Times New Roman" w:hAnsi="Times New Roman" w:eastAsia="Times New Roman" w:cs="Times New Roman"/>
        </w:rPr>
        <w:t>Mitt folk går under av brist på kunskap; eftersom du har förkastat kunskapen, skall också jag förkasta dig, så att du inte längre skall vara präst åt mig. Eftersom du har glömt din Guds lag, skall också jag glömma dina barn. Hosea 4:6.</w:t>
      </w:r>
    </w:p>
    <w:p>
      <w:pPr>
        <w:pStyle w:val="ArticleBody"/>
        <w:jc w:val="left"/>
      </w:pPr>
      <w:r>
        <w:rPr>
          <w:rFonts w:ascii="Times New Roman" w:hAnsi="Times New Roman" w:eastAsia="Times New Roman" w:cs="Times New Roman"/>
        </w:rPr>
        <w:t>Prövningen av odjurets bilds upprättande avslutas vid den snart kommande söndagslagen, och om vi inte har bestått den prövningen, kommer vi att ta emot odjurets märke tillsammans med alla de andra dåraktiga laodiceiska jungfrurna, som vägrade att skaffa sig oljan. Jag är inte här för att försvara varför jag förstår att prövningen beträffande odjurets bild började den 11 september 2001 och avslutas vid söndagslagen. Jag identifierar helt enkelt den profetiska logik som är nödvändig för att förstå Förenta staternas roll, såsom den framställs i Uppenbarelseboken tretton, efter att landet har antagit söndagslagen. I vers elva talar det som en drake, och från den punkten är det viktigt att följa ordet ”han”. Den bild av odjuret som Förenta staterna då tvingar världen att upprätta, är inte bilden av odjuret i Förenta staterna, ty den hör redan det förflutna till.</w:t>
      </w:r>
    </w:p>
    <w:p>
      <w:pPr>
        <w:pStyle w:val="ArticleScripture"/>
        <w:jc w:val="left"/>
      </w:pPr>
      <w:r>
        <w:rPr>
          <w:rFonts w:ascii="Times New Roman" w:hAnsi="Times New Roman" w:eastAsia="Times New Roman" w:cs="Times New Roman"/>
        </w:rPr>
        <w:t>Och jag såg ett annat vilddjur stiga upp ur jorden; och det hade två horn lika ett lamm, och det talade såsom en drake. Och det utövar det första vilddjurets hela makt inför honom och förmår jorden och dem som bor där att tillbedja det första vilddjuret, vars dödliga sår hade blivit läkt. Och det gör stora tecken, så att det till och med låter eld falla ned från himlen på jorden inför människors ögon, och förleder dem som bor på jorden genom de tecken som det hade makt att göra inför vilddjuret; och det säger till dem som bor på jorden att de skall göra en bild åt vilddjuret, åt det som hade blivit sårat med svärd och ändå levde. Och det fick makt att ge livsande åt vilddjurets bild, så att vilddjurets bild till och med kunde tala och låta döda dem som inte tillbad vilddjurets bild. Och det förmår alla, både små och stora, rika och fattiga, fria och slavar, att ta emot ett märke på sin högra hand eller på sina pannor, så att ingen kan köpa eller sälja utom den som har märket eller vilddjurets namn eller talet för dess namn. Uppenbarelseboken 13:11–17.</w:t>
      </w:r>
    </w:p>
    <w:p>
      <w:pPr>
        <w:pStyle w:val="ArticleBody"/>
        <w:jc w:val="left"/>
      </w:pPr>
      <w:r>
        <w:rPr>
          <w:rFonts w:ascii="Times New Roman" w:hAnsi="Times New Roman" w:eastAsia="Times New Roman" w:cs="Times New Roman"/>
        </w:rPr>
        <w:t>I dessa sju verser förekommer ordet ”han” åtta gånger. Varje gång ordet ”han” används syftar det tillbaka på det ursprungliga ”han”, ”som talade såsom en drake”, vid söndagslagen i Förenta staterna. Det prov rörande vilddjurets bild som adventister i Förenta staterna antingen bestod eller underkändes i, när Förenta staterna talade såsom en drake, upprepas därefter för adventister i världens övriga nationer, och även för Guds andra barn som fortfarande befinner sig i Babylon. Vi kommer att fortsätta vår behandling av Förenta staterna i Uppenbarelseboken tretton i nästa artikel, men låt mig påminna er om varför vi behandlar denna sanning vid denna tid.</w:t>
      </w:r>
    </w:p>
    <w:p>
      <w:pPr>
        <w:pStyle w:val="ArticleBody"/>
        <w:jc w:val="left"/>
      </w:pPr>
      <w:r>
        <w:rPr>
          <w:rFonts w:ascii="Times New Roman" w:hAnsi="Times New Roman" w:eastAsia="Times New Roman" w:cs="Times New Roman"/>
        </w:rPr>
        <w:t>Det krig som började med Lucifer i den tredje himlen är en förebild för det krig som börjar i den första himlen vid söndagslagen. Drakens fördärvade kommunikationer framställs i båda striderna. Den moderna manifestationen av Satans fördärvade kommunikationer representerar den hypnotiska trans som planeten jorden dukar under för i historien efter den snart kommande söndagslagen. Denna villfarelse åstadkoms genom det världsomspännande nätets kontroll över det som kallas ”informationssupermotorvägen”. Dessa olika vägar inom ”informationssupermotorvägen” är sociala, ekonomiska, religiösa, så kallad vetenskap, underhållning och, än viktigare, nyhetsmediernas väg.</w:t>
      </w:r>
    </w:p>
    <w:p>
      <w:pPr>
        <w:pStyle w:val="ArticleBody"/>
        <w:jc w:val="left"/>
      </w:pPr>
      <w:r>
        <w:rPr>
          <w:rFonts w:ascii="Times New Roman" w:hAnsi="Times New Roman" w:eastAsia="Times New Roman" w:cs="Times New Roman"/>
        </w:rPr>
        <w:t>När väl sanningen erkänns att ”informationssupermotorvägen” är den moderna manifestationen av de sataniska hypnotiska kommunikationerna, och även av den subtila hypnos som Satan använde i änglarnas strid i den tredje himlen, kan vi fastslå att ”informationssupermotorvägen” är ett led i det ”sista” vilddjurets bild-testet för världen, vilket äger rum efter söndagslagen. Då blir det lätt att inse att det ”första” vilddjurets bild-testet för Förenta staterna måste uppvisa samma fördärvade sataniska kommunikationer som det sista. Vittnesbördet om Satans verk med att fördärva ”informationssupermotorvägen” från söndagslagen fram till nådatidens slut ger beviset för hur mordet på de två hornen av republikanism och kvarlevan av sann protestantism på jorddjuret fullbordades år 2020. Det fullbordades genom ”informationssupermotorvägen”, som Johannes kallar en ”gata” i Uppenbarelseboken elva.</w:t>
      </w:r>
    </w:p>
    <w:p>
      <w:pPr>
        <w:pStyle w:val="ArticleBody"/>
        <w:jc w:val="left"/>
      </w:pPr>
      <w:r>
        <w:rPr>
          <w:rFonts w:ascii="Times New Roman" w:hAnsi="Times New Roman" w:eastAsia="Times New Roman" w:cs="Times New Roman"/>
        </w:rPr>
        <w:t>Avslöjandet av dessa profetiska fakta är en del av det som måste förstås av dem som ämnar bestå odjurets bilds prov, vilket profetissan tydligt såg skulle upprättas innan nådatiden avslutas och innan de etthundrafyrtiofyra tusen förseglas.</w:t>
      </w:r>
    </w:p>
    <w:p>
      <w:pPr>
        <w:pStyle w:val="ArticleScripture"/>
        <w:jc w:val="left"/>
      </w:pPr>
      <w:r>
        <w:rPr>
          <w:rFonts w:ascii="Times New Roman" w:hAnsi="Times New Roman" w:eastAsia="Times New Roman" w:cs="Times New Roman"/>
        </w:rPr>
        <w:t>”När förordningen går ut och sigillet anbringas, kommer deras karaktär att förbli ren och fläckfri i evighet.” Testimonies, band 5, s.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elva</dc:title>
  <dc:subject>Vilddjurets bild</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