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Vad är sanning? – Nummer två</w:t>
      </w:r>
    </w:p>
    <w:p>
      <w:pPr>
        <w:pStyle w:val="ArticleSubtitle"/>
        <w:jc w:val="left"/>
      </w:pPr>
      <w:r>
        <w:rPr>
          <w:rFonts w:ascii="Arial" w:hAnsi="Arial" w:eastAsia="Arial" w:cs="Arial"/>
        </w:rPr>
        <w:t>Försegla inte denna boks profetias ord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Det har visats att historien från den 11 augusti 1840 till den 22 oktober 1844 är den historia som representeras av de sju tordönen, vilka var förseglade fram till strax före nådatidens slut. I denna artikel kommer jag att börja med att gå igenom en del av det vi har identifierat beträffande symboliken i de sju tordönen. Vi använder historiska linjer på historiska linjer för att framlägga dessa sanningar. Det finns fyra profetiska vägmärken från den 11 augusti 1840 till och med den 22 oktober 1844: bemyndigandet av den förste ängelns budskap, den första besvikelsen, midnattsropet och den stora besvikelsen.</w:t>
      </w:r>
    </w:p>
    <w:p>
      <w:pPr>
        <w:pStyle w:val="ArticleBody"/>
        <w:jc w:val="left"/>
      </w:pPr>
      <w:r>
        <w:rPr>
          <w:rFonts w:ascii="Times New Roman" w:hAnsi="Times New Roman" w:eastAsia="Times New Roman" w:cs="Times New Roman"/>
        </w:rPr>
        <w:t>Den 11 augusti 1840 förebildades av Mose vid den brinnande busken. Den första besvikelsen våren 1844 förebildades av Moses hustru Sippora, när hon sorgset och fruktfullt omskar deras son. Midnattsropet, som började vid lägermötet i Exeter den 12–17 augusti, förebildades av Moses ankomst till Egypten och hans första varning om döden för Egyptens förstfödda. Den stora besvikelsen den 22 oktober 1844 förebildades av hebréerna vid Röda havet.</w:t>
      </w:r>
    </w:p>
    <w:p>
      <w:pPr>
        <w:pStyle w:val="ArticleBody"/>
        <w:jc w:val="left"/>
      </w:pPr>
      <w:r>
        <w:rPr>
          <w:rFonts w:ascii="Times New Roman" w:hAnsi="Times New Roman" w:eastAsia="Times New Roman" w:cs="Times New Roman"/>
        </w:rPr>
        <w:t>På kung Davids tid förebildades den 11 augusti 1840 av filistéernas återlämnande av Guds ark. Den första besvikelsen våren 1844 förebildades av Ussas beröring av Guds ark. Midnattsropet, som började vid lägermötet i Exeter den 12–17 augusti, förebildades av att David förde arken in i Jerusalem. Den stora besvikelsen den 22 oktober 1844 förebildades av Davids hustru Mikal, då hon föraktade David för att han drog in i Jerusalem med arken.</w:t>
      </w:r>
    </w:p>
    <w:p>
      <w:pPr>
        <w:pStyle w:val="ArticleBody"/>
        <w:jc w:val="left"/>
      </w:pPr>
      <w:r>
        <w:rPr>
          <w:rFonts w:ascii="Times New Roman" w:hAnsi="Times New Roman" w:eastAsia="Times New Roman" w:cs="Times New Roman"/>
        </w:rPr>
        <w:t>Den 11 augusti 1840 förebildades genom Kristi dop. Den första besvikelsen våren 1844 förebildades genom besvikelsen vid Lasarus död. Midnattsropet, som började vid lägermötet i Exeter den 12–17 augusti, förebildades genom Kristi triumfartade intåg i Jerusalem. Den stora besvikelsen den 22 oktober 1844 förebildades genom besvikelsen vid korset.</w:t>
      </w:r>
    </w:p>
    <w:p>
      <w:pPr>
        <w:pStyle w:val="ArticleBody"/>
        <w:jc w:val="left"/>
      </w:pPr>
      <w:r>
        <w:rPr>
          <w:rFonts w:ascii="Times New Roman" w:hAnsi="Times New Roman" w:eastAsia="Times New Roman" w:cs="Times New Roman"/>
        </w:rPr>
        <w:t>Vi har påpekat att dessa fyra kännetecken endast representerar ett partiellt avsnitt av den fullständiga strukturen hos varje reformatorisk rörelse. Vi identifierar de fyra kännetecknen som vittnen om den historia som började den 11 september 2001. En av de profetiska egenskaperna hos var och en av de fyra linjerna är att kännetecknen i varje linje bär samma tema.</w:t>
      </w:r>
    </w:p>
    <w:p>
      <w:pPr>
        <w:pStyle w:val="ArticleBody"/>
        <w:jc w:val="left"/>
      </w:pPr>
      <w:r>
        <w:rPr>
          <w:rFonts w:ascii="Times New Roman" w:hAnsi="Times New Roman" w:eastAsia="Times New Roman" w:cs="Times New Roman"/>
        </w:rPr>
        <w:t>För Mose hänförde sig alla fyra vägmärkena till Guds verk att ingå ett förbund med ett utvalt folk i uppfyllelse av Abrahams profetia. I kung Davids reformlinje var alla fyra vägmärkena förbundna med Guds ark. I Kristi linje var alla fyra vägmärkena förbundna med död och uppståndelse.</w:t>
      </w:r>
    </w:p>
    <w:p>
      <w:pPr>
        <w:pStyle w:val="ArticleBody"/>
        <w:jc w:val="left"/>
      </w:pPr>
      <w:r>
        <w:rPr>
          <w:rFonts w:ascii="Times New Roman" w:hAnsi="Times New Roman" w:eastAsia="Times New Roman" w:cs="Times New Roman"/>
        </w:rPr>
        <w:t>11 augusti 1840 var en bekräftelse på dag-för-ett-år-principen. Den första besvikelsen våren 1844 orsakades av en felaktig tillämpning av dag-för-ett-år-principen. Samuel Snows budskap om midnattsropet var rättelsen och fullkomnandet av den felaktiga tillämpningen av dag-för-ett-år-principen. Det korrigerade budskapet byggde på dag-för-ett-år-principen och uppfylldes den 22 oktober 1844. Alla fyra vägmärkena identifierar dag-för-ett-år-principen.</w:t>
      </w:r>
    </w:p>
    <w:p>
      <w:pPr>
        <w:pStyle w:val="ArticleBody"/>
        <w:jc w:val="left"/>
      </w:pPr>
      <w:r>
        <w:rPr>
          <w:rFonts w:ascii="Times New Roman" w:hAnsi="Times New Roman" w:eastAsia="Times New Roman" w:cs="Times New Roman"/>
        </w:rPr>
        <w:t>Syster White upplyser oss om att de sju tordönen representerar de händelser som ägde rum under den första och den andra ängelns budskap; men hon lär också att de sju tordönen representerar ”framtida händelser som skall uppenbaras i sin ordning”. De sju tordönen representerar fyra profetiska händelser som började den 11 augusti 1840 och slutade den 22 oktober 1844, och dessa fyra vägmärken kommer att upprepas i vår historia i samma ordning.</w:t>
      </w:r>
    </w:p>
    <w:p>
      <w:pPr>
        <w:pStyle w:val="ArticleBody"/>
        <w:jc w:val="left"/>
      </w:pPr>
      <w:r>
        <w:rPr>
          <w:rFonts w:ascii="Times New Roman" w:hAnsi="Times New Roman" w:eastAsia="Times New Roman" w:cs="Times New Roman"/>
        </w:rPr>
        <w:t>Den 11 september 2001 förebildades av den 11 augusti 1840, och båda dessa datum är förbundna med islam, och knyter därigenom samman adventismens början med adventismens slut. Både den 11 augusti 1840 och den 11 september 2001 var en bekräftelse på den främsta profetiska regeln i respektive historia.</w:t>
      </w:r>
    </w:p>
    <w:p>
      <w:pPr>
        <w:pStyle w:val="ArticleBody"/>
        <w:jc w:val="left"/>
      </w:pPr>
      <w:r>
        <w:rPr>
          <w:rFonts w:ascii="Times New Roman" w:hAnsi="Times New Roman" w:eastAsia="Times New Roman" w:cs="Times New Roman"/>
        </w:rPr>
        <w:t>Den 11 september 2001 steg ängeln i Uppenbarelseboken arton ned, och den 11 augusti 1840 steg ängeln i Uppenbarelseboken tio ned. Future for Americas första besvikelse var en misslyckad förutsägelse rörande islam den 18 juli 2020. Det budskap som blir upplåst, liksom midnattsropet i Exeter sommaren 1844, är en rättelse av den misslyckade förutsägelse som tidigare hade framförts. För milleriterna avsåg rättelsen den tidigare felaktiga tillämpningen av principen om en dag för ett år, genom vilken år 1843 angavs som tiden för Herrens återkomst. I dag måste den rättelse som representeras av milleriternas budskap om midnattsropet vara ett vägmärke som representerar islam, liksom de två föregående vägmärkena gjorde. Den rättelse som förebildades genom Samuel Snows verk var inte att åsidosätta den tidigare misslyckade förutsägelsen, utan att finjustera den förutsägelse som tidigare hade misslyckats.</w:t>
      </w:r>
    </w:p>
    <w:p>
      <w:pPr>
        <w:pStyle w:val="ArticleScripture"/>
        <w:jc w:val="left"/>
      </w:pPr>
      <w:r>
        <w:rPr>
          <w:rFonts w:ascii="Times New Roman" w:hAnsi="Times New Roman" w:eastAsia="Times New Roman" w:cs="Times New Roman"/>
        </w:rPr>
        <w:t>”De besvikna såg i Skrifterna att de befann sig i dröjsmålstiden och att de tålmodigt måste invänta synens uppfyllelse. Samma bevisning som hade fått dem att se fram emot sin Herre år 1843, ledde dem till att förvänta honom år 1844.” Early Writings, s. 247.</w:t>
      </w:r>
    </w:p>
    <w:p>
      <w:pPr>
        <w:pStyle w:val="ArticleBody"/>
        <w:jc w:val="left"/>
      </w:pPr>
      <w:r>
        <w:rPr>
          <w:rFonts w:ascii="Times New Roman" w:hAnsi="Times New Roman" w:eastAsia="Times New Roman" w:cs="Times New Roman"/>
        </w:rPr>
        <w:t>I dag kommer det budskap som förebildas av det budskap som kom ut från lägermötet i Exeter att vara en fullkomning av den tidigare misslyckade förutsägelsen. Den stora besvikelsen i milleriternas historia representerar en stor besvikelse som äger rum vid söndagslagen, men den kommer att stå i samband med en förutsägelse om islam. Samuel Snows budskap var en identifiering av det exakta datumet. Det var rätt datum, men fel händelse. Det budskap i dag som representeras av Snows budskap kommer att vara ett budskap om islam som är fullkomningen av det budskap som misslyckades vid den första besvikelsen den 18 juli 2020.</w:t>
      </w:r>
    </w:p>
    <w:p>
      <w:pPr>
        <w:pStyle w:val="ArticleBody"/>
        <w:jc w:val="left"/>
      </w:pPr>
      <w:r>
        <w:rPr>
          <w:rFonts w:ascii="Times New Roman" w:hAnsi="Times New Roman" w:eastAsia="Times New Roman" w:cs="Times New Roman"/>
        </w:rPr>
        <w:t>Det finns nu inga tider eller datum inbegripna, ty sedan den 22 oktober 1844 skall fastställandet av tider inte längre utgöra någon del av Guds profetiska budskap.</w:t>
      </w:r>
    </w:p>
    <w:p>
      <w:pPr>
        <w:pStyle w:val="ArticleScripture"/>
        <w:jc w:val="left"/>
      </w:pPr>
      <w:r>
        <w:rPr>
          <w:rFonts w:ascii="Times New Roman" w:hAnsi="Times New Roman" w:eastAsia="Times New Roman" w:cs="Times New Roman"/>
        </w:rPr>
        <w:t>”Herren har visat mig att den tredje ängelns budskap måste gå ut och förkunnas för Herrens förskingrade barn, och att det inte bör hängas upp på tid; ty tid skall aldrig mer bli ett prov. Jag såg att somliga fick en falsk upprymdhet som uppstod genom predikande om tid; att den tredje ängelns budskap var starkare än vad tid kan vara. Jag såg att detta budskap kan stå på sin egen grund, och att det inte behöver tid för att stärkas, och att det skall gå fram i mäktig kraft och uträtta sitt verk, och det skall förkortas i rättfärdighet.” Experience and Views, 48, 49.</w:t>
      </w:r>
    </w:p>
    <w:p>
      <w:pPr>
        <w:pStyle w:val="ArticleBody"/>
        <w:jc w:val="left"/>
      </w:pPr>
      <w:r>
        <w:rPr>
          <w:rFonts w:ascii="Times New Roman" w:hAnsi="Times New Roman" w:eastAsia="Times New Roman" w:cs="Times New Roman"/>
        </w:rPr>
        <w:t>Det fjärde kännemärket i vår historia måste vara söndagslagen, ty de heliga historierna i alla reformlinjer, lagda samman rad på rad, i förening med den inspirerade kommentaren till dessa historier genom Profetians Ande, är avgörande i att söndagslagen är det fjärde kännemärket efter det att den mäktige ängeln stiger ned i vår historia. Det fjärde kännemärket i de sju åskornas historia, vilka är ”framtida händelser som skall uppenbaras i sin ordning”, måste vara förbundet med islam, grundat på det faktum att samma tema alltid förekommer i samma fyra kännemärken i varje reformatorisk rörelse.</w:t>
      </w:r>
    </w:p>
    <w:p>
      <w:pPr>
        <w:pStyle w:val="ArticleBody"/>
        <w:jc w:val="left"/>
      </w:pPr>
      <w:r>
        <w:rPr>
          <w:rFonts w:ascii="Times New Roman" w:hAnsi="Times New Roman" w:eastAsia="Times New Roman" w:cs="Times New Roman"/>
        </w:rPr>
        <w:t>Islam kommer att vara en del av de profetiska händelserna vid söndagslagen av ett andra skäl. Jesus, Lejonet av Juda stam, har uttryckligen tagit historien om dessa fyra händelser och definierat dem som en symbol i sig själva. Den symbolen är de sju tordönen. Det finns andra waymarks i varje reformatorisk rörelse som förekommer både före och efter de fyra waymarks som Lejonet av Juda stam anger som de sju tordönen. Som en symbol i sig själva representerade den första waymarken i den symboliska historien som innehåller dessa fyra waymarks Islams angrepp på Förenta staterna den 11 september 2001. Det faktum att Alfa och Omega identifierar slutet med början fastställer Islam vid söndagslagen, ty den första av dessa fyra waymarks var Islams angrepp den 11 september 2001; därför måste den fjärde och sista waymarken också vara ett angrepp av Islam mot Förenta staterna.</w:t>
      </w:r>
    </w:p>
    <w:p>
      <w:pPr>
        <w:pStyle w:val="ArticleBody"/>
        <w:jc w:val="left"/>
      </w:pPr>
      <w:r>
        <w:rPr>
          <w:rFonts w:ascii="Times New Roman" w:hAnsi="Times New Roman" w:eastAsia="Times New Roman" w:cs="Times New Roman"/>
        </w:rPr>
        <w:t>Det kan mycket väl vara så att söndagslagen är ännu ett angrepp från islam mot New York City, och det skulle motsvara ett slut som identifieras genom början, men åtminstone kommer det att vara ett angrepp från islam, såsom förutsägelsen den 18 juli 2020 angav.</w:t>
      </w:r>
    </w:p>
    <w:p>
      <w:pPr>
        <w:pStyle w:val="ArticleBody"/>
        <w:jc w:val="left"/>
      </w:pPr>
      <w:r>
        <w:rPr>
          <w:rFonts w:ascii="Times New Roman" w:hAnsi="Times New Roman" w:eastAsia="Times New Roman" w:cs="Times New Roman"/>
        </w:rPr>
        <w:t>Vi har också påpekat att Alfa och Omega dolde en historia inom dessa fyra historier. I själva verket är den dolda inre historien en primär uppenbarelse som nu förs fram i samband med befallningen att ”icke försegla orden i denna boks profetia” i Uppenbarelseboken. Den dolda inre historien blir igenkänd när vi ser att det inom de fyra vägmärken som representeras av de sju åskorna finns en period inom de fyra vägmärkena som börjar med en besvikelse och slutar med en besvikelse. Från den andra ängelns ankomst till den tredjes ankomst i milleritrörelsens historia finns en särskild historia som utgör en symbol i sig själv. Den börjar med en ängels budskap som måste ätas och markerar därmed dröjsmålstiden i liknelsen om de tio jungfrurna. Därefter identifierar den midnattsropet, som också är ett budskap som måste ätas, och leder sedan till ankomsten av det tredje budskapet som måste ätas.</w:t>
      </w:r>
    </w:p>
    <w:p>
      <w:pPr>
        <w:pStyle w:val="ArticleBody"/>
        <w:jc w:val="left"/>
      </w:pPr>
      <w:r>
        <w:rPr>
          <w:rFonts w:ascii="Times New Roman" w:hAnsi="Times New Roman" w:eastAsia="Times New Roman" w:cs="Times New Roman"/>
        </w:rPr>
        <w:t>Den dolda inre linjen inom de sju åskornas linje bekräftas profetiskt inte bara genom att början representerar en besvikelse, och en ängels ankomst och ett budskap att äta, vilket därefter upprepas vid den stora besvikelsen, utan den bekräftas också av ”sanningen”.</w:t>
      </w:r>
    </w:p>
    <w:p>
      <w:pPr>
        <w:pStyle w:val="ArticleBody"/>
        <w:jc w:val="left"/>
      </w:pPr>
      <w:r>
        <w:rPr>
          <w:rFonts w:ascii="Times New Roman" w:hAnsi="Times New Roman" w:eastAsia="Times New Roman" w:cs="Times New Roman"/>
        </w:rPr>
        <w:t>Det hebreiska ordet ”’ĕmeṯ”, som i Gamla testamentet översätts med ”sanning”, skapades av den underbare lingvisten genom att använda den första bokstaven i det hebreiska alfabetet, följd av alfabetets trettonde bokstav och därefter avslutat med alfabetets sista bokstav, för att bilda det ord som översätts med sanning. Vi har visat att dessa bokstäver representerar principen om regeln för första omnämnandet, den princip som identifierar slutet från begynnelsen. Den första bokstaven är bokstaven ”alfa”. Den mellersta bokstaven är den trettonde bokstaven i det hebreiska alfabetet och representerar uppror. Den sista bokstaven är den sista, slutet, omega. Vi har visat att dessa tre bokstäver representerar de tre stegen i det eviga evangeliet, vilket bekräftas av flera profetiska linjer.</w:t>
      </w:r>
    </w:p>
    <w:p>
      <w:pPr>
        <w:pStyle w:val="ArticleBody"/>
        <w:jc w:val="left"/>
      </w:pPr>
      <w:r>
        <w:rPr>
          <w:rFonts w:ascii="Times New Roman" w:hAnsi="Times New Roman" w:eastAsia="Times New Roman" w:cs="Times New Roman"/>
        </w:rPr>
        <w:t>Betydelsen av dessa tre bokstäver motsvarar innebörden i var och en av de tre änglarnas budskap. Betydelsen av dessa tre bokstäver motsvarar reningsprocessen hos de visa och de ogudaktiga i Daniel tolv, vers tio, som renas, görs vita och prövas. De tre hebreiska bokstäver som sammanfördes för att bilda ordet ”sanning” bär Alfa och Omegas signatur, och de tre steg som de identifierar i den förste ängelns budskap kallas det eviga evangeliet. De tre steg som dessa bokstäver representerar, representerar också den Helige Andes verk, såsom det framställs i Johannes sexton.</w:t>
      </w:r>
    </w:p>
    <w:p>
      <w:pPr>
        <w:pStyle w:val="ArticleScripture"/>
        <w:jc w:val="left"/>
      </w:pPr>
      <w:r>
        <w:rPr>
          <w:rFonts w:ascii="Times New Roman" w:hAnsi="Times New Roman" w:eastAsia="Times New Roman" w:cs="Times New Roman"/>
        </w:rPr>
        <w:t>Och när han kommer, skall han överbevisa världen om synd och om rättfärdighet och om dom: om synd, eftersom de inte tror på mig; om rättfärdighet, eftersom jag går till min Fader och ni inte längre ser mig; om dom, eftersom denna världens furste är dömd. Joh. 16:8–11.</w:t>
      </w:r>
    </w:p>
    <w:p>
      <w:pPr>
        <w:pStyle w:val="ArticleBody"/>
        <w:jc w:val="left"/>
      </w:pPr>
      <w:r>
        <w:rPr>
          <w:rFonts w:ascii="Times New Roman" w:hAnsi="Times New Roman" w:eastAsia="Times New Roman" w:cs="Times New Roman"/>
        </w:rPr>
        <w:t>Den första besvikelsen framställs som synd, såsom det åskådliggörs av Mose, Ussa, Maria och Marta samt milleriterna, ty såsom Johannes 16 beskriver den Helige Andes verk i att överbevisa om ”synd”, var det därför att ”de inte tror”. Var och en av de symboler vi just har anfört representerar den första besvikelsen, och var och ens historia vittnar om att besvikelsen orsakades av synden att inte tro på något som tidigare hade uppenbarats för dem. Det första steget är överbevisning om synd. Det första steget är den första bokstaven i det hebreiska alfabetet.</w:t>
      </w:r>
    </w:p>
    <w:p>
      <w:pPr>
        <w:pStyle w:val="ArticleBody"/>
        <w:jc w:val="left"/>
      </w:pPr>
      <w:r>
        <w:rPr>
          <w:rFonts w:ascii="Times New Roman" w:hAnsi="Times New Roman" w:eastAsia="Times New Roman" w:cs="Times New Roman"/>
        </w:rPr>
        <w:t>Det andra kännetecknet i den dolda historien är rättfärdighet, vilket är den punkt där Guds krafts uppenbarelse blir manifesterad i rättfärdigheten hos dem som bär Midnattsropets budskap. De manifesterar Guds rättfärdighet vid dröjsmålets avslutning, ty Johannes sexton säger att Kristus gick till sin Fader och att de inte längre såg Kristus. Kristus hade dröjt före rättfärdighetens manifestation. Bland milleriterna blev misstaget erkänt när Kristus drog tillbaka sin hand. Sedan frambringade innehållet i det rättade budskapet två klasser av tillbedjare. Den ena klassen manifesterade rättfärdighet, ty de hade olja, och den andra klassen manifesterade det uppror som representeras av den trettonde bokstaven i det hebreiska alfabetet.</w:t>
      </w:r>
    </w:p>
    <w:p>
      <w:pPr>
        <w:pStyle w:val="ArticleScripture"/>
        <w:jc w:val="left"/>
      </w:pPr>
      <w:r>
        <w:rPr>
          <w:rFonts w:ascii="Times New Roman" w:hAnsi="Times New Roman" w:eastAsia="Times New Roman" w:cs="Times New Roman"/>
        </w:rPr>
        <w:t>”De smorda som står inför hela jordens Herre har den ställning som en gång gavs åt Satan såsom övertäckande kerub. Genom de heliga väsenden som omger hans tron upprätthåller Herren en ständig förbindelse med jordens invånare. Den gyllene oljan representerar den nåd genom vilken Gud håller de troendes lampor försedda, så att de inte skall fladdra och slockna. Om det inte vore så att denna heliga olja utgjuts från himlen i budskapen från Guds Ande, skulle ondskans makter ha fullständig kontroll över människorna.</w:t>
      </w:r>
    </w:p>
    <w:p>
      <w:pPr>
        <w:pStyle w:val="ArticleScripture"/>
        <w:jc w:val="left"/>
      </w:pPr>
      <w:r>
        <w:rPr>
          <w:rFonts w:ascii="Times New Roman" w:hAnsi="Times New Roman" w:eastAsia="Times New Roman" w:cs="Times New Roman"/>
        </w:rPr>
        <w:t>”Gud vanäras när vi inte tar emot de budskap som han sänder oss. Därigenom avvisar vi den gyllene oljan som han vill utgjuta i våra själar för att förmedlas till dem som är i mörker. När ropet ljuder: ’Se, brudgummen kommer; gå ut för att möta honom’, då kommer de som inte har tagit emot den heliga oljan, som inte har vårdat Kristi nåd i sina hjärtan, att finna, liksom de oförståndiga jungfrurna, att de inte är redo att möta sin Herre. De har inte i sig själva makt att skaffa oljan, och deras liv blir ödelagda. Men om man ber om Guds helige Ande, om vi vädjar såsom Mose gjorde: ’Låt mig få se din härlighet’, då blir Guds kärlek utgjuten i våra hjärtan. Genom de gyllene rören kommer den gyllene oljan att förmedlas till oss. ’Inte genom styrka, inte genom kraft, utan genom min Ande, säger Herren Sebaot.’ Genom att ta emot de klara strålarna från Rättfärdighetens Sol lyser Guds barn som ljus i världen.” Review and Herald, 20 juli 1897.</w:t>
      </w:r>
    </w:p>
    <w:p>
      <w:pPr>
        <w:pStyle w:val="ArticleBody"/>
        <w:jc w:val="left"/>
      </w:pPr>
      <w:r>
        <w:rPr>
          <w:rFonts w:ascii="Times New Roman" w:hAnsi="Times New Roman" w:eastAsia="Times New Roman" w:cs="Times New Roman"/>
        </w:rPr>
        <w:t>Lägg märke till att de som tar emot Midnattsropets budskap har förebildats av Mose i grottan på Horeb, där han bönföll Gud att visa honom sin härlighet. Dessa två klasser hade fullbordat sina karaktärer före Midnattsropet, under dröjsmålets tid.</w:t>
      </w:r>
    </w:p>
    <w:p>
      <w:pPr>
        <w:pStyle w:val="ArticleScripture"/>
        <w:jc w:val="left"/>
      </w:pPr>
      <w:r>
        <w:rPr>
          <w:rFonts w:ascii="Times New Roman" w:hAnsi="Times New Roman" w:eastAsia="Times New Roman" w:cs="Times New Roman"/>
        </w:rPr>
        <w:t>”Vi lever nu i en högst farofylld tid, och ingen av oss bör dröja med att söka en beredelse för Kristi ankomst. Låt ingen följa de oförståndiga jungfrurnas exempel och tänka att det är tryggt att vänta tills krisen kommer innan man vinner en karaktärsberedelse för att kunna bestå i den tiden. Det kommer att vara för sent att söka Kristi rättfärdighet när gästerna kallas in och granskas. Nu är tiden att ikläda sig Kristi rättfärdighet — bröllopsklädnaden som gör dig skickad att gå in till Lammets bröllopsmåltid. I liknelsen framställs de oförståndiga jungfrurna såsom bedjande om olja och utan att få den när de begär den. Detta är en symbol för dem som inte har berett sig genom att utveckla en karaktär som kan bestå i en kristid.” The Youth’s Instructor, 16 januari 1896.</w:t>
      </w:r>
    </w:p>
    <w:p>
      <w:pPr>
        <w:pStyle w:val="ArticleBody"/>
        <w:jc w:val="left"/>
      </w:pPr>
      <w:r>
        <w:rPr>
          <w:rFonts w:ascii="Times New Roman" w:hAnsi="Times New Roman" w:eastAsia="Times New Roman" w:cs="Times New Roman"/>
        </w:rPr>
        <w:t>Vid midnattsropet hade den ena klassen den nödvändiga oljan, och den andra hade den inte. Det andra steget är uppenbarelsen vid dröjsmålets avslutning av antingen rättfärdighet eller orättfärdighet, ”därför att” brudgummen gick ”till” sin ”Fader, och I sen mig icke mer.” Det andra steget är den trettonde bokstaven i det hebreiska alfabetet. Det tredje steget i den dolda historien är domen och den stora besvikelsen och alfabetets sista bokstav.</w:t>
      </w:r>
    </w:p>
    <w:p>
      <w:pPr>
        <w:pStyle w:val="ArticleBody"/>
        <w:jc w:val="left"/>
      </w:pPr>
      <w:r>
        <w:rPr>
          <w:rFonts w:ascii="Times New Roman" w:hAnsi="Times New Roman" w:eastAsia="Times New Roman" w:cs="Times New Roman"/>
        </w:rPr>
        <w:t>Den dolda historien i de sju åskorna bekräftas genom ordet ”sanning”, genom att den första besvikelsen identifierar den sista besvikelsen, genom att en ängel anländer med ett budskap i början och i slutet. Den dolda historien kommer endast att kännas igen av dem som har tagit emot de regler för bibelstudium som har givits av den högsta auktoriteten. Millers regler i början och Prophetic Keys i slutet.</w:t>
      </w:r>
    </w:p>
    <w:p>
      <w:pPr>
        <w:pStyle w:val="ArticleBody"/>
        <w:jc w:val="left"/>
      </w:pPr>
      <w:r>
        <w:rPr>
          <w:rFonts w:ascii="Times New Roman" w:hAnsi="Times New Roman" w:eastAsia="Times New Roman" w:cs="Times New Roman"/>
        </w:rPr>
        <w:t>I berättelsen om de sju åskorna, såsom vi just har framställt den, finns en betoning som bör upprepas och ihågkommas. Den första besvikelsen i varje reformlinje är ett åsidosättande av tidigare fastställd sanning. Mose glömde att omskära sin son, fastän detta var själva symbolen för det förbund som Abrahams profetia utpekade. Ussa glömde att endast prästadömet fick röra vid arken. Maria och Elisabet avger i berättelsen om Lasarus vittnesbörd om att de tidigare kände till Kristi uppståndelsekraft. När 1843 års karta framställdes lutade sig ledarna (grupptrycket) mot fader Miller för att få honom att åsidosätta vad han alltid hade sagt om året 1843. De insisterade på att han skulle ändra sitt fastställda vittnesbörd, som medgav ett visst tolkningsutrymme fram till året 1843 som deras förutsägelse av uppfyllelsen av de tvåtusen trehundra dagarna. Millers vittnesbörd visar att det grupptryck som de andra ledarna i rörelsen utövade fick honom att överge sin vaga angivelse av tidpunkten för profetians uppfyllelse och direkt säga att den skulle uppfyllas år 1843.</w:t>
      </w:r>
    </w:p>
    <w:p>
      <w:pPr>
        <w:pStyle w:val="ArticleBody"/>
        <w:jc w:val="left"/>
      </w:pPr>
      <w:r>
        <w:rPr>
          <w:rFonts w:ascii="Times New Roman" w:hAnsi="Times New Roman" w:eastAsia="Times New Roman" w:cs="Times New Roman"/>
        </w:rPr>
        <w:t>Med Future for America visste vi att det aldrig mer skulle komma något budskap ”upphängt på tid”. Future for America hade upprepade gånger undervisat om detta faktum genom hela rörelsens historia. Den första besvikelsen grundar sig alltid på ett åsidosättande av en etablerad prövande sanning. Det var ett syndfullt åsidosättande av en sanning, men än mer betydelsefullt var det ett syndfullt åsidosättande av William Millers främsta regel, vilken uttryckligen hade identifierats som avslutad år 1844.</w:t>
      </w:r>
    </w:p>
    <w:p>
      <w:pPr>
        <w:pStyle w:val="ArticleScripture"/>
        <w:jc w:val="left"/>
      </w:pPr>
      <w:r>
        <w:rPr>
          <w:rFonts w:ascii="Times New Roman" w:hAnsi="Times New Roman" w:eastAsia="Times New Roman" w:cs="Times New Roman"/>
        </w:rPr>
        <w:t>Och ängeln som jag såg stå på havet och på jorden lyfte upp sin hand mot himlen och svor vid honom som lever i evigheternas evigheter, som har skapat himlen och det som är i den, och jorden och det som är på den, och havet och det som är i det, att tiden inte längre skulle vara. Uppenbarelseboken 10:5, 6.</w:t>
      </w:r>
    </w:p>
    <w:p>
      <w:pPr>
        <w:pStyle w:val="ArticleBody"/>
        <w:jc w:val="left"/>
      </w:pPr>
      <w:r>
        <w:rPr>
          <w:rFonts w:ascii="Times New Roman" w:hAnsi="Times New Roman" w:eastAsia="Times New Roman" w:cs="Times New Roman"/>
        </w:rPr>
        <w:t>Ängeln som stod på land och hav var enligt syster White ”ingen mindre än Jesus Kristus själv”. Future for America åsidosatte ett direkt bud från Jesus Kristus! Personligen har jag endast haft kontakt med en handfull personer som jag var förknippad med före den 18 juli 2020. Endast två av dessa få personer, och en av dessa två sover nu i Jesus, har jag studerat tillsammans med och prövat det som kom från Guds ord beträffande erfarenheten den 18 juli 2020. Men på grundval av milleritisk historia, som är början av det vars slut vi är, är jag övertygad om att det fortfarande finns sådana som var i rörelsen vid den tiden och som alltjämt framställer profetiska tillämpningar som är ”hängda på tid”. Det finns inget nytt under solen.</w:t>
      </w:r>
    </w:p>
    <w:p>
      <w:pPr>
        <w:pStyle w:val="ArticleBody"/>
        <w:jc w:val="left"/>
      </w:pPr>
      <w:r>
        <w:rPr>
          <w:rFonts w:ascii="Times New Roman" w:hAnsi="Times New Roman" w:eastAsia="Times New Roman" w:cs="Times New Roman"/>
        </w:rPr>
        <w:t>Tiden är alltför kort för att fortsätta med den typen av profetisk upprymdhet, men var och en må vara fullt övertygad i sitt eget sinne. Och var och en av de män som intar en ståndpunkt på den sida som fortfarande leker med tiden, må inse att Future for America förkastar alla dessa tillämpningar, ty de är inget mindre än sataniska villfarelser.</w:t>
      </w:r>
    </w:p>
    <w:p>
      <w:pPr>
        <w:pStyle w:val="ArticleBody"/>
        <w:jc w:val="left"/>
      </w:pPr>
      <w:r>
        <w:rPr>
          <w:rFonts w:ascii="Times New Roman" w:hAnsi="Times New Roman" w:eastAsia="Times New Roman" w:cs="Times New Roman"/>
        </w:rPr>
        <w:t>Den inre dolda profetiska linjen inom de fyra vägmärken som utgör de sju tordönen är det som nu blir öppnat av Lejonet av Juda stam. Denna artikel har helt enkelt varit en genomgång av vad vi har framhållit om det hebreiska ordet ”’ĕmeṯ”, som översätts med sanning. Den berörde inte allt som vi tidigare har delat, men syftet med genomgången är att visa att Johannesevangeliet kapitel sexton, vers åtta, fullständigt överensstämmer med den profetiska modell vi föreslår för den dolda inre profetiska linjen inom de sju tordönen.</w:t>
      </w:r>
    </w:p>
    <w:p>
      <w:pPr>
        <w:pStyle w:val="ArticleBody"/>
        <w:jc w:val="left"/>
      </w:pPr>
      <w:r>
        <w:rPr>
          <w:rFonts w:ascii="Times New Roman" w:hAnsi="Times New Roman" w:eastAsia="Times New Roman" w:cs="Times New Roman"/>
        </w:rPr>
        <w:t>Det återstår ännu en smärre genomgång innan vi når fram till den slutsats som vi skall ta upp i nästa artikel.</w:t>
      </w:r>
    </w:p>
    <w:p>
      <w:pPr>
        <w:pStyle w:val="ArticleScripture"/>
        <w:jc w:val="left"/>
      </w:pPr>
      <w:r>
        <w:rPr>
          <w:rFonts w:ascii="Times New Roman" w:hAnsi="Times New Roman" w:eastAsia="Times New Roman" w:cs="Times New Roman"/>
        </w:rPr>
        <w:t>Försegla inte utsagorna i denna boks profetia, ty tiden är nära. Den som är orättfärdig, må han alltjämt vara orättfärdig; och den som är oren, må han alltjämt vara oren; och den som är rättfärdig, må han alltjämt vara rättfärdig; och den som är helig, må han alltjämt vara helig. Och se, jag kommer snart, och min lön är med mig, för att ge åt var och en efter hans gärning. Jag är Alfa och Omega, begynnelsen och änden, den förste och den siste. Uppenbarelseboken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 är sanning? – Nummer två</dc:title>
  <dc:subject>Försegla inte denna boks profetias ord</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