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sita</w:t>
      </w:r>
    </w:p>
    <w:p>
      <w:pPr>
        <w:pStyle w:val="ArticleSubtitle"/>
        <w:jc w:val="left"/>
      </w:pPr>
      <w:r>
        <w:rPr>
          <w:rFonts w:ascii="Arial" w:hAnsi="Arial" w:eastAsia="Arial" w:cs="Arial"/>
        </w:rPr>
        <w:t>Nyakati Saba za Nebukadneza: Msuko wa Kinabii Unaofichua Upagani, Upapa, na Marekani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Ishara ya Nebukadneza katika mlango wa nne inashangaza. "Mara zake saba," ziliwakilisha kwa mfano vipindi ambamo upagani (ile ya kila siku), na upapa (kosa la uharibifu), vilikanyaga chini patakatifu na jeshi.</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Kukanyagwa kwa “hekalu pamoja na jeshi,” kulikotajwa katika mstari wa kumi na tatu, kunawakilisha “nyakati saba” zilizokuwa za mwisho kati ya ghadhabu mbili za Mungu; na “nyakati saba” za Nebukadneza zinawakilisha “nyakati saba” zilizokuwa za kwanza kati ya ghadhabu mbili za Mungu, lakini zote mbili zimewakilishwa kama mstari mmoja kinabii.</w:t>
      </w:r>
    </w:p>
    <w:p>
      <w:pPr>
        <w:pStyle w:val="ArticleScripture"/>
        <w:jc w:val="left"/>
      </w:pPr>
      <w:r>
        <w:rPr>
          <w:rFonts w:ascii="Times New Roman" w:hAnsi="Times New Roman" w:eastAsia="Times New Roman" w:cs="Times New Roman"/>
        </w:rPr>
        <w:t>Nami nitanyosha juu ya Yerusalemu kipimo cha Samaria, na timazi ya nyumba ya Ahabu; nami nitaifuta Yerusalemu kama mtu afutavyo sahani, akiifuta, na kuipindua juu chini. 2 Wafalme 21:13.</w:t>
      </w:r>
    </w:p>
    <w:p>
      <w:pPr>
        <w:pStyle w:val="ArticleBody"/>
        <w:jc w:val="left"/>
      </w:pPr>
      <w:r>
        <w:rPr>
          <w:rFonts w:ascii="Times New Roman" w:hAnsi="Times New Roman" w:eastAsia="Times New Roman" w:cs="Times New Roman"/>
        </w:rPr>
        <w:t>Danieli sura ya nane, aya ya kumi na tatu, inazungumzia mfululizo wa pili wa ghadhabu za Mungu, kama zilivyoletwa juu ya ufalme wa Yuda wa kusini, kuanzia mwaka 677 K.K. "Mara saba" za Nebukadneza zinawakilisha mfululizo wa kwanza wa ghadhabu za Mungu, kama zilivyoletwa juu ya ufalme wa Israeli wa kaskazini, kuanzia mwaka 723 K.K. "Mara saba" za Nebukadneza zinawakilisha miaka elfu moja mia mbili na sitini ambayo upagani ulikanyaga chini mahali patakatifu na jeshi, ikifuatiwa na miaka elfu moja mia mbili na sitini ambayo upapa ulikanyaga chini mahali patakatifu na jeshi.</w:t>
      </w:r>
    </w:p>
    <w:p>
      <w:pPr>
        <w:pStyle w:val="ArticleBody"/>
        <w:jc w:val="left"/>
      </w:pPr>
      <w:r>
        <w:rPr>
          <w:rFonts w:ascii="Times New Roman" w:hAnsi="Times New Roman" w:eastAsia="Times New Roman" w:cs="Times New Roman"/>
        </w:rPr>
        <w:t>Itikadi ya upapa ni upagani tu uliofunikwa kwa madai ya Ukristo. “Upagani uliobatizwa,” kwa namna ya kusema. Hakuna chochote kinachomwakilisha Kristo au Ukristo katika Ukatoliki. Dunia ilijifunza ukweli huo katika historia ya Enzi za Giza, lakini tangu mwaka 1798, dunia imesahau. Upapa una moyo uleule wa upagani. Dini ya upapa na taratibu za ibada zake ni sawasawa na za upagani. Hukumu ya Nebukadneza ya “nyakati saba” ilihusisha kupewa kwake moyo wa mnyama. Moyo wa mnyama aliyepewa ulikuwa moyo uliowakilisha dini ya upagani, iwe ni upagani wa wazi au upagani uliofunikwa katika umbo la Ukatoliki. Dada White anabainisha kwamba joka katika Ufunuo sura ya kumi na mbili ni Shetani, lakini kwa maana ya pili ni Roma ya kipagani.</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Mnyama ambaye Nebukadneza alimwakilisha kwa “nyakati saba,” alikuwa mnyama wa joka kwa siku elfu moja mia mbili na sitini, kisha mnyama wa Ukatoliki kwa siku nyingine elfu moja mia mbili na sitini. Mwisho wa siku hizo Nebukadneza ni ishara ya Marekani, ambayo hatimaye ndiyo nabii wa uongo. Kinabii, Nebukadneza alimwakilisha joka, mnyama na nabii wa uongo ambao ni nguvu tatu zinazounda Babeli ya kiroho, na ambao huongoza ulimwengu kuelekea Harmagedoni. Nebukadneza anawakilisha Babeli halisi, na kwa kufanya hivyo alitumika kama ishara ya nguvu zote tatu zinazounda Babeli ya kiroho ya siku za mwisho.</w:t>
      </w:r>
    </w:p>
    <w:p>
      <w:pPr>
        <w:pStyle w:val="ArticleBody"/>
        <w:jc w:val="left"/>
      </w:pPr>
      <w:r>
        <w:rPr>
          <w:rFonts w:ascii="Times New Roman" w:hAnsi="Times New Roman" w:eastAsia="Times New Roman" w:cs="Times New Roman"/>
        </w:rPr>
        <w:t>Ili kutambua uashiriaji tulioutambua hivi punde, ni muhimu kwanza kumweka Nebukadneza katika mwaka 1798, wakati ufalme wake unaporejeshwa mwishoni mwa “nyakati saba.” Tutaweka alama hii ya njia katika Danieli sura ya nne, kabla ya kuanza kupitia sura hiyo kwa njia ya kimfumo zaidi.</w:t>
      </w:r>
    </w:p>
    <w:p>
      <w:pPr>
        <w:pStyle w:val="ArticleBody"/>
        <w:jc w:val="left"/>
      </w:pPr>
      <w:r>
        <w:rPr>
          <w:rFonts w:ascii="Times New Roman" w:hAnsi="Times New Roman" w:eastAsia="Times New Roman" w:cs="Times New Roman"/>
        </w:rPr>
        <w:t>Katika "wakati wa mwisho" mwaka 1798, kitabu cha Danieli kiliondolewa muhuri, na kisha kitabu hicho kilitimiza kusudi lake la kuwasilisha mwanga unaoongezeka ambao ungejaribu, ungetakasa na kutokeza makundi mawili ya waabudu. Kuondolewa kwa muhuri wa kitabu cha Danieli kunaashiria mwanzo wa mchakato wa majaribio wa hatua tatu unaotegemea kweli zilizofunuliwa wakati huo.</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Kusudi la kinabii la kufunguliwa kwa mihuri ya kitabu kinachojumuisha Kitabu cha Danieli na Kitabu cha Ufunuo ni kuipima kizazi kilicho hai katika kipindi cha historia ambacho kitabu hicho kinapofunguliwa. Katika Danieli sura ya kumi na mbili, zinatajwa nyakati tatu za kinabii. Ya kwanza ni miaka elfu moja mia mbili na sitini ambayo nguvu ya watu watakatifu ilipaswa kutawanywa.</w:t>
      </w:r>
    </w:p>
    <w:p>
      <w:pPr>
        <w:pStyle w:val="ArticleScripture"/>
        <w:jc w:val="left"/>
      </w:pPr>
      <w:r>
        <w:rPr>
          <w:rFonts w:ascii="Times New Roman" w:hAnsi="Times New Roman" w:eastAsia="Times New Roman" w:cs="Times New Roman"/>
        </w:rPr>
        <w:t>Lakini wewe, Ee Danieli, yafunge maneno, na ukitie muhuri kitabu, hata wakati wa mwisho; wengi watakimbia huku na huko, na maarifa yataongezeka. Kisha mimi Danieli nikaangalia, na tazama, walisimama wengine wawili, mmoja huu upande wa ukingo wa mto, na mwingine upande ule wa ukingo wa mto. Naye mmoja akamwambia yule mtu aliyevikwa kitani, aliyekuwa juu ya maji ya mto, Hata lini kutakuwa mwisho wa maajabu haya? Nikamsikia yule mtu aliyevikwa kitani, aliyekuwa juu ya maji ya mto, alipoinua mkono wake wa kuume na wa kushoto mbinguni, akaapa kwa yeye aishiye milele ya kwamba itakuwa kwa wakati mmoja, nyakati mbili, na nusu ya wakati; naye atakapomaliza kuvunja nguvu za watu watakatifu, ndipo mambo haya yote yatakapokwisha. Danieli 12:4-7.</w:t>
      </w:r>
    </w:p>
    <w:p>
      <w:pPr>
        <w:pStyle w:val="ArticleBody"/>
        <w:jc w:val="left"/>
      </w:pPr>
      <w:r>
        <w:rPr>
          <w:rFonts w:ascii="Times New Roman" w:hAnsi="Times New Roman" w:eastAsia="Times New Roman" w:cs="Times New Roman"/>
        </w:rPr>
        <w:t>Vipindi vingine viwili vya kinabii katika sura ya kumi na mbili ni siku elfu moja mia mbili na tisini na siku elfu moja mia tatu na thelathini na tano.</w:t>
      </w:r>
    </w:p>
    <w:p>
      <w:pPr>
        <w:pStyle w:val="ArticleScripture"/>
        <w:jc w:val="left"/>
      </w:pPr>
      <w:r>
        <w:rPr>
          <w:rFonts w:ascii="Times New Roman" w:hAnsi="Times New Roman" w:eastAsia="Times New Roman" w:cs="Times New Roman"/>
        </w:rPr>
        <w:t>Nikasikia, lakini sikuielewa; ndipo nikasema, Ee Bwana wangu, mwisho wa mambo haya utakuwa vipi? Akasema, Nenda zako, Danieli; maana maneno haya yamefungwa na kutiwa muhuri hadi wakati wa mwisho. Wengi watatakaswa, watafanywa weupe, na watajaribiwa; lakini waovu wataendelea kutenda uovu, wala hakuna mwovu atakayeelewa; bali wenye hekima wataelewa. Na tangu wakati sadaka ya kila siku itakapoondolewa, na chukizo liletalo ukiwa kusimamishwa, kutakuwa na siku elfu moja mia mbili na tisini. Heri yeye anayengoja na kufikia siku elfu moja mia tatu na thelathini na tano. Danieli 12:8-12.</w:t>
      </w:r>
    </w:p>
    <w:p>
      <w:pPr>
        <w:pStyle w:val="ArticleBody"/>
        <w:jc w:val="left"/>
      </w:pPr>
      <w:r>
        <w:rPr>
          <w:rFonts w:ascii="Times New Roman" w:hAnsi="Times New Roman" w:eastAsia="Times New Roman" w:cs="Times New Roman"/>
        </w:rPr>
        <w:t>Katika aya hizo, "wakati wa mwisho" umetajwa mara mbili na kufafanuliwa kuwa ni wakati ambapo maneno ya Danieli yangefunuliwa. Maneno ambayo ndiyo mada ya kufunuliwa katika "wakati wa mwisho" ni vipindi vitatu vya kinabii vya elfu moja mia mbili na sitini (wakati, nyakati, na nusu wakati), elfu moja mia mbili na tisini, na elfu moja mia tatu na thelathini na tano. Vipindi viwili kati ya vitatu vimefafanuliwa kuwa "siku." Viwili kati ya hivyo vitatu vilimalizika mwaka 1798, na cha tatu kilimalizika mwishoni kabisa mwa mwaka 1843. Ni mwishoni kabisa mwa mwaka 1843, kwa maana aya inasema, "Heri yeye anayengoja, na afikaye hadi..."</w:t>
      </w:r>
    </w:p>
    <w:p>
      <w:pPr>
        <w:pStyle w:val="ArticleBody"/>
        <w:jc w:val="left"/>
      </w:pPr>
      <w:r>
        <w:rPr>
          <w:rFonts w:ascii="Times New Roman" w:hAnsi="Times New Roman" w:eastAsia="Times New Roman" w:cs="Times New Roman"/>
        </w:rPr>
        <w:t>Neno "cometh" linamaanisha kugusa. Heri basi yeye anayengoja, na pia anayegusa siku ya kwanza ya mwaka 1844. Wakati wa kukawia wa mfano wa wanawali kumi ulianza katika kuvunjika moyo wa kwanza katika historia ya Wamileraiti, na kuvunjika moyo kulijiri siku ya mwisho kabisa ya mwaka 1843, na siku ya mwisho kabisa ya mwaka 1843 inagusa siku ya kwanza kabisa ya mwaka 1844. Baraka ya kusubiri ilianza wakati wa kukawia ulipoanza katika kuvunjika moyo wa kwanza.</w:t>
      </w:r>
    </w:p>
    <w:p>
      <w:pPr>
        <w:pStyle w:val="ArticleBody"/>
        <w:jc w:val="left"/>
      </w:pPr>
      <w:r>
        <w:rPr>
          <w:rFonts w:ascii="Times New Roman" w:hAnsi="Times New Roman" w:eastAsia="Times New Roman" w:cs="Times New Roman"/>
        </w:rPr>
        <w:t>Kuna mambo mengi zaidi ya kushughulikia katika mistari hii, lakini hoja tunayozingatia hapa ni jukumu la kinabii la Danieli. Madhumuni ya kitabu cha Danieli, ambacho Danieli anakiwakilisha katika kifungu hiki, ni kuanzisha mchakato wa kupima wa hatua tatu kitabu hicho kitakapofunguliwa mihuri. Danieli aliambiwa aende zake hadi wakati wa mwisho, wakati ambapo kitabu kingefunguliwa mihuri. Hitimisho la sura hiyo linaangazia kile kitakachotokea wakati ule wa mwisho utakapowadia.</w:t>
      </w:r>
    </w:p>
    <w:p>
      <w:pPr>
        <w:pStyle w:val="ArticleScripture"/>
        <w:jc w:val="left"/>
      </w:pPr>
      <w:r>
        <w:rPr>
          <w:rFonts w:ascii="Times New Roman" w:hAnsi="Times New Roman" w:eastAsia="Times New Roman" w:cs="Times New Roman"/>
        </w:rPr>
        <w:t>Lakini wewe, enenda zako hata wakati wa mwisho; kwa maana utapumzika, nawe utasimama katika kura yako, mwisho wa siku. Danieli 12:13.</w:t>
      </w:r>
    </w:p>
    <w:p>
      <w:pPr>
        <w:pStyle w:val="ArticleBody"/>
        <w:jc w:val="left"/>
      </w:pPr>
      <w:r>
        <w:rPr>
          <w:rFonts w:ascii="Times New Roman" w:hAnsi="Times New Roman" w:eastAsia="Times New Roman" w:cs="Times New Roman"/>
        </w:rPr>
        <w:t>Kitabu cha Danieli kilipaswa kusimama katika fungu lake mwishoni mwa siku za kinabii za Danieli.</w:t>
      </w:r>
    </w:p>
    <w:p>
      <w:pPr>
        <w:pStyle w:val="ArticleScripture"/>
        <w:jc w:val="left"/>
      </w:pPr>
      <w:r>
        <w:rPr>
          <w:rFonts w:ascii="Times New Roman" w:hAnsi="Times New Roman" w:eastAsia="Times New Roman" w:cs="Times New Roman"/>
        </w:rPr>
        <w:t>"Wakati Mungu anapompa mtu kazi maalum ya kufanya, anapaswa kusimama katika nafasi yake na mahali pake kama alivyofanya Danieli, tayari kuitikia mwito wa Mungu, tayari kutimiza kusudi Lake." Manuscript Releases, juzuu ya 6, 108.</w:t>
      </w:r>
    </w:p>
    <w:p>
      <w:pPr>
        <w:pStyle w:val="ArticleBody"/>
        <w:jc w:val="left"/>
      </w:pPr>
      <w:r>
        <w:rPr>
          <w:rFonts w:ascii="Times New Roman" w:hAnsi="Times New Roman" w:eastAsia="Times New Roman" w:cs="Times New Roman"/>
        </w:rPr>
        <w:t>Katika wakati wa mwisho mwaka 1798, Danieli alisimama katika urithi wake, jambo linaloelezwa katika mstari wa kumi na tatu kama ‘mwishoni mwa siku.’ Mwisho wa kutengwa kwa Nebukadneza kwa ‘nyakati saba’ unaonyesha kuwa ni mwaka 1798, kwa kuwa kipindi hicho kilikamilika ‘mwishoni mwa siku.’</w:t>
      </w:r>
    </w:p>
    <w:p>
      <w:pPr>
        <w:pStyle w:val="ArticleScripture"/>
        <w:jc w:val="left"/>
      </w:pPr>
      <w:r>
        <w:rPr>
          <w:rFonts w:ascii="Times New Roman" w:hAnsi="Times New Roman" w:eastAsia="Times New Roman" w:cs="Times New Roman"/>
        </w:rPr>
        <w:t>Na mwisho wa siku zile mimi Nebukadneza nikainua macho yangu mbinguni, na akili zangu zikanirudia; nikambariki Aliye Juu Sana, nikamsifu na kumheshimu yeye aishiyeye milele, ambaye mamlaka yake ni ya milele, na ufalme wake ni wa kizazi hata kizazi; na wakaao juu ya nchi wote huhesabiwa kana kwamba si kitu; naye hutenda sawasawa na mapenzi yake katika jeshi la mbinguni na miongoni mwa wakaao juu ya nchi; wala hakuna awezaye kuuzuia mkono wake, wala kumwambia, Unafanya nini? Wakati huohuo akili zangu zikanirudia; na kwa ajili ya utukufu wa ufalme wangu, heshima yangu na fahari yangu zikanirudia; na washauri wangu na wakuu wangu wakanitafuta; nami nikathibitishwa katika ufalme wangu, na adhama kuu ikaongezwa kwangu. Basi sasa mimi Nebukadneza namhimidi, namtukuza na kumheshimu Mfalme wa mbinguni, ambaye kazi zake zote ni za kweli, na njia zake ni za hukumu; nao waendao kwa kiburi aweza kuwashusha. Danieli 4:34-37.</w:t>
      </w:r>
    </w:p>
    <w:p>
      <w:pPr>
        <w:pStyle w:val="ArticleBody"/>
        <w:jc w:val="left"/>
      </w:pPr>
      <w:r>
        <w:rPr>
          <w:rFonts w:ascii="Times New Roman" w:hAnsi="Times New Roman" w:eastAsia="Times New Roman" w:cs="Times New Roman"/>
        </w:rPr>
        <w:t>Usemi "mwisho wa siku" unawakilisha wakati wa mwisho mnamo 1798. Nebukadneza wakati huo alikuwa ameimarishwa katika ufalme wake, ambao haukuhusishwa tena na historia ya wanyama wa upagani na upapa. Wakati huo, Nebukadneza aliwakilisha mtu aliyeongoka kikamilifu, na kwa kufanya hivyo aliwakilisha mnyama wa nchi wa unabii wa Biblia aliyeanza kutawala mnamo 1798, naye alianza kama mwanakondoo, ingawa alikusudiwa hatimaye kunena kama joka. Anawakilisha mnyama wa nchi ambaye angetawala kwa miaka sabini ya mfano katika utimilifu wa Isaya ishirini na tatu, kama vile ufalme wake halisi ulivyotawala kwa miaka sabini halisi. Ulinganifu wa kifumbo huo hauna mwanya wowote.</w:t>
      </w:r>
    </w:p>
    <w:p>
      <w:pPr>
        <w:pStyle w:val="ArticleBody"/>
        <w:jc w:val="left"/>
      </w:pPr>
      <w:r>
        <w:rPr>
          <w:rFonts w:ascii="Times New Roman" w:hAnsi="Times New Roman" w:eastAsia="Times New Roman" w:cs="Times New Roman"/>
        </w:rPr>
        <w:t>Nebukadneza anawakilisha kiungo cha kinabii kati ya nguvu tatu zilizowakilishwa katika Ufunuo sura ya kumi na mbili na kumi na tatu. Humo wanatambulishwa kama joka, mnyama wa baharini na mnyama wa nchi. Katika Ufunuo sura ya kumi na sita wanatambulishwa kama nguvu tatu zinazoiongoza dunia kuelekea Armagedoni. "Nyakati saba" za Nebukadneza zinaunganisha wanyama hao watatu, kwa kuwa Babeli ya kihalisi inaonyesha Babeli ya kiroho, na mstari uleule wa unabii ulioko katika kitabu cha Danieli unaendelezwa katika kitabu cha Ufunuo, kwa maana vitabu hivyo viwili hukamilishana.</w:t>
      </w:r>
    </w:p>
    <w:p>
      <w:pPr>
        <w:pStyle w:val="ArticleBody"/>
        <w:jc w:val="left"/>
      </w:pPr>
      <w:r>
        <w:rPr>
          <w:rFonts w:ascii="Times New Roman" w:hAnsi="Times New Roman" w:eastAsia="Times New Roman" w:cs="Times New Roman"/>
        </w:rPr>
        <w:t>Nebukadneza anaonyesha mwaka 1798 kama kiungo cha kinabii kati ya joka, mnyama na nabii wa uongo. Mwaka 1798 ulikuwa “wakati wa mwisho” kwa ujumbe wa malaika wa kwanza na historia ya Wamilleri. William Miller aliongozwa kuweka muundo wake wote wa kinabii juu ya utambuzi wake wa joka la upagani na mnyama wa Ukatoliki, lakini hakuiona Marekani kama mnyama wa nchi na nabii wa uongo. Aliweza kuona historia iliyo kabla ya “wakati wa mwisho” wa 1798, lakini yajayo bado yalikuwa mbele. Katika “wakati wa mwisho” mwaka 1989, ndipo nguvu zote tatu zingetambuliwa.</w:t>
      </w:r>
    </w:p>
    <w:p>
      <w:pPr>
        <w:pStyle w:val="ArticleBody"/>
        <w:jc w:val="left"/>
      </w:pPr>
      <w:r>
        <w:rPr>
          <w:rFonts w:ascii="Times New Roman" w:hAnsi="Times New Roman" w:eastAsia="Times New Roman" w:cs="Times New Roman"/>
        </w:rPr>
        <w:t>Kufunuliwa kwa utambuzi wa kinabii kuhusu joka na mnyama mnamo mwaka 1798 kunawakilishwa na Mto Ulai katika sura za saba, nane na tisa. Kufunuliwa kwa utambuzi wa kinabii kuhusu joka, mnyama na nabii wa uongo mnamo mwaka 1989 kunawakilishwa na Mto Hiddekel katika sura za kumi, kumi na moja na kumi na mbili. Nebukadneza anawakilisha harakati ya malaika wa kwanza iliyowasili mwaka 1798, na ni mfano wa Belshaza, anayewakilisha harakati ya malaika wa tatu iliyowasili mwaka 1989. Kwa sababu hii, ndoto ya pili ya Nebukadneza, katika sura ya nne, inawakilisha ujumbe wa malaika wa kwanza.</w:t>
      </w:r>
    </w:p>
    <w:p>
      <w:pPr>
        <w:pStyle w:val="ArticleBody"/>
        <w:jc w:val="left"/>
      </w:pPr>
      <w:r>
        <w:rPr>
          <w:rFonts w:ascii="Times New Roman" w:hAnsi="Times New Roman" w:eastAsia="Times New Roman" w:cs="Times New Roman"/>
        </w:rPr>
        <w:t>"Nyakati saba" za Nebukadneza zilikamilika katika "wakati wa mwisho" mwaka 1798, pamoja na kuwasili kwa ujumbe wa onyo wa hukumu ijao. Katika "mwisho wa siku zile," akawa mtu aliyeongoka, hivyo akiwakilisha pembe ya Kijamhuri ya mnyama wa nchi, wakati mnyama huyo alikuwa kama mwanakondoo. Wakati huohuo anawakilisha pembe ya Kiprotestanti ya Filadelfia ya mnyama wa nchi.</w:t>
      </w:r>
    </w:p>
    <w:p>
      <w:pPr>
        <w:pStyle w:val="ArticleBody"/>
        <w:jc w:val="left"/>
      </w:pPr>
      <w:r>
        <w:rPr>
          <w:rFonts w:ascii="Times New Roman" w:hAnsi="Times New Roman" w:eastAsia="Times New Roman" w:cs="Times New Roman"/>
        </w:rPr>
        <w:t>Kama mfalme wa kwanza wa Babeli, yeye ni kielelezo cha Belshaza, mfalme wa mwisho wa Babeli. Hukumu yake ilitiwa mfano na hukumu ya Nimrodi, nayo kwa upande wake ikawa mfano wa hukumu ya Belshaza. Hukumu yake iliwakilisha kufunguliwa kwa hukumu ya uchunguzi tarehe 22 Oktoba 1844.</w:t>
      </w:r>
    </w:p>
    <w:p>
      <w:pPr>
        <w:pStyle w:val="ArticleScripture"/>
        <w:jc w:val="left"/>
      </w:pPr>
      <w:r>
        <w:rPr>
          <w:rFonts w:ascii="Times New Roman" w:hAnsi="Times New Roman" w:eastAsia="Times New Roman" w:cs="Times New Roman"/>
        </w:rPr>
        <w:t>Nebukadneza mfalme, kwa watu wote, mataifa yote na lugha zote wanaokaa duniani kote: Amani izidishwe kwenu. Nikaona vema kuonyesha ishara na maajabu ambayo Mungu Aliye Juu amenitendea. Jinsi zilivyo kuu ishara zake! Na jinsi yalivyo yenye nguvu maajabu yake! Ufalme wake ni ufalme wa milele, na mamlaka yake ni ya kizazi hata kizazi. Mimi Nebukadneza nilikuwa nikistarehe nyumbani kwangu, na nikistawi katika jumba langu la kifalme; nikaona ndoto iliyoniogopesha, na mawazo niliyokuwa nayo kitandani mwangu na maono ya kichwa changu yakanitia wasiwasi. Danieli 4:1-5.</w:t>
      </w:r>
    </w:p>
    <w:p>
      <w:pPr>
        <w:pStyle w:val="ArticleBody"/>
        <w:jc w:val="left"/>
      </w:pPr>
      <w:r>
        <w:rPr>
          <w:rFonts w:ascii="Times New Roman" w:hAnsi="Times New Roman" w:eastAsia="Times New Roman" w:cs="Times New Roman"/>
        </w:rPr>
        <w:t>Ndoto hiyo ilimtia Nebukadneza hofu, na ishara za ndoto hiyo zinawakilisha injili ya milele ya malaika wa kwanza, ambayo inawaamuru watu "mcheni Mungu."</w:t>
      </w:r>
    </w:p>
    <w:p>
      <w:pPr>
        <w:pStyle w:val="ArticleScripture"/>
        <w:jc w:val="left"/>
      </w:pPr>
      <w:r>
        <w:rPr>
          <w:rFonts w:ascii="Times New Roman" w:hAnsi="Times New Roman" w:eastAsia="Times New Roman" w:cs="Times New Roman"/>
        </w:rPr>
        <w:t>Kisha nikaona malaika mwingine akiruka katikati ya mbingu, akiwa na injili ya milele awahubirie wakaao juu ya nchi, na kwa kila taifa, na kabila, na lugha, na jamaa; akisema kwa sauti kuu, Mcheni Mungu, na mpeni utukufu; kwa maana saa ya hukumu yake imekuja; mwabuduni yeye aliyefanya mbingu, na nchi, na bahari, na chemchemi za maji. Ufunuo 14:6, 7.</w:t>
      </w:r>
    </w:p>
    <w:p>
      <w:pPr>
        <w:pStyle w:val="ArticleBody"/>
        <w:jc w:val="left"/>
      </w:pPr>
      <w:r>
        <w:rPr>
          <w:rFonts w:ascii="Times New Roman" w:hAnsi="Times New Roman" w:eastAsia="Times New Roman" w:cs="Times New Roman"/>
        </w:rPr>
        <w:t>Injili ya milele ni ujumbe wa hatua tatu; hatua ya kwanza, kama inavyowakilishwa na malaika wa kwanza, ni kumcha Mungu; hatua ya pili ni kumpa utukufu, na ya tatu inaowakilishwa na saa ya hukumu yake. "Utukufu" unawakilisha tabia, na "go to" ya pili katika hadithi ya uasi wa Nimrodi ndiko ambako tabia ya mji na mnara ilichunguzwa. Ilikuwa hukumu ya uchunguzi. Muunganiko wa kanisa na serikali ni mfano wa mnyama, na hatua ya pili ya Nimrodi ilikuwa katika kudhihirisha mfano wa mnyama, lakini hatua ya pili ya injili ya milele huleta utukuzwaji wa tabia ya Mungu, si ya Nimrodi.</w:t>
      </w:r>
    </w:p>
    <w:p>
      <w:pPr>
        <w:pStyle w:val="ArticleBody"/>
        <w:jc w:val="left"/>
      </w:pPr>
      <w:r>
        <w:rPr>
          <w:rFonts w:ascii="Times New Roman" w:hAnsi="Times New Roman" w:eastAsia="Times New Roman" w:cs="Times New Roman"/>
        </w:rPr>
        <w:t>Hofu ya Nebukadneza ni ishara ya jaribio la kwanza, kama vile ilivyokuwa uamuzi wa Danieli wa kutokula chakula cha Babeli, kwa maana Danieli alimcha Mungu. Malaika wa kwanza alionekana katika historia mwaka 1798, na baadaye akatiwa nguvu tarehe 11 Agosti 1840. Ndoto ya Nebukadneza inabainisha kuwasili kwa ujumbe wa kwanza katika wakati wa mwisho mwaka 1798.</w:t>
      </w:r>
    </w:p>
    <w:p>
      <w:pPr>
        <w:pStyle w:val="ArticleScripture"/>
        <w:jc w:val="left"/>
      </w:pPr>
      <w:r>
        <w:rPr>
          <w:rFonts w:ascii="Times New Roman" w:hAnsi="Times New Roman" w:eastAsia="Times New Roman" w:cs="Times New Roman"/>
        </w:rPr>
        <w:t>Niliota ndoto iliyonitia hofu, na mawazo yangu nikiwa kitandani na maono ya kichwa changu yakanifadhaisha. Kwa hiyo nikatoa amri waletwe mbele yangu wenye hekima wote wa Babeli, ili wanijulishe tafsiri ya ile ndoto. Ndipo wakaingia waganga, wanajimu, Wakaldayo na waaguzi; nikaieleza ndoto mbele yao, lakini hawakunijulisha tafsiri yake. Hatimaye Danieli akaingia mbele yangu, ambaye jina lake ni Belteshaza, sawasawa na jina la mungu wangu, na ndani yake imo roho ya miungu mitakatifu; nami mbele yake nikamweleza ile ndoto, nikasema, Ee Belteshaza, mkuu wa waganga, kwa kuwa najua kwamba roho ya miungu mitakatifu imo ndani yako, wala hakuna siri inayokushinda, niambie maono ya ndoto yangu niliyoiona, na tafsiri yake. Danieli 4:5-9.</w:t>
      </w:r>
    </w:p>
    <w:p>
      <w:pPr>
        <w:pStyle w:val="ArticleBody"/>
        <w:jc w:val="left"/>
      </w:pPr>
      <w:r>
        <w:rPr>
          <w:rFonts w:ascii="Times New Roman" w:hAnsi="Times New Roman" w:eastAsia="Times New Roman" w:cs="Times New Roman"/>
        </w:rPr>
        <w:t>Kuwasili kwa ujumbe wa kwanza wakati wa mwisho mnamo 1798, ambao unawakilishwa na hofu ya Nebukadneza, kunaashiria wakati ambapo mihuri ya kitabu cha Danieli ilipaswa kufunguliwa.</w:t>
      </w:r>
    </w:p>
    <w:p>
      <w:pPr>
        <w:pStyle w:val="ArticleScripture"/>
        <w:jc w:val="left"/>
      </w:pPr>
      <w:r>
        <w:rPr>
          <w:rFonts w:ascii="Times New Roman" w:hAnsi="Times New Roman" w:eastAsia="Times New Roman" w:cs="Times New Roman"/>
        </w:rPr>
        <w:t>Lakini wewe, ee Danieli, funga maneno haya, na tia muhuri kwenye kitabu, hadi wakati wa mwisho; wengi watapita huku na huko, na maarifa yataongezeka. ... Akasema, Nenda zako, Danieli: kwa maana maneno yamefungwa na kutiwa muhuri hadi wakati wa mwisho. Wengi watatakaswa, watafanywa weupe, na kujaribiwa; lakini waovu wataendelea kutenda maovu; wala hakuna miongoni mwa waovu atakayefahamu; bali wenye hekima watafahamu. Danieli 12:4, 9, 10.</w:t>
      </w:r>
    </w:p>
    <w:p>
      <w:pPr>
        <w:pStyle w:val="ArticleBody"/>
        <w:jc w:val="left"/>
      </w:pPr>
      <w:r>
        <w:rPr>
          <w:rFonts w:ascii="Times New Roman" w:hAnsi="Times New Roman" w:eastAsia="Times New Roman" w:cs="Times New Roman"/>
        </w:rPr>
        <w:t>Kitabu cha Danieli kilipofunguliwa muhuri katika ‘wakati wa mwisho’, watu waliitwa waje kuchunguza kuongezeka kwa maarifa, na mwito huo hatimaye ulizalisha makundi mawili ya waabudu. Kundi moja halikuweza kuelewa na kundi lingine liliweza. Wenye hekima wa Babeli, wanaowakilishwa kama ‘wachawi, wanajimu, Wakaldayo, na wapiga ramli,’ hawakuweza kuelewa, lakini Danieli alielewa. Hao ‘wenye hekima’ wa Babeli hawakuweza kuelewa, na hivyo wanawakilisha waovu. Danieli aliwakilisha wenye hekima.</w:t>
      </w:r>
    </w:p>
    <w:p>
      <w:pPr>
        <w:pStyle w:val="ArticleBody"/>
        <w:jc w:val="left"/>
      </w:pPr>
      <w:r>
        <w:rPr>
          <w:rFonts w:ascii="Times New Roman" w:hAnsi="Times New Roman" w:eastAsia="Times New Roman" w:cs="Times New Roman"/>
        </w:rPr>
        <w:t>Tutaendelea na sura ya nne ya Danieli katika makala ijayo.</w:t>
      </w:r>
    </w:p>
    <w:p>
      <w:pPr>
        <w:pStyle w:val="ArticleScripture"/>
        <w:jc w:val="left"/>
      </w:pPr>
      <w:r>
        <w:rPr>
          <w:rFonts w:ascii="Times New Roman" w:hAnsi="Times New Roman" w:eastAsia="Times New Roman" w:cs="Times New Roman"/>
        </w:rPr>
        <w:t>Wale wasio waaminifu kwa kazi ya Mungu wanakosa kanuni za maadili; nia zao hazina sifa ya kuwaongoza kuchagua kilicho sahihi katika hali zote. Watumishi wa Mungu wanapaswa kuhisi kila wakati kwamba wako chini ya jicho la Mwajiri wao. Yeye aliyeshuhudia karamu ya kukufuru ya Belshazzar yupo katika taasisi zetu zote, katika ofisi ya uhasibu ya mfanyabiashara, katika karakana binafsi; na ule mkono usio na damu kwa hakika unarekodi kupuuza kwako kama ulivyorekodi hukumu ya kutisha ya yule mfalme mwenye kufuru. Hukumu ya Belshazzar iliandikwa kwa maneno ya moto, 'Umepimwa katika mizani, ukaonekana umepunguka'; na ukishindwa kutimiza wajibu wako uliopewa na Mungu, hukumu yako itakuwa ile ile. Ujumbe kwa Vijana,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sita</dc:title>
  <dc:subject>Nyakati Saba za Nebukadneza: Msuko wa Kinabii Unaofichua Upagani, Upapa, na Marekani</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