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Ishirini na Tisa</w:t>
      </w:r>
    </w:p>
    <w:p>
      <w:pPr>
        <w:pStyle w:val="ArticleSubtitle"/>
        <w:jc w:val="left"/>
      </w:pPr>
      <w:r>
        <w:rPr>
          <w:rFonts w:ascii="Arial" w:hAnsi="Arial" w:eastAsia="Arial" w:cs="Arial"/>
        </w:rPr>
        <w:t>Karamu ya Belsaza na saa ya kinabii: kufunua sheria ya Jumapili, anguko la Babeli, na mgogoro wa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Karamu ya Belshaza inabainisha ‘saa’ ya sheria ya Jumapili, lakini inaweka msisitizo juu ya hukumu ya pembe ya Ujamhuri. Sanamu ya dhahabu ya Nebukadneza katika Danieli sura ya tatu inaweka historia hiyo hiyo katika muktadha wa watu wa Mungu waaminifu ambao kisha huinuliwa kama bendera. Danieli sura ya sita inashughulikia mstari huo huo, lakini inashughulikia jukumu la pembe ya Uprotestanti. Belshaza anawakilisha ‘serikali,’ naye aliwaita ‘wakuu’ wake elfu moja.</w:t>
      </w:r>
    </w:p>
    <w:p>
      <w:pPr>
        <w:pStyle w:val="ArticleScripture"/>
        <w:jc w:val="left"/>
      </w:pPr>
      <w:r>
        <w:rPr>
          <w:rFonts w:ascii="Times New Roman" w:hAnsi="Times New Roman" w:eastAsia="Times New Roman" w:cs="Times New Roman"/>
        </w:rPr>
        <w:t>Belshaza mfalme aliandaa karamu kuu kwa wakuu wake elfu moja, akanywa divai mbele yao. Belshaza, alipokuwa akiionja divai, akaamuru waletwe vyombo vya dhahabu na vya fedha ambavyo baba yake Nebukadneza alikuwa amevitoa katika hekalu lililokuwa Yerusalemu; ili mfalme, na wakuu wake, wake zake, na masuria wake, wapate kunywa humo. Ndipo wakaleta vyombo vya dhahabu vilivyotolewa katika hekalu la nyumba ya Mungu lililokuwa Yerusalemu; naye mfalme, pamoja na wakuu wake, wake zake, na masuria wake, wakanywa katika hivyo vyombo. Wakanywa divai, wakawasifu miungu ya dhahabu, na ya fedha, ya shaba, ya chuma, ya mti, na ya mawe. Katika saa ile ile yakatokea vidole vya mkono wa mtu, vikaandika mbele ya kinara cha taa juu ya chokaa ya ukuta wa jumba la kifalme; na mfalme akaona sehemu ya mkono uliokuwa unaandika. Danieli 5:1-5.</w:t>
      </w:r>
    </w:p>
    <w:p>
      <w:pPr>
        <w:pStyle w:val="ArticleBody"/>
        <w:jc w:val="left"/>
      </w:pPr>
      <w:r>
        <w:rPr>
          <w:rFonts w:ascii="Times New Roman" w:hAnsi="Times New Roman" w:eastAsia="Times New Roman" w:cs="Times New Roman"/>
        </w:rPr>
        <w:t>Nambari "kumi" inawakilisha joka, na "mia moja" na "elfu moja" ni ongezeko tu la ukubwa wa ishara hiyo hiyo. Katika sura ya sita, mia moja na ishirini wanashinikiza sheria ya udanganyifu, na mia moja na ishirini ni ishara ya makuhani. Kwa kuzingatia "mstari juu ya mstari," karamu ya Belshazzar inaonyesha hukumu juu ya uongozi wa dola uliopotoka, na hukumu juu ya uongozi wa kanisa uliopotoka. Belshazzar alikuwa amelewa kwa divai ya Babeli, kisha akaazimia kunajisi vyombo vitakatifu vya hekalu la Mungu huko Yerusalemu.</w:t>
      </w:r>
    </w:p>
    <w:p>
      <w:pPr>
        <w:pStyle w:val="ArticleScripture"/>
        <w:jc w:val="left"/>
      </w:pPr>
      <w:r>
        <w:rPr>
          <w:rFonts w:ascii="Times New Roman" w:hAnsi="Times New Roman" w:eastAsia="Times New Roman" w:cs="Times New Roman"/>
        </w:rPr>
        <w:t>"Nabii anasema, 'Niliona malaika mwingine akishuka kutoka mbinguni, akiwa na uwezo mkuu; na nchi ikang'aa kwa utukufu wake. Naye akapaza sauti kwa nguvu kuu, akisema, Babeli mkuu umeanguka, umeanguka, umekuwa makao ya mashetani' (Ufunuo 18:1, 2). Huu ni ujumbe uleule uliotolewa na malaika wa pili. Babeli imeanguka, 'kwa sababu amewanywesha mataifa yote mvinyo wa ghadhabu ya uzinzi wake' (Ufunuo 14:8). Mvinyo huo ni nini?—Mafundisho yake ya uongo. Ameupatia ulimwengu sabato ya uongo badala ya Sabato ya amri ya nne, naye amerudia uongo ule ambao Shetani alimwambia Hawa kwa mara ya kwanza huko Edeni—kutokufa kwa asili kwa roho. Makosa mengine mengi yanayofanana ameyaeneza kote kote, 'wakifundisha mafundisho yaliyo maagizo ya wanadamu' (Mathayo 15:9)." Selected Messages, kitabu cha 2, 118.</w:t>
      </w:r>
    </w:p>
    <w:p>
      <w:pPr>
        <w:pStyle w:val="ArticleBody"/>
        <w:jc w:val="left"/>
      </w:pPr>
      <w:r>
        <w:rPr>
          <w:rFonts w:ascii="Times New Roman" w:hAnsi="Times New Roman" w:eastAsia="Times New Roman" w:cs="Times New Roman"/>
        </w:rPr>
        <w:t>Divai aliyokuwa akinywa Belshaza ilikuwa sabato ya sanamu ya upapa, kwa maana karamu hiyo iliwakilisha "saa" ya kinabii ya sheria ya Jumapili. Vyombo vya patakatifu alivyovileta ndani ya ukumbi wa karamu viliwakilisha si uasi tu dhidi ya Mungu, bali pia vyombo vitakatifu vinawakilisha watu wa Mungu, kwa kuwa cha halisi kinawakilisha cha kiroho, na watu ni vyombo.</w:t>
      </w:r>
    </w:p>
    <w:p>
      <w:pPr>
        <w:pStyle w:val="ArticleScripture"/>
        <w:jc w:val="left"/>
      </w:pPr>
      <w:r>
        <w:rPr>
          <w:rFonts w:ascii="Times New Roman" w:hAnsi="Times New Roman" w:eastAsia="Times New Roman" w:cs="Times New Roman"/>
        </w:rPr>
        <w:t>Walakini msingi wa Mungu umesimama imara, wenye muhuri huu: Bwana awajua walio wake. Na, kila atajaye jina la Kristo na aache uovu. Lakini katika nyumba kubwa kuna vyombo si vya dhahabu na fedha tu, bali pia vya kuni na vya udongo; na vingine vya heshima, na vingine vya aibu. Basi, mtu akijitakasa na hayo, atakuwa chombo cha heshima, kilichotakaswa, chenye kufaa kwa matumizi ya mwenye nyumba, kilichoandaliwa kwa kila kazi njema. 2 Timotheo 2:19-21.</w:t>
      </w:r>
    </w:p>
    <w:p>
      <w:pPr>
        <w:pStyle w:val="ArticleBody"/>
        <w:jc w:val="left"/>
      </w:pPr>
      <w:r>
        <w:rPr>
          <w:rFonts w:ascii="Times New Roman" w:hAnsi="Times New Roman" w:eastAsia="Times New Roman" w:cs="Times New Roman"/>
        </w:rPr>
        <w:t>Katikati ya kunajisi watu wa Mungu kwa kulazimisha ibada ya Jumapili, maandishi ya moto yanatangaza maangamizi ya Belshaza.</w:t>
      </w:r>
    </w:p>
    <w:p>
      <w:pPr>
        <w:pStyle w:val="ArticleScripture"/>
        <w:jc w:val="left"/>
      </w:pPr>
      <w:r>
        <w:rPr>
          <w:rFonts w:ascii="Times New Roman" w:hAnsi="Times New Roman" w:eastAsia="Times New Roman" w:cs="Times New Roman"/>
        </w:rPr>
        <w:t>Saa ile ile vikajitokeza vidole vya mkono wa mtu, vikaandika mkabala na kinara cha taa juu ya chokaa ya ukuta wa jumba la mfalme; naye mfalme akaona ile sehemu ya mkono iliyokuwa ikiandika. Ndipo uso wa mfalme ukabadilika, na mawazo yake yakamsumbua, hata vifundo vya viuno vyake vikalegea, na magoti yake yakagongana. Mfalme akapaza sauti akaamuru waletwe waaguzi wa nyota, Wakaldayo, na watabiri. Naye mfalme akanena, akawaambia wenye hekima wa Babeli, Ye yote atakayesoma maandishi haya, na kunionyesha tafsiri yake, atavikwa nguo za shani, na atawekewa mnyororo wa dhahabu shingoni mwake, na atakuwa mtawala wa tatu katika ufalme. Danieli 5:5-7.</w:t>
      </w:r>
    </w:p>
    <w:p>
      <w:pPr>
        <w:pStyle w:val="ArticleBody"/>
        <w:jc w:val="left"/>
      </w:pPr>
      <w:r>
        <w:rPr>
          <w:rFonts w:ascii="Times New Roman" w:hAnsi="Times New Roman" w:eastAsia="Times New Roman" w:cs="Times New Roman"/>
        </w:rPr>
        <w:t>Kihistoria, kifungu hiki kinaeleweka kuwa kinabainisha kwamba baba yake Belshaza alimwachia Belshaza kiti cha enzi cha kisiasa, na kwa sababu hiyo kilicho bora zaidi ambacho Belshaza angeweza kutoa kama malipo ya kutafsiri yale maandishi kilikuwa cheo cha kuwa mtawala wa tatu. Kuelekea kutungwa kwa sheria ya Jumapili nchini Marekani, uongozi wa kisiasa utakuwa chini ya uongozi wa kidini, ambao utakuwa ukifanya kazi kuanzisha namna mpya ya ibada. Picha ya mnyama inawakilisha muunganiko wa kanisa na serikali, kanisa likiwa ndilo linalodhibiti uhusiano huo, na wakati wa sheria ya Jumapili Belshaza alikuwa mfalme wa kisiasa, hivyo akiashiria serikali, lakini alikuwa wa pili tu kwa amri chini ya mamlaka ya kidini ya baba yake. Kile kilicho bora zaidi alichoweza kumpa Danieli kilikuwa kuwa wa tatu.</w:t>
      </w:r>
    </w:p>
    <w:p>
      <w:pPr>
        <w:pStyle w:val="ArticleScripture"/>
        <w:jc w:val="left"/>
      </w:pPr>
      <w:r>
        <w:rPr>
          <w:rFonts w:ascii="Times New Roman" w:hAnsi="Times New Roman" w:eastAsia="Times New Roman" w:cs="Times New Roman"/>
        </w:rPr>
        <w:t>Kanisa la awali lilipoharibika kwa kuondoka katika urahisi wa injili na kukubali taratibu na desturi za kipagani, lilipoteza Roho na nguvu za Mungu; na ili kudhibiti dhamiri za watu, lilitafuta msaada wa mamlaka ya kisekula. Matokeo yake yakawa upapa, kanisa lililodhibiti nguvu za dola na kuzitumia kuendeleza malengo yake mwenyewe, hasa kwa ajili ya kuadhibu 'uzushi.' Ili Marekani iunde mfano wa mnyama, nguvu ya kidini ni lazima idhibiti serikali ya kiraia kiasi kwamba mamlaka ya dola pia itatumiwa na kanisa kutimiza malengo yake mwenyewe. . . .</w:t>
      </w:r>
    </w:p>
    <w:p>
      <w:pPr>
        <w:pStyle w:val="ArticleScripture"/>
        <w:jc w:val="left"/>
      </w:pPr>
      <w:r>
        <w:rPr>
          <w:rFonts w:ascii="Times New Roman" w:hAnsi="Times New Roman" w:eastAsia="Times New Roman" w:cs="Times New Roman"/>
        </w:rPr>
        <w:t>Kulazimishwa kwa utunzaji wa Jumapili kunakofanywa na makanisa ya Kiprotestanti ni kulazimisha ibada ya upapa—ya mnyama. Wale ambao, wakielewa madai ya amri ya nne, huchagua kutunza Sabato ya uongo badala ya ile ya kweli, kwa kufanya hivyo wanatoa heshima kwa ile nguvu ambayo peke yake ndiyo imeamuru utunzaji huo. Lakini katika tendo lenyewe la kulazimisha wajibu wa kidini kwa kutumia mamlaka ya kiraia, makanisa yenyewe yangeunda picha ya mnyama; hivyo kulazimishwa kwa utunzaji wa Jumapili katika Marekani kungekuwa kulazimishwa kwa ibada ya mnyama na picha yake. Pambano Kuu, 443, 448, 449.</w:t>
      </w:r>
    </w:p>
    <w:p>
      <w:pPr>
        <w:pStyle w:val="ArticleBody"/>
        <w:jc w:val="left"/>
      </w:pPr>
      <w:r>
        <w:rPr>
          <w:rFonts w:ascii="Times New Roman" w:hAnsi="Times New Roman" w:eastAsia="Times New Roman" w:cs="Times New Roman"/>
        </w:rPr>
        <w:t>Ni katika wakati wa mgogoro ndipo tabia hufunuliwa, na ule ujumbe wa fumbo uliokuwa ukutani ulileta mgogoro katika uzoefu wa Belshaza na ukaashiria mwisho wa ufalme wake, hivyo ukiashiria mwisho wa ufalme wa mnyama atokaye katika nchi. Belshaza alikufa usiku huo huo, jambo linalowakilisha sheria ya Jumapili, wakati ambapo Marekani inaangushwa kama ufalme wa sita wa unabii wa Biblia wakati wa sheria hiyo ya Jumapili, lakini Marekani mara moja hubadilika na kuwa mfalme mkuu wa wale wafalme kumi. Wale wafalme kumi ndio ufalme wa saba wa unabii wa Biblia, na mara moja wanakubaliana kuutoa ufalme wao wa saba kwa mnyama.</w:t>
      </w:r>
    </w:p>
    <w:p>
      <w:pPr>
        <w:pStyle w:val="ArticleScripture"/>
        <w:jc w:val="left"/>
      </w:pPr>
      <w:r>
        <w:rPr>
          <w:rFonts w:ascii="Times New Roman" w:hAnsi="Times New Roman" w:eastAsia="Times New Roman" w:cs="Times New Roman"/>
        </w:rPr>
        <w:t>Kwa maana Mungu ameweka katika mioyo yao ili watimize mapenzi yake, wakubaliane, na kumpa yule mnyama ufalme wao, hata maneno ya Mungu yatakapotimizwa. Ufunuo 17:17.</w:t>
      </w:r>
    </w:p>
    <w:p>
      <w:pPr>
        <w:pStyle w:val="ArticleBody"/>
        <w:jc w:val="left"/>
      </w:pPr>
      <w:r>
        <w:rPr>
          <w:rFonts w:ascii="Times New Roman" w:hAnsi="Times New Roman" w:eastAsia="Times New Roman" w:cs="Times New Roman"/>
        </w:rPr>
        <w:t>Harakati za mwisho ni za haraka, na mpito kutoka ufalme wa sita hadi wa saba, kisha hadi wa nane, ni wa haraka, kwa maana dunia wakati huo iko katika mgogoro mkubwa. Kuangushwa kwa mnyama wa ardhi humfanya Belshazzar aogope, na kama mfalme mkuu miongoni mwa wale wafalme kumi, anawakilisha hofu ambayo wafalme wote wa dunia wataipitia wakati wa kuangushwa kwa Marekani. Katika Ufunuo sura ya kumi na moja, "saa" ambayo maandishi yanaonekana ukutani, ndiyo "saa" ya tetemeko kuu la ardhi. Wakati huo ishara tatu za Uislamu zinatiwa alama, na ni Uislamu unaosababisha wafalme waogope katika siku za mwisho.</w:t>
      </w:r>
    </w:p>
    <w:p>
      <w:pPr>
        <w:pStyle w:val="ArticleScripture"/>
        <w:jc w:val="left"/>
      </w:pPr>
      <w:r>
        <w:rPr>
          <w:rFonts w:ascii="Times New Roman" w:hAnsi="Times New Roman" w:eastAsia="Times New Roman" w:cs="Times New Roman"/>
        </w:rPr>
        <w:t>Maana, tazama, wafalme walikusanyika, wakapita pamoja. Walipoiona, wakastaajabu; wakafadhaika, wakaondoka upesi. Hofu iliwashika huko, na maumivu, kama ya mwanamke katika utungu wa kuzaa. Unavunja merikebu za Tarshishi kwa upepo wa mashariki. Kama tulivyosikia, ndivyo tulivyoona katika mji wa Bwana wa majeshi, katika mji wa Mungu wetu; Mungu atauthibitisha hata milele. Sela. Zaburi 48:4-8.</w:t>
      </w:r>
    </w:p>
    <w:p>
      <w:pPr>
        <w:pStyle w:val="ArticleBody"/>
        <w:jc w:val="left"/>
      </w:pPr>
      <w:r>
        <w:rPr>
          <w:rFonts w:ascii="Times New Roman" w:hAnsi="Times New Roman" w:eastAsia="Times New Roman" w:cs="Times New Roman"/>
        </w:rPr>
        <w:t>Wakuu, au wafalme, walikusanyika kwenye karamu ya Belshaza, wakinywa divai ya Babeli na wakishika na kutazama vyombo vitakatifu vya patakatifu pa Mungu, wakati hofu ilipowashika, kama inavyoonyeshwa na hofu ya Belshaza wakati maandishi yalipoonekana ukutani. Hofu ya Belshaza ilianzisha hofu inayoongezeka ambayo inawakilishwa na mwanamke aliye katika utungu, na "saa" ya Ufunuo sura ya kumi na moja inaongoza hadi sura ya kumi na mbili, ambako ishara inaonyeshwa kama mwanamke anayekaribia kujifungua. Utungu wa kwanza ni maandishi ukutani mwa ukumbi wa karamu. Hofu hiyo inasababishwa na "upepo wa mashariki" wa Uislamu, ambao "huzivunja merikebu za Tarshishi."</w:t>
      </w:r>
    </w:p>
    <w:p>
      <w:pPr>
        <w:pStyle w:val="ArticleBody"/>
        <w:jc w:val="left"/>
      </w:pPr>
      <w:r>
        <w:rPr>
          <w:rFonts w:ascii="Times New Roman" w:hAnsi="Times New Roman" w:eastAsia="Times New Roman" w:cs="Times New Roman"/>
        </w:rPr>
        <w:t>Katika ukumbi wa karamu wa Belshaza, "wakuu elfu moja" wanakunywa divai ya Babeli, ambayo inawakilisha ulazimishaji wa Jumapili. Wakati huo, bendi ya Nebukadneza inaanza kupiga muziki, Belshaza anapoagiza mapambo ya patakatifu yaingizwe. Kahaba wa Tiro anaanza kuimba, na Israeli waliokengeuka wanaanza kucheza kuizunguka sanamu ya dhahabu ya Nebukadneza. Lakini karamu hiyo inakatizwa na "upepo wa mashariki," ambao ni "ole wa tatu" unaokuja kwa haraka, na ni "tarumbeta ya saba." Wakati Uislamu unapoivamia karamu, "mataifa yanaghadhibika." Yanaghadhibika, kwa kuwa meli za Tarshishi, ishara ya muundo wa kiuchumi wa sayari ya dunia, kisha huzamishwa katikati ya bahari.</w:t>
      </w:r>
    </w:p>
    <w:p>
      <w:pPr>
        <w:pStyle w:val="ArticleScripture"/>
        <w:jc w:val="left"/>
      </w:pPr>
      <w:r>
        <w:rPr>
          <w:rFonts w:ascii="Times New Roman" w:hAnsi="Times New Roman" w:eastAsia="Times New Roman" w:cs="Times New Roman"/>
        </w:rPr>
        <w:t>Tarshishi alikuwa mchuuzi wako kwa sababu ya wingi wa aina zote za mali; kwa fedha, chuma, bati, na risasi, walifanya biashara katika masoko yako. Yavani, Tubali, na Mesheki, walikuwa wachuuzi wako; walifanya biashara ya nafsi za watu na vyombo vya shaba katika soko lako. Watu wa nyumba ya Togarma walifanya biashara katika masoko yako kwa farasi, wapanda farasi, na nyumbu. Watu wa Dedani walikuwa wachuuzi wako; visiwa vingi vilikuwa wanunuzi wa bidhaa za mkono wako; walikuletia zawadi pembe za ndovu na mpingo. Shamu alikuwa mchuuzi wako kwa sababu ya wingi wa bidhaa za kazi yako; walifanya biashara katika masoko yako kwa zumaridi, rangi ya zambarau, na kazi ya urembo iliyo shonwa, na kitani safi, na marijani, na akiki. Yuda, na nchi ya Israeli, walikuwa wachuuzi wako; walifanya biashara katika soko lako ngano ya Minithi, na Panagi, na asali, na mafuta, na zeri. Dameski alikuwa mchuuzi wako kwa wingi wa bidhaa za kazi yako, kwa sababu ya wingi wa mali zote; kwa divai ya Helboni, na sufu nyeupe. Dani pia na Yavani, wakienda huku na huko, walifanya biashara katika masoko yako; chuma chenye kung'aa, kasia, na kalamo, vilikuwa katika soko lako. Dedani alikuwa mchuuzi wako wa mavazi ya thamani kwa ajili ya magari ya vita. Uarabuni, na wakuu wote wa Kedari, walifanya biashara pamoja nawe kwa wanakondoo, na kondoo dume, na mbuzi; kwa haya walikuwa wachuuzi wako. Wafanyabiashara wa Sheba na Raama, walikuwa wachuuzi wako; walifanya biashara katika masoko yako kwa manukato yaliyo bora ya aina zote, na kwa vito vyote vya thamani, na dhahabu. Harani, na Kane, na Edeni, wafanyabiashara wa Sheba, Ashuru, na Kilmadi, walikuwa wachuuzi wako. Hao walikuwa wachuuzi wako katika vitu vya kila namna, kwa mavazi ya buluu, na kazi ya urembo iliyo shonwa, na katika masanduku ya mavazi ya thamani, yaliyofungwa kwa kamba, na yaliyotengenezwa kwa mwerezi, miongoni mwa bidhaa zako. Merikebu za Tarshishi ziliimba kukuhusu katika soko lako; nawe ulijazwa, ukatukuzwa sana katikati ya bahari. Wapiga makasia wako wamekuleta katika maji makuu; upepo wa mashariki umekuvunja katikati ya bahari. Utajiri wako, na masoko yako, biashara yako, mabaharia wako, na marubani wako, wazibaji wako wa nyufa, na wafanyao biashara ya bidhaa zako, na watu wako wote wa vita, waliomo ndani yako, na mkutano wako wote ulio katikati yako, wataanguka katikati ya bahari siku ya anguko lako. Ezekieli 27:12-26.</w:t>
      </w:r>
    </w:p>
    <w:p>
      <w:pPr>
        <w:pStyle w:val="ArticleBody"/>
        <w:jc w:val="left"/>
      </w:pPr>
      <w:r>
        <w:rPr>
          <w:rFonts w:ascii="Times New Roman" w:hAnsi="Times New Roman" w:eastAsia="Times New Roman" w:cs="Times New Roman"/>
        </w:rPr>
        <w:t>"Meli za Tarshishi" ni ishara ya mfumo wa kiuchumi wa sayari ya dunia, na zinazamishwa katikati ya bahari na "upepo wa mashariki". Ezekieli anatuarifu kwamba hili hutokea katika "siku ya uharibifu wako", na mada ya Ezekieli sura ya ishirini na saba ni maombolezo juu ya Tiro.</w:t>
      </w:r>
    </w:p>
    <w:p>
      <w:pPr>
        <w:pStyle w:val="ArticleScripture"/>
        <w:jc w:val="left"/>
      </w:pPr>
      <w:r>
        <w:rPr>
          <w:rFonts w:ascii="Times New Roman" w:hAnsi="Times New Roman" w:eastAsia="Times New Roman" w:cs="Times New Roman"/>
        </w:rPr>
        <w:t>Neno la Bwana likanijia tena, kusema, Sasa, wewe mwana wa binadamu, inua maombolezo juu ya Tiro; Na uiambie Tiro, Ewe ukaaye katika maingilio ya bahari, uliye mfanya biashara wa watu wa visiwa vingi, Hivi ndivyo asemavyo Bwana Mungu; Ewe Tiro, umesema, Mimi ni mkamilifu katika uzuri. Ezekieli 27:1-3.</w:t>
      </w:r>
    </w:p>
    <w:p>
      <w:pPr>
        <w:pStyle w:val="ArticleBody"/>
        <w:jc w:val="left"/>
      </w:pPr>
      <w:r>
        <w:rPr>
          <w:rFonts w:ascii="Times New Roman" w:hAnsi="Times New Roman" w:eastAsia="Times New Roman" w:cs="Times New Roman"/>
        </w:rPr>
        <w:t>Siku ya maangamizi ya Tiro ndiyo mada ya maombolezo. Siku ya maangamizi ya Tiro ni sheria ya Jumapili, kwa maana Tiro ni ishara ya upapa; hukumu yake huanza katika "saa" ambayo sauti ya pili ya Ufunuo kumi na nane inaanza kuwaita watu watoke Babeli.</w:t>
      </w:r>
    </w:p>
    <w:p>
      <w:pPr>
        <w:pStyle w:val="ArticleScripture"/>
        <w:jc w:val="left"/>
      </w:pPr>
      <w:r>
        <w:rPr>
          <w:rFonts w:ascii="Times New Roman" w:hAnsi="Times New Roman" w:eastAsia="Times New Roman" w:cs="Times New Roman"/>
        </w:rPr>
        <w:t>Nikasikia sauti nyingine kutoka mbinguni ikisema, Tokeni kwake, watu wangu, msije mkashiriki dhambi zake, wala msipokee mapigo yake. Kwa kuwa dhambi zake zimefika mpaka mbinguni, na Mungu amekumbuka maovu yake. Mlipeni kama alivyowalipa ninyi, tena mtilie maradufu kwa kadiri ya matendo yake; katika kikombe alichokijaza mjazeni maradufu. Kadiri alivyotukuza nafsi yake, na kuishi kwa anasa, mpeni mateso na huzuni kwa kadiri hiyo hiyo; kwa kuwa asema moyoni mwake, Naketi kama malkia, wala si mjane, wala sitaona huzuni. Kwa sababu hiyo mapigo yake yatakuja katika siku moja, mauti, na maombolezo, na njaa; naye atateketezwa kabisa kwa moto; kwa maana Bwana Mungu amhukumuye ni mwenye nguvu. Na wafalme wa dunia, waliokuwa wamezini na kuishi kwa anasa pamoja naye, watamlilia na kumwombolezea, watakapoona moshi wa kuteketezwa kwake, wakiwa wamesimama mbali kwa hofu ya mateso yake, wakisema, Ole, ole mji ule mkuu Babeli, mji ule wenye nguvu! kwa maana katika saa moja hukumu yako imekuja. Na wafanyabiashara wa dunia watalia na kumwombolezea; kwa kuwa hakuna mtu anayenunua tena bidhaa zao. Ufunuo 18:4-11.</w:t>
      </w:r>
    </w:p>
    <w:p>
      <w:pPr>
        <w:pStyle w:val="ArticleBody"/>
        <w:jc w:val="left"/>
      </w:pPr>
      <w:r>
        <w:rPr>
          <w:rFonts w:ascii="Times New Roman" w:hAnsi="Times New Roman" w:eastAsia="Times New Roman" w:cs="Times New Roman"/>
        </w:rPr>
        <w:t>Neno linalotumiwa mara tano kama “saa,” katika kitabu cha Danieli, daima linawakilisha aina fulani ya hukumu. Aina ya hukumu huamuliwa na muktadha wa kifungu ambamo linatumika. Katika Danieli sura ya nne, neno “saa” linatumika kwanza kutangaza kuja kwa hukumu, iwe ni hukumu ya uchunguzi iliyoanza tarehe 22 Oktoba 1844, au hukumu ya utekelezaji inayoanza wakati wa sheria ya Jumapili. Katika hali zote mbili, hukumu ya uchunguzi au ya utekelezaji zinaendelea hatua kwa hatua. Hukumu ya utekelezaji ya upapa huanza wakati wa sheria ya Jumapili nchini Marekani. Hiyo inaashiria “saa” ambayo hukumu ya utekelezaji ya upapa inaanza, na “saa” hiyo ndiyo “saa” ya tetemeko kuu la ardhi la Ufunuo kumi na moja, wakati mashahidi wawili, wanaowakilishwa na Shadraka, Meshaki na Abednego, wanapotupwa katika tanuru kama bendera inayoinuliwa kama jeshi kuu la Ezekieli. “Saa” hiyo ndiyo wakati maandishi yanapoonekana juu ya ukuta wa Belshazzar.</w:t>
      </w:r>
    </w:p>
    <w:p>
      <w:pPr>
        <w:pStyle w:val="ArticleBody"/>
        <w:jc w:val="left"/>
      </w:pPr>
      <w:r>
        <w:rPr>
          <w:rFonts w:ascii="Times New Roman" w:hAnsi="Times New Roman" w:eastAsia="Times New Roman" w:cs="Times New Roman"/>
        </w:rPr>
        <w:t>"Meli za Tarshish", ambazo zinawakilisha muundo wa minyororo ya ugavi wa kiuchumi ya dunia, zinazamishwa katikati ya bahari wakati huo, na hilo husababisha wafanyabiashara na wafalme wa dunia kuogopa, kama inavyoonyeshwa na Belshazzar.</w:t>
      </w:r>
    </w:p>
    <w:p>
      <w:pPr>
        <w:pStyle w:val="ArticleBody"/>
        <w:jc w:val="left"/>
      </w:pPr>
      <w:r>
        <w:rPr>
          <w:rFonts w:ascii="Times New Roman" w:hAnsi="Times New Roman" w:eastAsia="Times New Roman" w:cs="Times New Roman"/>
        </w:rPr>
        <w:t>Katika Ufunuo kumi na moja, “saa” ni wakati “Ole wa tatu” wa Uislamu unakuja kwa haraka, na Tarumbeta ya Saba inapigwa, na mataifa yanachochewa hasira. Alama hizo tatu zote zinaashiria Uislamu kama chombo cha mpango wa Bwana anachokitumia kutekeleza kuuawa kwa Belshaza katika hiyo hiyo “saa.” Belshaza aliuliwa na maadui waliopenya kwa siri katika ufalme wake kupitia malango yaliyokuwa yameachwa wazi kwa uzembe, kama vile ukuta wa mpaka kati ya Mexico na Marekani umeachwa wazi kwa uzembe, huku “saa” ya “tetemeko kuu la nchi” ikikaribia.</w:t>
      </w:r>
    </w:p>
    <w:p>
      <w:pPr>
        <w:pStyle w:val="ArticleBody"/>
        <w:jc w:val="left"/>
      </w:pPr>
      <w:r>
        <w:rPr>
          <w:rFonts w:ascii="Times New Roman" w:hAnsi="Times New Roman" w:eastAsia="Times New Roman" w:cs="Times New Roman"/>
        </w:rPr>
        <w:t>Uponyaji wa jeraha la mauti la upapa umewekwa wazi katika mistari sita ya mwisho ya Danieli sura ya kumi na moja. Katika mistari hiyo vikwazo vitatu vimetambuliwa ambavyo vinashindwa kadiri jeraha la mauti la upapa linavyoponywa. Mfalme wa Kaskazini daima hushinda vikwazo vitatu katika njia yake kuelekea mamlaka ya juu kabisa, na daima kwa mpangilio ufuatao: kwanza adui yake, pili mshirika wake, na hatimaye mhanga wake. Wa kwanza kushindwa alikuwa Mfalme wa Kusini, anayewakilisha Umoja wa Kisovieti—adui wa mwisho wa Roma—uliokuwa umefagiliwa mbali mwaka 1989. Kizuizi cha pili ni nchi ya uzuri, mshirika wa Roma aliyemshinda USSR kwa niaba ya Roma—yaani Marekani—ambayo inashindwa katika "saa" tunayozingatia sasa. Baadaye, kizuizi cha tatu, kinachowakilishwa kama Misri, kinaashiria wakati ambapo upapa unachukua udhibiti wa mhanga wake, Umoja wa Mataifa.</w:t>
      </w:r>
    </w:p>
    <w:p>
      <w:pPr>
        <w:pStyle w:val="ArticleBody"/>
        <w:jc w:val="left"/>
      </w:pPr>
      <w:r>
        <w:rPr>
          <w:rFonts w:ascii="Times New Roman" w:hAnsi="Times New Roman" w:eastAsia="Times New Roman" w:cs="Times New Roman"/>
        </w:rPr>
        <w:t>Mwaka 1989, wakati aya hizo zilipofunuliwa, na baadaye kukawa na kuongezeka kwa ufahamu kuhusu aya hizo, ilitambuliwa kwamba Roma ya kipagani, Roma ya kipapa, na kisha Roma ya kisasa (iliyowakilishwa kama Mfalme wa Kaskazini katika aya sita za mwisho za Danieli sura ya kumi na moja), kila moja ilihitaji kushinda vikwazo vitatu vya kijiografia kabla ya kuanzishwa kama ufalme. Kwa Roma ya kipagani, vikwazo hivyo vitatu viliwakilishwa kama pande tatu.</w:t>
      </w:r>
    </w:p>
    <w:p>
      <w:pPr>
        <w:pStyle w:val="ArticleScripture"/>
        <w:jc w:val="left"/>
      </w:pPr>
      <w:r>
        <w:rPr>
          <w:rFonts w:ascii="Times New Roman" w:hAnsi="Times New Roman" w:eastAsia="Times New Roman" w:cs="Times New Roman"/>
        </w:rPr>
        <w:t>Na katika mojawapo yao ilitoka pembe ndogo, ambayo ikazidi kuwa kubwa mno, kuelekea kusini, na kuelekea mashariki, na kuelekea nchi ya kupendeza. Danieli 8:9.</w:t>
      </w:r>
    </w:p>
    <w:p>
      <w:pPr>
        <w:pStyle w:val="ArticleBody"/>
        <w:jc w:val="left"/>
      </w:pPr>
      <w:r>
        <w:rPr>
          <w:rFonts w:ascii="Times New Roman" w:hAnsi="Times New Roman" w:eastAsia="Times New Roman" w:cs="Times New Roman"/>
        </w:rPr>
        <w:t>Kwa Roma ya Kipapa, hizo zilikuwa pembe tatu zilizohitaji kung’olewa.</w:t>
      </w:r>
    </w:p>
    <w:p>
      <w:pPr>
        <w:pStyle w:val="ArticleScripture"/>
        <w:jc w:val="left"/>
      </w:pPr>
      <w:r>
        <w:rPr>
          <w:rFonts w:ascii="Times New Roman" w:hAnsi="Times New Roman" w:eastAsia="Times New Roman" w:cs="Times New Roman"/>
        </w:rPr>
        <w:t>Nilitafakari kuhusu zile pembe, na tazama, palionuka miongoni mwao pembe nyingine ndogo, mbele yake ziling’olewa kwa mizizi pembe tatu za zile za kwanza; na tazama, katika pembe hii kulikuwa na macho kama macho ya mwanadamu, na kinywa kilichokuwa kikinena maneno makuu. Danieli 7:8.</w:t>
      </w:r>
    </w:p>
    <w:p>
      <w:pPr>
        <w:pStyle w:val="ArticleBody"/>
        <w:jc w:val="left"/>
      </w:pPr>
      <w:r>
        <w:rPr>
          <w:rFonts w:ascii="Times New Roman" w:hAnsi="Times New Roman" w:eastAsia="Times New Roman" w:cs="Times New Roman"/>
        </w:rPr>
        <w:t>Roma ya kisasa (mfalme wa kaskazini), iliyowakilishwa katika mistari sita ya mwisho ya Danieli kumi na moja, ilikabiliwa na vikwazo vitatu: mfalme wa kusini, nchi tukufu, na Misri. Kama ilivyokuwa kwa Roma ya kipagani na Roma ya kipapa, vikwazo hivyo vitatu viliwakilisha vikwazo vya kijiografia. Roma ya kisasa, iliyowakilishwa kama mfalme wa kaskazini katika mistari sita ya mwisho ya Danieli kumi na moja, ilihitaji kushinda "kuta" tatu, na kwa ukuta wa kwanza kulikuwepo "ukuta" wa kifalsafa ambao uliondolewa wakati huohuo ukuta halisi ulipobomolewa. Mwaka 1989, wakati mfalme wa kaskazini alipouangusha Umoja wa Kisovyeti (mfalme wa kusini), "ukuta" wa kifalsafa wa "pazia la chuma" uliondolewa, huku Ukuta wa Berlin ukibomolewa.</w:t>
      </w:r>
    </w:p>
    <w:p>
      <w:pPr>
        <w:pStyle w:val="ArticleBody"/>
        <w:jc w:val="left"/>
      </w:pPr>
      <w:r>
        <w:rPr>
          <w:rFonts w:ascii="Times New Roman" w:hAnsi="Times New Roman" w:eastAsia="Times New Roman" w:cs="Times New Roman"/>
        </w:rPr>
        <w:t>Katika "saa" ya hukumu ya Belshaza, wakati maandishi yako ukutani, na maadui zake wanaingia kwa siri kupitia milango isiyolindwa, "ukuta" wa kifalsafa wa utengano kati ya kanisa na serikali umeondolewa, ilhali Uislamu wa Ole wa tatu umeingia kwa siri kupitia "ukuta" usioangaliwa kwenye mpaka wa kusini wa nchi tukufu.</w:t>
      </w:r>
    </w:p>
    <w:p>
      <w:pPr>
        <w:pStyle w:val="ArticleBody"/>
        <w:jc w:val="left"/>
      </w:pPr>
      <w:r>
        <w:rPr>
          <w:rFonts w:ascii="Times New Roman" w:hAnsi="Times New Roman" w:eastAsia="Times New Roman" w:cs="Times New Roman"/>
        </w:rPr>
        <w:t>Wakati "Misri", inayowakilisha Umoja wa Mataifa, itakaposhindwa, na "ukuta wa kifalsafa wa mamlaka ya kitaifa" ukiondolewa, huku kila taifa likilazimishwa kukubali serikali moja ya dunia inayoongozwa na kahaba wa Tiro. Wakati huo, kutatokea msukosuko wa kifedha utakaosababisha sheria ya kijeshi na utawala wa kiimla wa siku za mwisho. Yawezekana kabisa jambo fulani likatokea kwenye barabara iitwayo "Wall Street".</w:t>
      </w:r>
    </w:p>
    <w:p>
      <w:pPr>
        <w:pStyle w:val="ArticleScripture"/>
        <w:jc w:val="left"/>
      </w:pPr>
      <w:r>
        <w:rPr>
          <w:rFonts w:ascii="Times New Roman" w:hAnsi="Times New Roman" w:eastAsia="Times New Roman" w:cs="Times New Roman"/>
        </w:rPr>
        <w:t>Mali hizo hizo zinazowekezwa kwa kiasi kidogo sana katika kazi ya Mungu, na zinazoshikiliwa kwa ubinafsi, muda si mrefu zitatupwa pamoja na sanamu zote kwa fuko na kwa popo. Hivi karibuni fedha zitapungua thamani kwa ghafla sana wakati uhalisia wa mambo ya milele utakapodhihirika kwa hisia za mwanadamu. Welfare Ministry, 266.</w:t>
      </w:r>
    </w:p>
    <w:p>
      <w:pPr>
        <w:pStyle w:val="ArticleBody"/>
        <w:jc w:val="left"/>
      </w:pPr>
      <w:r>
        <w:rPr>
          <w:rFonts w:ascii="Times New Roman" w:hAnsi="Times New Roman" w:eastAsia="Times New Roman" w:cs="Times New Roman"/>
        </w:rPr>
        <w:t>Tutaendelea na somo letu kuhusu Belshaza katika makala ijayo.</w:t>
      </w:r>
    </w:p>
    <w:p>
      <w:pPr>
        <w:pStyle w:val="ArticleScripture"/>
        <w:jc w:val="left"/>
      </w:pPr>
      <w:r>
        <w:rPr>
          <w:rFonts w:ascii="Times New Roman" w:hAnsi="Times New Roman" w:eastAsia="Times New Roman" w:cs="Times New Roman"/>
        </w:rPr>
        <w:t>Leo, kama ilivyokuwa katika siku za Elia, mstari wa utenganisho kati ya watu wa Mungu wanaoshika amri zake na waabudu miungu ya uongo umechorwa wazi. 'Hata lini mtasita-sita kati ya mawazo mawili?' Elia akapaza sauti; 'ikiwa BWANA ni Mungu, mfuateni; bali ikiwa Baali, mfuateni yeye.' 1 Wafalme 18:21. Na ujumbe wa leo ni: 'Babeli ile kuu imeanguka, imeanguka.... Tokeni kwake, watu wangu, ili msishiriki dhambi zake, wala msipokee mapigo yake. Kwa maana dhambi zake zimefika hata mbinguni, na Mungu amekumbuka maovu yake.' Ufunuo 18:2, 4, 5.</w:t>
      </w:r>
    </w:p>
    <w:p>
      <w:pPr>
        <w:pStyle w:val="ArticleScripture"/>
        <w:jc w:val="left"/>
      </w:pPr>
      <w:r>
        <w:rPr>
          <w:rFonts w:ascii="Times New Roman" w:hAnsi="Times New Roman" w:eastAsia="Times New Roman" w:cs="Times New Roman"/>
        </w:rPr>
        <w:t>"Muda si mrefu jaribio litakuja kwa kila nafsi. Kushika sabato ya uongo kutashinikizwa juu yetu. Mapambano yatakuwa kati ya amri za Mungu na amri za wanadamu. Wale ambao wamekuwa wakisalimu amri hatua kwa hatua kwa madai ya ulimwengu na kuendana na desturi za kidunia, wakati huo watasalimu amri kwa wenye mamlaka, badala ya kujitia katika dhihaka, matusi, vitisho vya kifungo, na kifo. Wakati huo dhahabu itatenganishwa na machafu. Utauwa wa kweli utatofautishwa wazi na mwonekano na mapambo yake ya juujuu. Nyota nyingi tulizozipenda kwa mng'ao wao zitazimika gizani. Wale waliovalia mapambo ya mahali patakatifu, lakini hawajavikwa haki ya Kristo, wakati huo wataonekana katika aibu ya uchi wao wenyewe." Manabii na Wafalme,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Ishirini na Tisa</dc:title>
  <dc:subject>Karamu ya Belsaza na saa ya kinabii: kufunua sheria ya Jumapili, anguko la Babeli, na mgogoro wa mwisho</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