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Mbili</w:t>
      </w:r>
    </w:p>
    <w:p>
      <w:pPr>
        <w:pStyle w:val="ArticleSubtitle"/>
        <w:jc w:val="left"/>
      </w:pPr>
      <w:r>
        <w:rPr>
          <w:rFonts w:ascii="Arial" w:hAnsi="Arial" w:eastAsia="Arial" w:cs="Arial"/>
        </w:rPr>
        <w:t>Kufunua Kitendawili cha Kinabii: Kuelewa Historia ya Danieli 11 na Umuhimu wa ‘Daily’ katika Uadventista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Baada ya kupitia historia kuanzia 1863 hadi wakati wa mwisho mwaka 1989, katika muktadha wa machukizo manne ya Ezekieli sura ya nane, yanayowakilisha vizazi vinne vya Uadventista, tutageuza umakini wetu kuelekea kuongezeka kwa maarifa kulikofunuliwa mwaka 1989. Kuongezeka huko kwa maarifa kulihusu aya sita za mwisho za Danieli sura ya kumi na moja. Mwaka 1989, kikundi chetu kidogo cha masomo ya Sabato kiligundua mistari ya matengenezo ya unabii wa Biblia, ambayo Future for America huirejelea mara nyingi, na ambayo huweka mfululizo wa matukio katika kila mstari wa matengenezo, na ambayo nayo humwezesha mwanafunzi wa unabii kutumia mbinu ya mvua ya mwisho ya 'mstari juu ya mstari'.</w:t>
      </w:r>
    </w:p>
    <w:p>
      <w:pPr>
        <w:pStyle w:val="ArticleBody"/>
        <w:jc w:val="left"/>
      </w:pPr>
      <w:r>
        <w:rPr>
          <w:rFonts w:ascii="Times New Roman" w:hAnsi="Times New Roman" w:eastAsia="Times New Roman" w:cs="Times New Roman"/>
        </w:rPr>
        <w:t>Baada ya miaka michache (1992), nilikuwa nimeandika makala iliyohusu mistari sita ya mwisho ya Danieli kumi na moja. Makala hiyo iliandikwa kwa kuridhika kwangu mwenyewe, kwa kuwa sikuwa na uwezo wala nia ya kusambaza hadharani utafiti huo. Kufikia 1994, makala hiyo ilikuwa imefika kwa huduma ya Waadventista inayojitegemea, na kufikia 1995, mfululizo wa makala kumi na moja ulioshughulikia mistari sita ya mwisho ya Danieli kumi na moja ulichapishwa katika jarida la kila mwezi linalotolewa na huduma hiyo. Kuna marejeo machache tu maalum kwa Danieli kumi na moja katika maandiko ya Roho ya Unabii, na lile lililo muhimu kuliko yote likawa hoja kuu ya kuthibitisha uhalali wa ufafanuzi nilioutoa kuhusu mistari hiyo.</w:t>
      </w:r>
    </w:p>
    <w:p>
      <w:pPr>
        <w:pStyle w:val="ArticleScripture"/>
        <w:jc w:val="left"/>
      </w:pPr>
      <w:r>
        <w:rPr>
          <w:rFonts w:ascii="Times New Roman" w:hAnsi="Times New Roman" w:eastAsia="Times New Roman" w:cs="Times New Roman"/>
        </w:rPr>
        <w:t>Hatuna muda wa kupoteza. Nyakati za taabu ziko mbele yetu. Ulimwengu umechochewa na roho ya vita. Hivi karibuni matukio ya taabu yaliyotajwa katika unabii yatatokea. Unabii katika sura ya kumi na moja ya Danieli umekaribia kutimia kikamilifu. Sehemu kubwa ya historia iliyotokea katika kutimia kwa unabii huu itajirudia. Katika aya ya thelathini, mamlaka inatajwa ambayo 'itahuzunika, [Danieli 11:30-36 imenukuliwa.]</w:t>
      </w:r>
    </w:p>
    <w:p>
      <w:pPr>
        <w:pStyle w:val="ArticleScripture"/>
        <w:jc w:val="left"/>
      </w:pPr>
      <w:r>
        <w:rPr>
          <w:rFonts w:ascii="Times New Roman" w:hAnsi="Times New Roman" w:eastAsia="Times New Roman" w:cs="Times New Roman"/>
        </w:rPr>
        <w:t>"Matukio yanayofanana na yale yaliyoelezwa katika maneno haya yatatokea." Manuscript Releases, nambari 13, 394.</w:t>
      </w:r>
    </w:p>
    <w:p>
      <w:pPr>
        <w:pStyle w:val="ArticleBody"/>
        <w:jc w:val="left"/>
      </w:pPr>
      <w:r>
        <w:rPr>
          <w:rFonts w:ascii="Times New Roman" w:hAnsi="Times New Roman" w:eastAsia="Times New Roman" w:cs="Times New Roman"/>
        </w:rPr>
        <w:t>Dada White anaeleza kwa uwazi kwamba mwaka 1798 ni 'wakati wa mwisho'.</w:t>
      </w:r>
    </w:p>
    <w:p>
      <w:pPr>
        <w:pStyle w:val="ArticleScripture"/>
        <w:jc w:val="left"/>
      </w:pPr>
      <w:r>
        <w:rPr>
          <w:rFonts w:ascii="Times New Roman" w:hAnsi="Times New Roman" w:eastAsia="Times New Roman" w:cs="Times New Roman"/>
        </w:rPr>
        <w:t>"Lakini wakati wa mwisho, asema nabii, 'Wengi watakimbia huku na huko, na maarifa yataongezeka.' Daniel 12:4. . . . Tangu 1798 kitabu cha Daniel kimeondolewa muhuri, maarifa ya unabii yameongezeka, na wengi wametangaza ujumbe wenye uzito kwamba hukumu iko karibu." The Great Controversy, 356.</w:t>
      </w:r>
    </w:p>
    <w:p>
      <w:pPr>
        <w:pStyle w:val="ArticleBody"/>
        <w:jc w:val="left"/>
      </w:pPr>
      <w:r>
        <w:rPr>
          <w:rFonts w:ascii="Times New Roman" w:hAnsi="Times New Roman" w:eastAsia="Times New Roman" w:cs="Times New Roman"/>
        </w:rPr>
        <w:t>Aya ya arobaini katika Danieli sura ya kumi na moja inaanza na "Na wakati wa mwisho."</w:t>
      </w:r>
    </w:p>
    <w:p>
      <w:pPr>
        <w:pStyle w:val="ArticleScripture"/>
        <w:jc w:val="left"/>
      </w:pPr>
      <w:r>
        <w:rPr>
          <w:rFonts w:ascii="Times New Roman" w:hAnsi="Times New Roman" w:eastAsia="Times New Roman" w:cs="Times New Roman"/>
        </w:rPr>
        <w:t>Na wakati wa mwisho mfalme wa kusini atamshambulia; na mfalme wa kaskazini atakuja kinyume naye kama kisulisuli, akiwa na magari ya vita, na wapanda farasi, na merikebu nyingi; naye ataingia katika nchi nyingi, naye atafurika na kupita. Danieli 11:40.</w:t>
      </w:r>
    </w:p>
    <w:p>
      <w:pPr>
        <w:pStyle w:val="ArticleBody"/>
        <w:jc w:val="left"/>
      </w:pPr>
      <w:r>
        <w:rPr>
          <w:rFonts w:ascii="Times New Roman" w:hAnsi="Times New Roman" w:eastAsia="Times New Roman" w:cs="Times New Roman"/>
        </w:rPr>
        <w:t>Ni dhahiri, hata bila uungwaji mkono wa moja kwa moja wa Roho ya unabii, kwamba aya ya arobaini inaashiria mwanzo wa mfululizo wa matukio uliyoanza mwaka 1798. Matukio hayo hupelekea kufungwa kwa mlango wa rehema wa wanadamu, kwa kuwa aya ya kwanza ya sura ya kumi na mbili ya Danieli inasema, "Na wakati huo Mikaeli atasimama," na Dada White anaeleza wazi kuwa Mikaeli anaposimama, mlango wa rehema wa wanadamu unafungwa.</w:t>
      </w:r>
    </w:p>
    <w:p>
      <w:pPr>
        <w:pStyle w:val="ArticleScripture"/>
        <w:jc w:val="left"/>
      </w:pPr>
      <w:r>
        <w:rPr>
          <w:rFonts w:ascii="Times New Roman" w:hAnsi="Times New Roman" w:eastAsia="Times New Roman" w:cs="Times New Roman"/>
        </w:rPr>
        <w:t>'Wakati huo Mikaeli atasimama, yule mkuu anayesimama kwa ajili ya wana wa watu wako; kutakuwa na wakati wa taabu, usiowahi kuwapo tangu lilipokuwapo taifa mpaka wakati huo; na wakati huo watu wako wataokolewa, kila mmoja atakayepatikana ameandikwa katika kitabu.' Danieli 12:1.</w:t>
      </w:r>
    </w:p>
    <w:p>
      <w:pPr>
        <w:pStyle w:val="ArticleScripture"/>
        <w:jc w:val="left"/>
      </w:pPr>
      <w:r>
        <w:rPr>
          <w:rFonts w:ascii="Times New Roman" w:hAnsi="Times New Roman" w:eastAsia="Times New Roman" w:cs="Times New Roman"/>
        </w:rPr>
        <w:t>Wakati ujumbe wa malaika wa tatu unapokoma, rehema hazisihi tena kwa wakazi wenye hatia wa dunia. Watu wa Mungu wamemaliza kazi yao. Wamepokea ‘mvua ya mwisho,’ ‘uburudisho kutoka mbele za Bwana,’ nao wamejiandaa kwa saa ya majaribu iliyo mbele yao. Malaika wanaharakia huku na huko mbinguni. Malaika mmoja anayerejea kutoka duniani anatangaza kwamba kazi yake imekwisha; jaribio la mwisho limeletwa juu ya ulimwengu, na wote waliothibitisha uaminifu wao kwa kanuni za kimungu wamepokea ‘muhuri wa Mungu aliye hai.’ Kisha Yesu anakomesha maombezi Yake katika patakatifu la mbinguni. Anainua mikono Yake na kwa sauti kuu asema, ‘Imekwisha;’ na jeshi lote la malaika linaweka chini mataji yao anapotoa tangazo hilo zito: ‘Aliye dhalimu, na aendelee kuwa dhalimu; na aliye mchafu, na aendelee kuwa mchafu; na aliye mwenye haki, na aendelee kuwa mwenye haki; na aliye mtakatifu, na aendelee kuwa mtakatifu.’ Ufunuo 22:11. Kila kesi imeamuliwa kwa uzima au mauti.” Pambano Kuu, 613.</w:t>
      </w:r>
    </w:p>
    <w:p>
      <w:pPr>
        <w:pStyle w:val="ArticleBody"/>
        <w:jc w:val="left"/>
      </w:pPr>
      <w:r>
        <w:rPr>
          <w:rFonts w:ascii="Times New Roman" w:hAnsi="Times New Roman" w:eastAsia="Times New Roman" w:cs="Times New Roman"/>
        </w:rPr>
        <w:t>Aya ya arobaini ya Danieli sura ya kumi na moja huanza mwaka 1798, na katika aya ya arobaini na tano, mfalme wa kaskazini (upapa) anapofikia mwisho wake bila yeyote kumsaidia, kipindi cha rehema za wanadamu hufungwa, maana aya inayofuata inasema, "Na wakati huo," hivyo ikibainisha "wakati" unaowakilishwa katika aya iliyotangulia, ambayo ni aya ya arobaini na tano ya Danieli sura ya kumi na moja. Mfalme wa kaskazini (upapa) anafikia mwisho wake mwishoni mwa kipindi cha rehema za wanadamu.</w:t>
      </w:r>
    </w:p>
    <w:p>
      <w:pPr>
        <w:pStyle w:val="ArticleBody"/>
        <w:jc w:val="left"/>
      </w:pPr>
      <w:r>
        <w:rPr>
          <w:rFonts w:ascii="Times New Roman" w:hAnsi="Times New Roman" w:eastAsia="Times New Roman" w:cs="Times New Roman"/>
        </w:rPr>
        <w:t>Kwa hiyo, historia ya mistari sita ya mwisho ya Danieli sura ya kumi na moja inaonyesha mfululizo wa matukio unaoanza mwaka 1798 na kuishia katika kufungwa kwa nafasi ya rehema ya mwanadamu. Wakati Dada White alipokuwa hai, mwaka 1798 bila shaka ulikuwa sehemu ya historia yake ya nyuma. Aliposema kwamba "unabii katika sura ya kumi na moja ya Danieli umefikia karibu utimizaji wake kamili," angeweza tu kurejelea historia inayotokea baada ya 1798, na kabla ya Mikaeli kusimama. Kisha anaeleza wazi kwamba "sehemu kubwa ya historia iliyotokea katika utimizaji wa unabii huu itarudiwa," hivyo akimfundisha mwanafunzi wa unabii kwamba historia ya mwisho ya Danieli sura ya kumi na moja, ambayo "imekaribia kufikia utimizaji wake kamili," imetolewa mfano wake katika sehemu nyingine za historia zilizowasilishwa katika Danieli sura ya kumi na moja.</w:t>
      </w:r>
    </w:p>
    <w:p>
      <w:pPr>
        <w:pStyle w:val="ArticleBody"/>
        <w:jc w:val="left"/>
      </w:pPr>
      <w:r>
        <w:rPr>
          <w:rFonts w:ascii="Times New Roman" w:hAnsi="Times New Roman" w:eastAsia="Times New Roman" w:cs="Times New Roman"/>
        </w:rPr>
        <w:t>Mara tu anaposisitiza ufunguo huo muhimu zaidi wa kinabii, kisha ananukuu aya za thelathini hadi thelathini na sita, na kusema, “Matukio yanayofanana na yale yaliyoelezwa katika maneno haya yatatokea.” Uvuvio ulitoa ufunguo kwa wanafunzi wa unabii waliotaka kuelewa utimilifu wa mwisho wa Danieli kumi na moja. Ufunguo huo ulikuwa kwamba historia ya aya sita za mwisho za Danieli kumi na moja ilikuwa sambamba na historia iliyowakilishwa katika aya za thelathini hadi thelathini na sita. Kuna mwanga mwingi unaopatikana kutokana na ufunuo huu, lakini kinachopaswa kuzingatiwa hapa ni kwamba katika aya ya thelathini na moja ya Danieli kumi na moja, “kile cha kila siku” kinaondolewa.</w:t>
      </w:r>
    </w:p>
    <w:p>
      <w:pPr>
        <w:pStyle w:val="ArticleBody"/>
        <w:jc w:val="left"/>
      </w:pPr>
      <w:r>
        <w:rPr>
          <w:rFonts w:ascii="Times New Roman" w:hAnsi="Times New Roman" w:eastAsia="Times New Roman" w:cs="Times New Roman"/>
        </w:rPr>
        <w:t>Ili kuelewa kwa usahihi historia inayoonyesha mfuatano wa matukio yanayopelekea kufungwa kwa kipindi cha majaribio cha wanadamu, mwanafunzi wa unabii lazima awe na ufahamu sahihi wa "kile cha kila siku." Ikiwa aya ya thelathini na moja inatambua kuondolewa kwa huduma ya Kristo katika patakatifu, au ikiwa inatambua kuondolewa kwa upagani, ni muhimu kabisa kuelewa hilo, ikiwa unataka kuelewa kwa usahihi historia sambamba ambayo Dada White aliizungumzia alipoandika, "Matukio yanayofanana na yale yaliyoelezwa katika maneno haya yatatokea."</w:t>
      </w:r>
    </w:p>
    <w:p>
      <w:pPr>
        <w:pStyle w:val="ArticleBody"/>
        <w:jc w:val="left"/>
      </w:pPr>
      <w:r>
        <w:rPr>
          <w:rFonts w:ascii="Times New Roman" w:hAnsi="Times New Roman" w:eastAsia="Times New Roman" w:cs="Times New Roman"/>
        </w:rPr>
        <w:t>Bila shaka, Uadventista wa Laodikia haukutambua kutimia kwa aya ya arobaini ya Danieli sura ya kumi na moja, kama inayobainisha kusambaratika kwa Umoja wa Kisovieti mwaka 1989, lakini aya hiyo inaonyesha wazi matukio hayo hayo. Kwa wale waliotaka kuelewa kwa usahihi ongezeko la maarifa ya kinabii lililokuja pamoja na kutimia kwa aya ya arobaini mwaka 1989, uelewa sahihi wa "kile cha kila siku" ndipo ukawa kweli ya wakati huu. Mwanzoni mwa karne ya ishirini, uelewa huo sahihi ulikuwa muhimu, kwa maana ulikuwa sehemu ya lazima ya kweli za msingi ambazo Bwana alimtumia William Miller kuzianzisha.</w:t>
      </w:r>
    </w:p>
    <w:p>
      <w:pPr>
        <w:pStyle w:val="ArticleBody"/>
        <w:jc w:val="left"/>
      </w:pPr>
      <w:r>
        <w:rPr>
          <w:rFonts w:ascii="Times New Roman" w:hAnsi="Times New Roman" w:eastAsia="Times New Roman" w:cs="Times New Roman"/>
        </w:rPr>
        <w:t>Lakini katika muongo wa kwanza na nusu wa karne ya ishirini, mtazamo wa Kiprotestanti wa kishetani unaodai kwamba "kile cha kila siku," kinawakilisha kazi ya Kristo katika patakatifu ulikuwa msimamo wa wachache, na haikustahili kuruhusu ubishi juu ya ukweli kwamba "kile cha kila siku," ni ishara ya upagani hata kuanza. Ndiyo maana utawasikia warekebishaji wa historia wa Laodikia wakisema kwamba mada ya "kile cha kila siku," "isifanywe swali la mtihani," au "kwamba mada ya 'kile cha kila siku' isichochewe." Kile ambacho warekebishaji hao huacha mara zote wanapoongoza wasiojua katika mjadala huu maalum ni sharti ambalo uvuvio daima uliweka juu ya mada hiyo. Aya ifuatayo imeelekezwa kwa Mzee Haskell.</w:t>
      </w:r>
    </w:p>
    <w:p>
      <w:pPr>
        <w:pStyle w:val="ArticleBody"/>
        <w:jc w:val="left"/>
      </w:pPr>
      <w:r>
        <w:rPr>
          <w:rFonts w:ascii="Times New Roman" w:hAnsi="Times New Roman" w:eastAsia="Times New Roman" w:cs="Times New Roman"/>
        </w:rPr>
        <w:t>Mzee Haskell alikuwa akiongoza utetezi wa uelewa sahihi wa "the daily," dhidi ya mashambulizi ya Prescott na Daniells katika muongo wa kwanza na wa pili wa karne ya ishirini. Tilia maanani kwa makini, maana Dada White hakuwahi kubainisha kwamba uelewa wa Haskell kuhusu "the daily," ulikuwa si sahihi; alimwelekeza tu asiruhusu mtafaruku uendelee, kwa kuwa Bwana hakutaka kutoa jukwaa la kudumu kwa maadui wa kweli (Prescott na Daniells), ili waendelee kusukuma mafundisho yao ya uongo. Katika kifungu hicho Haskell anakemewa kwa ajili ya "the chart", na chati inayorejelewa ni chati ya 1843. Haskell alikuwa ameizalisha upya chati ya 1843 kama ushuhuda katika mzozo huo. Lakini hakuirudia tu, aliongeza chini ya chati hiyo kifungu kutoka kwa Dada White, ambamo anasema "chati ya 1843 iliiongozwa na mkono wa Bwana na haipaswi kubadilishwa." Unaposoma kifungu hicho, hesabu ni mara ngapi anasema, "at this time."</w:t>
      </w:r>
    </w:p>
    <w:p>
      <w:pPr>
        <w:pStyle w:val="ArticleScripture"/>
        <w:jc w:val="left"/>
      </w:pPr>
      <w:r>
        <w:rPr>
          <w:rFonts w:ascii="Times New Roman" w:hAnsi="Times New Roman" w:eastAsia="Times New Roman" w:cs="Times New Roman"/>
        </w:rPr>
        <w:t>'Nimeagizwa kuwaambia, kusiwe na maswali yanayoibuliwa wakati huu katika Review ambayo yataelekea kuvuruga mawazo ya watu. . . . Hatuna muda sasa kuingia katika mabishano yasiyo ya lazima, bali tunapaswa kwa dhati kuzingatia haja ya kumtafuta Bwana kwa uongofu wa kweli wa moyo na maisha. Panapaswa kufanyika juhudi thabiti za kuhakikisha utakaso wa nafsi na akili.'</w:t>
      </w:r>
    </w:p>
    <w:p>
      <w:pPr>
        <w:pStyle w:val="ArticleScripture"/>
        <w:jc w:val="left"/>
      </w:pPr>
      <w:r>
        <w:rPr>
          <w:rFonts w:ascii="Times New Roman" w:hAnsi="Times New Roman" w:eastAsia="Times New Roman" w:cs="Times New Roman"/>
        </w:rPr>
        <w:t>Nimepewa maonyo kuhusu ulazima wa sisi kudumisha msimamo wa pamoja. Hili ni jambo la umuhimu kwetu wakati huu. Kama watu binafsi tunahitaji kutenda kwa uangalifu mkubwa zaidi.</w:t>
      </w:r>
    </w:p>
    <w:p>
      <w:pPr>
        <w:pStyle w:val="ArticleScripture"/>
        <w:jc w:val="left"/>
      </w:pPr>
      <w:r>
        <w:rPr>
          <w:rFonts w:ascii="Times New Roman" w:hAnsi="Times New Roman" w:eastAsia="Times New Roman" w:cs="Times New Roman"/>
        </w:rPr>
        <w:t>Nilimwandikia Mzee Prescott, nikimwambia kwamba lazima awe mwangalifu mno asije akaanzisha mada katika Review ambazo zingeonekana kuonyesha dosari katika uzoefu wetu uliopita. Nilimwambia kwamba jambo hili ambalo anaamini kuwa palifanyika kosa si suala la msingi, na kwamba, likipewa uzito sasa, maadui zetu wangelitumia fursa hiyo na kufanya mlima kutokana na kichuguu.</w:t>
      </w:r>
    </w:p>
    <w:p>
      <w:pPr>
        <w:pStyle w:val="ArticleScripture"/>
        <w:jc w:val="left"/>
      </w:pPr>
      <w:r>
        <w:rPr>
          <w:rFonts w:ascii="Times New Roman" w:hAnsi="Times New Roman" w:eastAsia="Times New Roman" w:cs="Times New Roman"/>
        </w:rPr>
        <w:t>Kwako pia nasema kwamba somo hili [UTAMBULISHO WA “KILA SIKU” WA DANIELI 8.] halipaswi kuchochewa wakati huu. Hapana, ndugu yangu, nahisi kwamba katika mzozo huu wa uzoefu wetu ile chati ambayo umeifanya ichapishwe upya haipaswi kusambazwa. Umefanya kosa katika jambo hili. Shetani anafanya kazi kwa nia thabiti kuibua masuala yatakayozua mkanganyiko. Kuna wale ambao wangefurahi kuwaona wahudumu wetu wakihitilafiana juu ya swali hili, na wangelifanya kuwa jambo kubwa.</w:t>
      </w:r>
    </w:p>
    <w:p>
      <w:pPr>
        <w:pStyle w:val="ArticleScripture"/>
        <w:jc w:val="left"/>
      </w:pPr>
      <w:r>
        <w:rPr>
          <w:rFonts w:ascii="Times New Roman" w:hAnsi="Times New Roman" w:eastAsia="Times New Roman" w:cs="Times New Roman"/>
        </w:rPr>
        <w:t>"Nimeelekezwa kwamba kuhusu lolote litakalosemwa na upande wowote wa swali hili, kimya kwa wakati huu ni ufasaha. Shetani anatafuta fursa ya kuleta mgawanyiko miongoni mwa wachungaji wetu wanaoongoza. Ilikuwa kosa kuchapisha mchoro huo hadi muweze nyote kukutana pamoja na kufikia makubaliano kuhusu jambo hilo. Hamkutenda kwa hekima kwa kuliweka mbele suala ambalo lazima lizue mjadala na kutoa maoni mbalimbali, kwa kuwa kila kipengee kitapindishwa na kufanywa kumaanisha kitu kitakachoiletea tu kazi hii madhara. Tayari tuna kazi ya kutosha ya kushughulikia kauli za uongo za wale waliodhihirisha utayari wao wa kushuhudia uongo." Manuscript Releases, juzuu ya 9, 106, 107.</w:t>
      </w:r>
    </w:p>
    <w:p>
      <w:pPr>
        <w:pStyle w:val="ArticleBody"/>
        <w:jc w:val="left"/>
      </w:pPr>
      <w:r>
        <w:rPr>
          <w:rFonts w:ascii="Times New Roman" w:hAnsi="Times New Roman" w:eastAsia="Times New Roman" w:cs="Times New Roman"/>
        </w:rPr>
        <w:t>Katika makala iliyotangulia tulibaini kwamba Ellen White alisema waliotoa mwito wa saa ya hukumu walikuwa na mtazamo sahihi kuhusu "kile cha kila siku," na kwamba maoni ya Prescott na Daniells kwamba "kile cha kila siku" kilikuwa kinawakilisha huduma ya Kristo hekaluni yalitoka kwa Shetani. Alimkemea Haskell kwa kuruhusu mzozo uendelee, lakini si kwa msimamo wake juu ya ukweli wa kile ambacho "kile cha kila siku" kinawakilisha. Wakati huo wengi bado waliamini ufahamu wa waanzilishi kuhusu "kile cha kila siku," na muhimu zaidi, ile aya katika Danieli sura ya kumi na moja, ambayo ilipaswa kufunguliwa muhuri "wakati wa mwisho" mnamo 1989, bado ilikuwa miongo kadhaa mbele. Wakati huo (1989), umuhimu wa mtazamo sahihi kuhusu "kile cha kila siku" ungekuwa wa lazima. Wafanyamarekebisho daima huacha maelezo ya Ellen White yaliyokuwa yanahusu tu kipindi kile maalum nje ya sahani zao za hadithi za uongo. Hesabuni marejeo ya wakati katika kifungu kifuatacho.</w:t>
      </w:r>
    </w:p>
    <w:p>
      <w:pPr>
        <w:pStyle w:val="ArticleScripture"/>
        <w:jc w:val="left"/>
      </w:pPr>
      <w:r>
        <w:rPr>
          <w:rFonts w:ascii="Times New Roman" w:hAnsi="Times New Roman" w:eastAsia="Times New Roman" w:cs="Times New Roman"/>
        </w:rPr>
        <w:t>Nina maneno ya kuwaambia Ndugu Butler, Loughborough, Haskell, Smith, Gilbert, Daniells, Prescott, na wote ambao wamekuwa wakihimiza kwa bidii maoni yao kuhusu maana ya “the daily” ya Danieli 8. Hili halipaswi kufanywa swali la mtihani, na mtafaruku uliojitokeza kutokana na kulichukulia hivyo umekuwa wa kusikitisha sana. Mkanganyiko umetokea, na akili za baadhi ya ndugu zetu zimegeuzwa kutoka kwenye tafakari ya makini ambayo ilipaswa kutolewa kwa kazi ambayo Bwana ameagiza ifanywe wakati huu katika miji yetu. Hili limempendeza adui mkuu wa kazi yetu.</w:t>
      </w:r>
    </w:p>
    <w:p>
      <w:pPr>
        <w:pStyle w:val="ArticleScripture"/>
        <w:jc w:val="left"/>
      </w:pPr>
      <w:r>
        <w:rPr>
          <w:rFonts w:ascii="Times New Roman" w:hAnsi="Times New Roman" w:eastAsia="Times New Roman" w:cs="Times New Roman"/>
        </w:rPr>
        <w:t>Nuru niliyopewa ni kwamba hakuna kinachopaswa kufanywa ili kuongeza msukosuko kuhusu suala hili. Lisiletwe katika mahubiri yetu wala kulikazia kana kwamba ni jambo la umuhimu mkubwa. Tuna kazi kubwa mbele yetu, na hatuna hata saa moja ya kupoteza kutoka katika kazi muhimu inayopaswa kufanywa. Tuzielekeze juhudi zetu za hadharani katika kuwasilisha vipengele muhimu vya ukweli ambavyo tuna nuru iliyo wazi kuvihusu.</w:t>
      </w:r>
    </w:p>
    <w:p>
      <w:pPr>
        <w:pStyle w:val="ArticleScripture"/>
        <w:jc w:val="left"/>
      </w:pPr>
      <w:r>
        <w:rPr>
          <w:rFonts w:ascii="Times New Roman" w:hAnsi="Times New Roman" w:eastAsia="Times New Roman" w:cs="Times New Roman"/>
        </w:rPr>
        <w:t>Ningependa kuyaelekeza mawazo yenu kwenye sala ya mwisho ya Kristo, kama ilivyorekodiwa katika Yohana 17. Kuna mada nyingi tunazoweza kuzungumzia, kweli takatifu, zinazojaribu, nzuri katika urahisi wao. Juu ya haya mnaweza kuyatafakari kwa ari kuu. Lakini tusilete 'kile cha kila siku,' au mada nyingine yoyote itakayosababisha mabishano miongoni mwa ndugu, wakati huu; kwa maana hili litaichelewesha na kuizuia kazi ambayo Bwana angependa mawazo ya ndugu zetu yajikite juu yake sasa hivi. Tusiibue maswali yatakayofichua tofauti kubwa ya maoni, bali tulete kutoka katika Neno kweli takatifu kuhusu madai ya lazima ya sheria ya Mungu.</w:t>
      </w:r>
    </w:p>
    <w:p>
      <w:pPr>
        <w:pStyle w:val="ArticleScripture"/>
        <w:jc w:val="left"/>
      </w:pPr>
      <w:r>
        <w:rPr>
          <w:rFonts w:ascii="Times New Roman" w:hAnsi="Times New Roman" w:eastAsia="Times New Roman" w:cs="Times New Roman"/>
        </w:rPr>
        <w:t>Wahudumu wetu wanapaswa kujitahidi kuwasilisha ukweli kwa njia iliyo na mvuto zaidi. Kadiri inavyowezekana, wote waseme mambo yaleyale. Mahubiri yawe rahisi, yakishughulikia masuala muhimu ya msingi yanayoweza kueleweka kwa urahisi. Wahudumu wetu wote watakapoona ulazima wa kujinyenyekeza, ndipo Bwana ataweza kufanya kazi pamoja nao. Tunahitaji sasa kubadilishwa upya, ili malaika wa Mungu washirikiane nasi, wakitia athari takatifu katika akili za wale tunaowatumikia.</w:t>
      </w:r>
    </w:p>
    <w:p>
      <w:pPr>
        <w:pStyle w:val="ArticleScripture"/>
        <w:jc w:val="left"/>
      </w:pPr>
      <w:r>
        <w:rPr>
          <w:rFonts w:ascii="Times New Roman" w:hAnsi="Times New Roman" w:eastAsia="Times New Roman" w:cs="Times New Roman"/>
        </w:rPr>
        <w:t>Lazima tuungane katika vifungo vya umoja kama wa Kristo; ndipo kazi zetu hazitakuwa bure. Vuteni kamba sawasawa, wala msiingize mabishano. Dhihirisheni nguvu ya ukweli inayounganisha, na hili litaacha mvuto wenye nguvu juu ya akili za wanadamu. Katika umoja kuna nguvu.</w:t>
      </w:r>
    </w:p>
    <w:p>
      <w:pPr>
        <w:pStyle w:val="ArticleScripture"/>
        <w:jc w:val="left"/>
      </w:pPr>
      <w:r>
        <w:rPr>
          <w:rFonts w:ascii="Times New Roman" w:hAnsi="Times New Roman" w:eastAsia="Times New Roman" w:cs="Times New Roman"/>
        </w:rPr>
        <w:t>Huu si wakati wa kutia mkazo mambo madogo yasiyo muhimu ya tofauti. Ikiwa baadhi ya wale wasio na uhusiano thabiti ulio hai na Bwana watauonyesha ulimwengu udhaifu wa uzoefu wao wa Kikristo, maadui wa ukweli wanaotutazama kwa karibu watautumia kadiri wawezavyo, na kazi yetu itakwamishwa. Wote waustawishe upole, na wajifunze masomo kutoka Kwake aliye mpole na mnyenyekevu wa moyo.</w:t>
      </w:r>
    </w:p>
    <w:p>
      <w:pPr>
        <w:pStyle w:val="ArticleScripture"/>
        <w:jc w:val="left"/>
      </w:pPr>
      <w:r>
        <w:rPr>
          <w:rFonts w:ascii="Times New Roman" w:hAnsi="Times New Roman" w:eastAsia="Times New Roman" w:cs="Times New Roman"/>
        </w:rPr>
        <w:t>Mada ya 'the daily' haipaswi kuibua harakati kama zile zilizoanzishwa. Kutokana na jinsi mada hii imeshughulikiwa na watu wa pande zote za hoja, utata umeibuka na mkanganyiko umetokea.</w:t>
      </w:r>
    </w:p>
    <w:p>
      <w:pPr>
        <w:pStyle w:val="ArticleScripture"/>
        <w:jc w:val="left"/>
      </w:pPr>
      <w:r>
        <w:rPr>
          <w:rFonts w:ascii="Times New Roman" w:hAnsi="Times New Roman" w:eastAsia="Times New Roman" w:cs="Times New Roman"/>
        </w:rPr>
        <w:t>Kitendo alichofanya Ndugu Larry Smith, cha kuchapisha kijitabu chenye kulaani ndugu zake na imani yao, hakikuungwa mkono na Mungu. Na kwa Mzee Prescott nitasema, Bwana hajakuwekea mzigo kuhusu jambo hili.</w:t>
      </w:r>
    </w:p>
    <w:p>
      <w:pPr>
        <w:pStyle w:val="ArticleScripture"/>
        <w:jc w:val="left"/>
      </w:pPr>
      <w:r>
        <w:rPr>
          <w:rFonts w:ascii="Times New Roman" w:hAnsi="Times New Roman" w:eastAsia="Times New Roman" w:cs="Times New Roman"/>
        </w:rPr>
        <w:t>Nilihuzunishwa kusikia kwamba Mzee Daniells, akijua kwamba kulikuwa na tofauti ya maoni kuhusu suala hili miongoni mwa ndugu zetu viongozi, alitanguliza suala hili, kama ilivyofanyika katika baadhi ya sehemu.</w:t>
      </w:r>
    </w:p>
    <w:p>
      <w:pPr>
        <w:pStyle w:val="ArticleScripture"/>
        <w:jc w:val="left"/>
      </w:pPr>
      <w:r>
        <w:rPr>
          <w:rFonts w:ascii="Times New Roman" w:hAnsi="Times New Roman" w:eastAsia="Times New Roman" w:cs="Times New Roman"/>
        </w:rPr>
        <w:t>Wengine kati ya ndugu zetu hawajaongozwa na hekima, wala hawajafikiri kwa uwazi kuhusu uhusiano wa sababu na athari katika matokeo ya juhudi zao za kutetea maoni yao kuhusu tafsiri ya 'the daily.' Wakati tofauti za maoni kuhusu suala hili bado zipo, lisifanywe kuwa jambo kuu. Mabishano yote yakome. Wakati kama huu, ukimya ni ufasaha.</w:t>
      </w:r>
    </w:p>
    <w:p>
      <w:pPr>
        <w:pStyle w:val="ArticleScripture"/>
        <w:jc w:val="left"/>
      </w:pPr>
      <w:r>
        <w:rPr>
          <w:rFonts w:ascii="Times New Roman" w:hAnsi="Times New Roman" w:eastAsia="Times New Roman" w:cs="Times New Roman"/>
        </w:rPr>
        <w:t>Wajibu wa watumishi wa Mungu wakati huu ni kuhubiri Neno mijini. Kristo alikuja kuokoa roho, na sisi, kama wagawaji wa neema Yake, tunahitaji kuwafikishia wakazi wa miji mikubwa maarifa ya kweli Yake inayookoa. Vijitabu, nambari 20, 11, 12.</w:t>
      </w:r>
    </w:p>
    <w:p>
      <w:pPr>
        <w:pStyle w:val="ArticleBody"/>
        <w:jc w:val="left"/>
      </w:pPr>
      <w:r>
        <w:rPr>
          <w:rFonts w:ascii="Times New Roman" w:hAnsi="Times New Roman" w:eastAsia="Times New Roman" w:cs="Times New Roman"/>
        </w:rPr>
        <w:t>Ndugu Larry Smith, ambaye alikuwa akimrejelea, alikasirishwa sana na hali hiyo, kwa kuwa kitabu cha baba yake, Daniel and the Revelation, ndicho Prescott na Daniells walitaka kukiandika upya ili kubadili alichoandika kuhusu “the daily.” Ndugu Smith alikuwa akitetea ukweli, na pia akimtetea baba yake. Anaufafanua mzozo huo mara kwa mara kwa maneno, “kwa wakati huu,” na kuelekea mwisho anasema, “Wakati hali ya sasa ya tofauti za maoni kuhusu mada hii ipo, isipewe kipaumbele.” Vyuo vikuu vyote vya Waadventista vinavyofundisha “the daily” leo hii vinafundisha mtazamo wa kishetani. Ni dhahiri kwamba hali ya leo si ile ile kama ilivyokuwa wakati huo.</w:t>
      </w:r>
    </w:p>
    <w:p>
      <w:pPr>
        <w:pStyle w:val="ArticleBody"/>
        <w:jc w:val="left"/>
      </w:pPr>
      <w:r>
        <w:rPr>
          <w:rFonts w:ascii="Times New Roman" w:hAnsi="Times New Roman" w:eastAsia="Times New Roman" w:cs="Times New Roman"/>
        </w:rPr>
        <w:t>Kizazi cha pili cha Uadventista kilianza wakati wa uasi wa 1888, na ushirikina wa roho ukaanzishwa miongoni mwa uongozi. Hali hiyo ilifungua mlango kwa kustawi kwa madanganyo makubwa zaidi ya kimizimu yaliyokuja kuleta mazingira ya utengano na mgawanyiko, kwa kuwa watu waliokuwa katika nafasi za uwajibikaji waliamua kuendeleza chochote walichoona binafsi kuwa ndicho kweli. Watu kama Daniells, Prescott na Kellogg wakawa alama za historia ambamo Ezekieli alibainisha yale ambayo wazee sabini, “wazee wa nyumba ya Israeli,” wange “fanya gizani, kila mtu katika vyumba vya sanamu zake; kwa maana husema, Bwana hatuoni.”</w:t>
      </w:r>
    </w:p>
    <w:p>
      <w:pPr>
        <w:pStyle w:val="ArticleBody"/>
        <w:jc w:val="left"/>
      </w:pPr>
      <w:r>
        <w:rPr>
          <w:rFonts w:ascii="Times New Roman" w:hAnsi="Times New Roman" w:eastAsia="Times New Roman" w:cs="Times New Roman"/>
        </w:rPr>
        <w:t>Katika kizazi hicho, wajumbe wa ujumbe wa 1888, wote wawili, walipotea njia katika migogoro, mkanganyiko na Uspiritizimu uliowameza wazee sabini wa Ezekieli, waliokuwa wamechora sanamu juu ya kuta za hekalu na kuta za fikra zao. Huduma ya afya iliondolewa kwa sababu ya Uspiritizimu wa Kellogg, na hata hivyo warekebishaji wa Uadventista wa Laodikia huwaongoza wasioelimika kuamini kwamba aina fulani ya ushindi ilitokana na machafuko ya kizazi hicho. Kulikuwa na historia sambamba katika wakati wa Waamuzi, ambapo muhtasari wa historia ya Waamuzi unalingana kikamilifu na kipindi hiki, maana mstari wa mwisho wa Waamuzi unasema:</w:t>
      </w:r>
    </w:p>
    <w:p>
      <w:pPr>
        <w:pStyle w:val="ArticleScripture"/>
        <w:jc w:val="left"/>
      </w:pPr>
      <w:r>
        <w:rPr>
          <w:rFonts w:ascii="Times New Roman" w:hAnsi="Times New Roman" w:eastAsia="Times New Roman" w:cs="Times New Roman"/>
        </w:rPr>
        <w:t>Siku zile hapakuwa na mfalme katika Israeli: kila mtu alifanya yaliyo sawa machoni pake. Waamuzi 21:25.</w:t>
      </w:r>
    </w:p>
    <w:p>
      <w:pPr>
        <w:pStyle w:val="ArticleBody"/>
        <w:jc w:val="left"/>
      </w:pPr>
      <w:r>
        <w:rPr>
          <w:rFonts w:ascii="Times New Roman" w:hAnsi="Times New Roman" w:eastAsia="Times New Roman" w:cs="Times New Roman"/>
        </w:rPr>
        <w:t>Tutaonyesha kwa nini historia ya Waamuzi inalingana na historia ya kizazi cha pili cha Uadventista tunapoendelea na makala hizi, lakini ikumbukwe kwamba tunapochunguza historia ya Uadventista wa Laodikia, historia iliyo rahisi kupatikana imetolewa na wale wanaofanya uandishi upya wa historia. Dada White hakika hakutaka mada ya “kile cha kila siku” ichochewe wakati wa historia hiyo, ilhali kwa kweli ilikuwa ni watu wachache tu ambao alikuwa amesema walikuwa wanaongozwa na “malaika waliofukuzwa kutoka mbinguni,” na wakapewa jukwaa la umma la kuendeleza mawazo yao yenye makosa. Lakini kupendekeza kwamba Dada White aliwahi kuunga mkono wazo kwamba ni sawa kuendelea kushikilia makosa ni kinyume kabisa cha alichokiamini.</w:t>
      </w:r>
    </w:p>
    <w:p>
      <w:pPr>
        <w:pStyle w:val="ArticleScripture"/>
        <w:jc w:val="left"/>
      </w:pPr>
      <w:r>
        <w:rPr>
          <w:rFonts w:ascii="Times New Roman" w:hAnsi="Times New Roman" w:eastAsia="Times New Roman" w:cs="Times New Roman"/>
        </w:rPr>
        <w:t>"Ndugu zangu, kama balozi wa Kristo nawaonya mjihadhari na masuala haya ya pembeni, ambayo yana mwelekeo wa kukengeusha mawazo kutoka kwa ukweli. Upotovu kamwe si jambo lisilo na madhara. Kamwe hautakatifishi, bali daima huleta mkanganyiko na mgawanyiko. Daima ni hatari. Adui anao uwezo mkubwa juu ya akili ambazo hazijaimarishwa kikamilifu kwa maombi na kuwekwa imara katika kweli ya Biblia." Ushuhuda, juzuu ya 5, 292.</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"Hatuna wakati wa kupoteza. Nyakati za taabu ziko mbele yetu. Dunia imechochewa na roho ya vita. Hivi karibuni matukio ya taabu yaliyotajwa katika unabii yatatokea. Unabii ulioko katika Danieli sura ya kumi na moja umekaribia kutimia kikamilifu. Sehemu kubwa ya historia iliyotokea katika kutimia kwa unabii huu itajirudia. Katika aya ya thelathini inatajwa nguvu ambayo ‘atahuzunika, na atarudi, naye atakasirika dhidi ya agano takatifu: ndivyo atakavyofanya; naam, atarudi, naye atafanya mashauri na wale walioiacha agano takatifu. Na majeshi yatasimama upande wake, nao watalitia unajisi patakatifu pa nguvu, nao wataondoa sadaka ya daima, nao wataweka chukizo la uharibifu. Na wale wafanyao uovu juu ya agano atawarubuni kwa ubembelezi; lakini watu wanaomjua Mungu wao watakuwa imara, na watatenda mambo makuu. Nao walio na ufahamu miongoni mwa watu watawaelimisha wengi; walakini wataanguka kwa upanga, na kwa moto, kwa utekwa, na kwa uporaji, siku nyingi. Na watakapoanguka, watasaidiwa kwa msaada mdogo; lakini wengi wataambatana nao kwa ubembelezi. Na baadhi ya wenye ufahamu miongoni mwao wataanguka, ili kuwajaribu, na kuwasafisha, na kuwafanya weupe, hata wakati wa mwisho; kwa kuwa bado ni kwa wakati uliowekwa. Na mfalme atafanya kama apendavyo; naye atajiinua, na atajitukuza juu ya kila mungu, naye atanena mambo ya ajabu dhidi ya Mungu wa miungu, naye atafanikiwa hata ghadhabu itakapokamilika; kwa maana lililoamriwa litatendeka.’ Danieli 11:30-36."</w:t>
      </w:r>
    </w:p>
    <w:p>
      <w:pPr>
        <w:pStyle w:val="ArticleScripture"/>
        <w:jc w:val="left"/>
      </w:pPr>
      <w:r>
        <w:rPr>
          <w:rFonts w:ascii="Times New Roman" w:hAnsi="Times New Roman" w:eastAsia="Times New Roman" w:cs="Times New Roman"/>
        </w:rPr>
        <w:t>Matukio yanayofanana na yale yaliyoelezwa katika maneno haya yatatokea. Tunaona ushahidi kwamba Shetani anapata kwa haraka udhibiti wa akili za wanadamu wasiomcha Mungu. Wote wasome na waelewe unabii wa kitabu hiki, kwa maana sasa tunaingia katika wakati wa taabu uliotajwa:</w:t>
      </w:r>
    </w:p>
    <w:p>
      <w:pPr>
        <w:pStyle w:val="ArticleScripture"/>
        <w:jc w:val="left"/>
      </w:pPr>
      <w:r>
        <w:rPr>
          <w:rFonts w:ascii="Times New Roman" w:hAnsi="Times New Roman" w:eastAsia="Times New Roman" w:cs="Times New Roman"/>
        </w:rPr>
        <w:t>"'Na wakati huo Mikaeli atasimama, yule mkuu asimamaye kwa ajili ya wana wa watu wako; na kutakuwapo wakati wa taabu, ambayo haijawahi kuwako tangu kulipokuwapo taifa hata wakati uo huo; na wakati huo watu wako wataokolewa, kila mmoja atakayepatikana ameandikwa katika kitabu. Na wengi wa hao waliolala katika mavumbi ya nchi wataamka, wengine kwa uzima wa milele, na wengine kwa aibu na dharau ya milele. Na wenye hekima watang'aa kama uangavu wa anga; na wale waongozao wengi katika haki watang'aa kama nyota milele na milele. Lakini wewe, Ee Danieli, funga maneno haya, na tia muhuri kitabu, hata wakati wa mwisho; wengi wataenda huku na huku, na maarifa yataongezeka.' Danieli 12:1-4." Manuscript Releases, nambari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Mbili</dc:title>
  <dc:subject>Kufunua Kitendawili cha Kinabii: Kuelewa Historia ya Danieli 11 na Umuhimu wa ‘Daily’ katika Uadventista</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