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Historia Iliyofichika ya Mstari wa Arobaini - Namba Thelathini na Nne</w:t>
      </w:r>
    </w:p>
    <w:p>
      <w:pPr>
        <w:pStyle w:val="ArticleSubtitle"/>
        <w:jc w:val="left"/>
      </w:pPr>
      <w:r>
        <w:rPr>
          <w:rFonts w:ascii="Arial" w:hAnsi="Arial" w:eastAsia="Arial" w:cs="Arial"/>
        </w:rPr>
        <w:t>Ezekieli Nambari Kumi na Tano</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Miezi Mitano Iliyofichwa</w:t>
      </w:r>
    </w:p>
    <w:p>
      <w:pPr>
        <w:pStyle w:val="ArticleBody"/>
        <w:jc w:val="left"/>
      </w:pPr>
      <w:r>
        <w:rPr>
          <w:rFonts w:ascii="Times New Roman" w:hAnsi="Times New Roman" w:eastAsia="Times New Roman" w:cs="Times New Roman"/>
        </w:rPr>
        <w:t>Ujumbe wa Uislamu kama unavyowakilishwa na mstari wa kumi uliwasilishwa na Josiah Litch mwaka wa 1838 ukihusianishwa na wakati uliobainishwa katika mstari wa kumi na tano. Wakati huo kulikuwa na vipengele vya unabii ambavyo vilikuwa vimefichika kwa Litch. Kufikia tarehe 1 Agosti 1840, Litch alichapisha maelezo ya kina zaidi, yaliyotegemea yale yaliyokuwa yamefunuliwa kwake baada ya mwaka wa 1838 kutoka katika ujumbe wa “miezi mitano.” Mwaka wa 1838, sehemu ya ujumbe wa “miezi mitano” wa Ufunuo sura ya tisa ilikuwa imefichika kwa Litch. Sehemu iliyofichika ya unabii wa miezi mitano ilifunguliwa muhuri kwa Litch kabla ya mwaka wa 1840, na kufunguliwa huko kwa muhuri kulileta udhihirisho wa nguvu za Mungu kuanzia mwaka wa 1840 hadi mwaka wa 1844.</w:t>
      </w:r>
    </w:p>
    <w:p>
      <w:pPr>
        <w:pStyle w:val="ArticleBody"/>
        <w:jc w:val="left"/>
      </w:pPr>
      <w:r>
        <w:rPr>
          <w:rFonts w:ascii="Times New Roman" w:hAnsi="Times New Roman" w:eastAsia="Times New Roman" w:cs="Times New Roman"/>
        </w:rPr>
        <w:t>Miezi mitano ya aya ya tano ilikuwa imefichwa hadi mwaka wa 2026. Elisabeti alipotoka mafichoni baada ya miezi mitano, Mariamu alijiunga naye. Mariamu anaiwianisha miezi mitano ya kujificha na mfano wa wanawali kumi, kwa maana, tofauti na Elisabeti, Mariamu alikuwa mwanamwali mwenye mimba, ilhali Elisabeti alikuwa mwanamke mwenye mimba aliyekuwa amepita umri wa kuzaa watoto. Matukio yote mawili ya kuzaliwa yalikuwa ya kimiujiza, kila moja kwa namna yake, lakini Mariamu alikuwa mwanamwali. Manabii wote hunena juu ya mwisho wa dunia, na wanawali wanaowakilishwa na Mariamu katika siku za mwisho ni wale wanawali watano wenye hekima wanaounda vuguvugu la Filadelfia la malaika wa tatu, ambao wanahesabiwa kuwa elfu mia moja na arobaini na nne. Elisabeti na Mariamu wanakutana katika mwezi wa sita baada ya miezi mitano ya kujificha kwa Elisabeti. Miezi mitano ya aya ya tano ilikuwa imefichwa hadi mwaka wa 2026.</w:t>
      </w:r>
    </w:p>
    <w:p>
      <w:pPr>
        <w:pStyle w:val="ArticleBody"/>
        <w:jc w:val="left"/>
      </w:pPr>
      <w:r>
        <w:rPr>
          <w:rFonts w:ascii="Times New Roman" w:hAnsi="Times New Roman" w:eastAsia="Times New Roman" w:cs="Times New Roman"/>
        </w:rPr>
        <w:t>Yohana alipozaliwa, Mariamu alirudi Nazareti, na Zekaria hakuwa bubu tena. Mariamu alikuwa pamoja na Elisabeti hadi mlango ulipofungwa wakati wa sheria ya Jumapili, wakati unabii unaponena. Zekaria ndiye alama ya njia ya alfa inayofanywa bubu na pia ndiye alama ya njia ya omega inayonena wakati wa kuzaliwa kwa mwanawe. Zekaria yuko mwanzoni na mwishoni, akiwawakilisha malaika wa kwanza na wa tatu. Elisabeti ni ujumbe wa malaika wa pili, na Mariamu ni ujumbe wa kilio cha usiku wa manane unaoungana na Elisabeti mwishoni mwa miezi mitano ya kujificha.</w:t>
      </w:r>
    </w:p>
    <w:p>
      <w:pPr>
        <w:pStyle w:val="ArticleBody"/>
        <w:jc w:val="left"/>
      </w:pPr>
      <w:r>
        <w:rPr>
          <w:rFonts w:ascii="Times New Roman" w:hAnsi="Times New Roman" w:eastAsia="Times New Roman" w:cs="Times New Roman"/>
        </w:rPr>
        <w:t>Familia ya Nuhu, iliyokuwa na watu wanane, ilifichwa ndani ya safina kwa miezi mitano, kisha safina ikatua juu ya Mlima Ararati. Kilio cha usiku wa manane kiliungana na malaika wa pili huko Exeter na kuendelea hadi mlango ulipofungwa tarehe 22 Oktoba 1844, katika utimizo wa mfano wa wanawali kumi. Mariamu aliungana na Elisabeti huko Exeter na kuendelea hadi Yohana alipozaliwa.</w:t>
      </w:r>
    </w:p>
    <w:p>
      <w:pPr>
        <w:pStyle w:val="ArticleBody"/>
        <w:jc w:val="left"/>
      </w:pPr>
      <w:r>
        <w:rPr>
          <w:rFonts w:ascii="Times New Roman" w:hAnsi="Times New Roman" w:eastAsia="Times New Roman" w:cs="Times New Roman"/>
        </w:rPr>
        <w:t>Ujumbe aliofichwa Litch mwaka wa 1838 ulikuwa ujumbe wa “miezi mitano.” Kufichwa kwa miezi mitano kunawakilishwa na watu wanane ndani ya safina; ni kule kujificha kwa Elisabeth katika miezi mitano ya kwanza ya ujauzito wake. Ilikuwa ni Bwana aliyekuwa ameuweka mkono Wake juu ya miezi hiyo mitano mwaka wa 1838, mpaka alipouondoa mkono Wake kutoka juu ya miezi hiyo mitano, akimruhusu Litch kuchapisha tarehe hiyo siku kumi kabla ya utimizo wake. Ujumbe wa miezi mitano unapoondolewa muhuri katika siku za mwisho, kama unavyowasilishwa sasa, unakuwa katika zile siku sita za mkutano wa makambi wa Exeter, kuanzia tarehe 12 hadi 17 Agosti, 1844, zilizofuatwa na siku sitini na sita hadi kufungwa kwa mlango tarehe 22 Oktoba, 1844. Kulikuwa na siku sabini na mbili, lakini zinapowekwa katika mstari wa kinabii na kisha alama za njia zikatengwa, inaweza kuonekana kwamba ishara ya kuzingirwa iliyowakilishwa na mkutano wa makambi wa Exeter ilikuwa siku sita zilizofuatwa na siku sitini na sita hadi kufungwa kwa mlango. Kinabii, kipindi hicho kinawakilishwa kama 6 6 6.</w:t>
      </w:r>
    </w:p>
    <w:p>
      <w:pPr>
        <w:pStyle w:val="ArticleBody"/>
        <w:jc w:val="left"/>
      </w:pPr>
      <w:r>
        <w:rPr>
          <w:rFonts w:ascii="Times New Roman" w:hAnsi="Times New Roman" w:eastAsia="Times New Roman" w:cs="Times New Roman"/>
        </w:rPr>
        <w:t>Historia ya kuzingirwa, kama inavyowakilishwa na Exeter hadi tarehe 22 Oktoba, inawakilishwa na Lameki wa kizazi cha sita cha Kaini. Mlango hufungwa mara tu baada ya muhuri wa unabii wa miezi mitano kuondolewa. Hufungwa hatua kwa hatua, lakini kwa Uadventista, mchakato huo ulianza 9/11, nao unafikia mwisho wake wakati wa kuzingirwa. Kuzingirwa kutakapowadia, utadhihirisha tabia ya Lameki wa Kaini au ya Lameki wa Sethi. Namba ya historia hiyo kwa Lameki wa Kaini ni 6 6 6, na namba ya Lameki wa Sethi na kanisa lenye ushindi ni 7 7 7.</w:t>
      </w:r>
    </w:p>
    <w:p>
      <w:pPr>
        <w:pStyle w:val="ArticleBody"/>
        <w:jc w:val="left"/>
      </w:pPr>
      <w:r>
        <w:rPr>
          <w:rFonts w:ascii="Times New Roman" w:hAnsi="Times New Roman" w:eastAsia="Times New Roman" w:cs="Times New Roman"/>
        </w:rPr>
        <w:t>Kudhihirika kwa tabia mbili zinazowakilishwa na Lameki wawili na pia na 666 au 777 kunaanza kwa matukio yanayovuta fikira za umma kuelekea Uadventista, huku likiibuliwa swali la kwa nini Waadventista walikaa kimya kuhusu onyo la mipira ya moto ya Nashville. Mzozo unaozidi kupamba moto unakuwa kielelezo kinachoonekana kinachotangulia mlango uliofungwa wa sheria ya Jumapili inayokuja hivi karibuni, jambo lililowakilishwa kiishara na wanyama waliokuwa wakipanda njia yenye mwinuko kuingia safinani. Onyo hilo linaloonekana na linalozidi kuongezeka liliwakilishwa pia kiishara na uzoefu wa Eliya juu ya Mlima Karmeli na vuguvugu la wafuasi wa Miller la mwaka 1844.</w:t>
      </w:r>
    </w:p>
    <w:p>
      <w:pPr>
        <w:pStyle w:val="ArticleHeading"/>
        <w:jc w:val="left"/>
      </w:pPr>
      <w:r>
        <w:rPr>
          <w:rFonts w:ascii="Arial" w:hAnsi="Arial" w:eastAsia="Arial" w:cs="Arial"/>
        </w:rPr>
        <w:t>Muundo wa Kinabii wa Kuzingirwa</w:t>
      </w:r>
    </w:p>
    <w:p>
      <w:pPr>
        <w:pStyle w:val="ArticleBody"/>
        <w:jc w:val="left"/>
      </w:pPr>
      <w:r>
        <w:rPr>
          <w:rFonts w:ascii="Times New Roman" w:hAnsi="Times New Roman" w:eastAsia="Times New Roman" w:cs="Times New Roman"/>
        </w:rPr>
        <w:t>Muundo wa kinabii wa mazingiro yanayomalizika kwa kuangamizwa kwa mji unawakilisha kipindi kinachoanza kwa ishara na kuishia kwa ishara. Unawakilisha kipindi cha wakati na wakati mahususi. Kipindi cha kuundwa kwa sanamu kinawakilishwa kwa namna mbalimbali. Kila muundo wa kinabii wa namna hii katika ushuhuda uliovuviwa ni kielelezo cha kipindi cha mtihani wa sanamu ya mnyama kinachofikia kilele chake kwa alama ya mnyama.</w:t>
      </w:r>
    </w:p>
    <w:p>
      <w:pPr>
        <w:pStyle w:val="ArticleScripture"/>
        <w:jc w:val="left"/>
      </w:pPr>
      <w:r>
        <w:rPr>
          <w:rFonts w:ascii="Times New Roman" w:hAnsi="Times New Roman" w:eastAsia="Times New Roman" w:cs="Times New Roman"/>
        </w:rPr>
        <w:t>“‘Sanamu ya mnyama’ inawakilisha aina ile ya Uprotestanti ulioasi itakayojitokeza wakati makanisa ya Kiprotestanti yatakapotafuta msaada wa mamlaka ya serikali ili kuwalazimisha watu kufuata mafundisho yao ya imani. ‘Alama ya mnyama’ bado inahitaji kufafanuliwa.” Pambano Kuu, 445.</w:t>
      </w:r>
    </w:p>
    <w:p>
      <w:pPr>
        <w:pStyle w:val="ArticleBody"/>
        <w:jc w:val="left"/>
      </w:pPr>
      <w:r>
        <w:rPr>
          <w:rFonts w:ascii="Times New Roman" w:hAnsi="Times New Roman" w:eastAsia="Times New Roman" w:cs="Times New Roman"/>
        </w:rPr>
        <w:t>Kipindi hicho cha wakati kinawakilisha kuundwa kwa sanamu iliyo kwa ajili ya mnyama na iliyo mfano wa mnyama; upokeaji wa chapa ya mnyama unalazimishwa wakati sanamu ambayo imekuwa ikiundwa inapofikia hatua ya kuweza kuitamka sheria ya Jumapili na hivyo kuifanya iwepo. Chapa ya mamlaka ya Rumi iliwakilishwa kiishara na Nebukadneza wakati Yerusalemu ilipoharibiwa. Iwe ni Babeli au Rumi, muundo wa mazingiro unasisitiza mfalme wa kaskazini katika siku za mwisho. Mazingiro ya Orhan kuanzia mwaka 1333 hadi mwaka 1337 na miaka minne kuanzia tarehe 27 Julai 1449 hadi kuzingirwa kwa Konstantinopoli mwaka 1453 si vielelezo tu vya kipindi cha kuanzia tarehe 11 Agosti 1840 hadi tarehe 22 Oktoba 1844, bali mazingiro hayo pia yanasisitiza nafasi ya Uislamu kama wana wa upepo wa mashariki wa Unabii wa Biblia. Mada ya mfalme wa kaskazini (Babeli au Rumi) na upepo wa mashariki ni zile “habari zitokazo mashariki na kaskazini” katika Danieli 11:45.</w:t>
      </w:r>
    </w:p>
    <w:p>
      <w:pPr>
        <w:pStyle w:val="ArticleScripture"/>
        <w:jc w:val="left"/>
      </w:pPr>
      <w:r>
        <w:rPr>
          <w:rFonts w:ascii="Times New Roman" w:hAnsi="Times New Roman" w:eastAsia="Times New Roman" w:cs="Times New Roman"/>
        </w:rPr>
        <w:t>Lakini habari zitokazo mashariki na kaskazini zitamfadhaisha; kwa hiyo atatoka kwa ghadhabu kuu ili kuharibu na kuwaangamiza kabisa watu wengi. Danieli 11:44.</w:t>
      </w:r>
    </w:p>
    <w:p>
      <w:pPr>
        <w:pStyle w:val="ArticleBody"/>
        <w:jc w:val="left"/>
      </w:pPr>
      <w:r>
        <w:rPr>
          <w:rFonts w:ascii="Times New Roman" w:hAnsi="Times New Roman" w:eastAsia="Times New Roman" w:cs="Times New Roman"/>
        </w:rPr>
        <w:t>Miaka minne kuanzia tarehe 27 Julai 1449 hadi kuzingirwa kwa Konstantinopoli mwaka wa 1453 haibainishi tu kipindi cha miaka minne, bali, ikiunganishwa na kifo cha John Palaiologos mwaka wa 1448, kipindi hicho pia kinawakilishwa na miaka mitano.</w:t>
      </w:r>
    </w:p>
    <w:p>
      <w:pPr>
        <w:pStyle w:val="ArticleBody"/>
        <w:jc w:val="left"/>
      </w:pPr>
      <w:r>
        <w:rPr>
          <w:rFonts w:ascii="Times New Roman" w:hAnsi="Times New Roman" w:eastAsia="Times New Roman" w:cs="Times New Roman"/>
        </w:rPr>
        <w:t>Muundo huo unadhihirika katika maangamizi yote mawili ya Yerusalemu na katika gharika ya Nuhu. Upo katika Pasaka ya kwanza huko Misri, wakati ilipohitajika kwamba malaika mharabu aone ishara ya damu kwenye mlango uliomwongoza Farao na jeshi lake kuingia baharini, hadi pepo za mashariki zilipoachiliwa na maji yakaufunga mlango wa kuingia katika nchi ya ahadi. Muundo huo upo katika historia ya alfa ya kanisa la Pergamo kuanzia mwaka 313 hadi sheria ya kwanza ya Jumapili mwaka 321, na upo katika historia ya omega ya Pergamo kuanzia amri ya Justinian ya mwaka 533 hadi sheria ya Jumapili ya mwaka 538. Kwa upande wa Pergamo, ishara hiyo ni ama tamko rasmi au amri, lakini vyote viwili huanzisha kipindi kinachofikia kilele chake katika sheria ya Jumapili.</w:t>
      </w:r>
    </w:p>
    <w:p>
      <w:pPr>
        <w:pStyle w:val="ArticleBody"/>
        <w:jc w:val="left"/>
      </w:pPr>
      <w:r>
        <w:rPr>
          <w:rFonts w:ascii="Times New Roman" w:hAnsi="Times New Roman" w:eastAsia="Times New Roman" w:cs="Times New Roman"/>
        </w:rPr>
        <w:t>Muundo wa kuzingirwa na kuangamizwa kwa Yerusalemu katika Ezekieli ulianzia mwaka 587 KK hadi mwaka 586 KK: miaka miwili kwa hesabu inayojumuisha mwanzo na mwisho wa kipindi hicho, na miaka 1.5 kwa hesabu isiyovijumuisha. Muundo mwingine wa kuzingirwa katika unabii pia unawakilishwa na miaka miwili katika kampeni ya kijeshi ya Panium, iliyojumuisha vita vya Panium mwaka 200 KK na kuzingirwa kwa Sidoni mwaka 198 KK. Kifo cha mke wa Ezekieli kinawiana na kifo cha Lameki, kifo cha John Palaiologos na vita vya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Historia Iliyofichika ya Mstari wa Arobaini - Namba Thelathini na Nne</dc:title>
  <dc:subject>Ezekieli Nambari Kumi na Tano</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