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Tisa</w:t>
      </w:r>
    </w:p>
    <w:p>
      <w:pPr>
        <w:pStyle w:val="ArticleSubtitle"/>
        <w:jc w:val="left"/>
      </w:pPr>
      <w:r>
        <w:rPr>
          <w:rFonts w:ascii="Arial" w:hAnsi="Arial" w:eastAsia="Arial" w:cs="Arial"/>
        </w:rPr>
        <w:t>Simulizi ya Kinabii ya Mwisho ya Isaya: Ufunuo wa Kristo na Jukumu la Kinabii la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Kitabu cha Isaya, na hasa simulizi ya kinabii ya mwisho ya Isaya inayopatikana katika sura ya arobaini hadi sitini na sita, ni uwasilisho unaosisitiza ukweli muhimu wa kinabii kadhaa uliohusishwa moja kwa moja na Ufunuo wa Yesu Kristo, ambao sasa unaondolewa muhuri tunapokaribia kufungwa kwa mlango wa rehema kwa wanadamu. Mmoja wa ukweli huo ni ufunuo wa Alfa na Omega. Hakuna kitabu kingine katika Biblia kinachokaribia ushuhuda wa Isaya kuhusu kipengele cha tabia ya Mungu kinachoonyesha mwisho wa jambo tangu mwanzo wake.</w:t>
      </w:r>
    </w:p>
    <w:p>
      <w:pPr>
        <w:pStyle w:val="ArticleScripture"/>
        <w:jc w:val="left"/>
      </w:pPr>
      <w:r>
        <w:rPr>
          <w:rFonts w:ascii="Times New Roman" w:hAnsi="Times New Roman" w:eastAsia="Times New Roman" w:cs="Times New Roman"/>
        </w:rPr>
        <w:t>Ni nani aliyetenda haya na kuyafanya, akiziita vizazi tangu mwanzo? Mimi, BWANA, wa kwanza, na pamoja na wa mwisho; mimi ndiye. Isaya 41:4.</w:t>
      </w:r>
    </w:p>
    <w:p>
      <w:pPr>
        <w:pStyle w:val="ArticleBody"/>
        <w:jc w:val="left"/>
      </w:pPr>
      <w:r>
        <w:rPr>
          <w:rFonts w:ascii="Times New Roman" w:hAnsi="Times New Roman" w:eastAsia="Times New Roman" w:cs="Times New Roman"/>
        </w:rPr>
        <w:t>Ni katika kitabu cha Isaya ndiko Mungu anapobainisha ni nini kinachothibitisha kwamba Mungu ni Mungu.</w:t>
      </w:r>
    </w:p>
    <w:p>
      <w:pPr>
        <w:pStyle w:val="ArticleScripture"/>
        <w:jc w:val="left"/>
      </w:pPr>
      <w:r>
        <w:rPr>
          <w:rFonts w:ascii="Times New Roman" w:hAnsi="Times New Roman" w:eastAsia="Times New Roman" w:cs="Times New Roman"/>
        </w:rPr>
        <w:t>Hivi asema Bwana, Mfalme wa Israeli, na Mkombozi wake, Bwana wa majeshi: Mimi ni wa kwanza, nami ni wa mwisho; wala pasipo mimi hakuna Mungu. Naye ni nani aliye kama mimi, aite, atangaze, na ayapange kwa ajili yangu, tangu nilipowaweka watu wa kale? Na mambo yanayokuja, naam, yatakayokuja, na waonyeshe hayo kwao. Msiogope, wala msihofu: je, sikuwaambia tangu wakati huo, na kuyatangaza? Ninyi ndio mashahidi wangu. Je, kuna Mungu kando nami? Hapana; hakuna Mungu; simjui hata mmoja. Isaya 44:6-8.</w:t>
      </w:r>
    </w:p>
    <w:p>
      <w:pPr>
        <w:pStyle w:val="ArticleBody"/>
        <w:jc w:val="left"/>
      </w:pPr>
      <w:r>
        <w:rPr>
          <w:rFonts w:ascii="Times New Roman" w:hAnsi="Times New Roman" w:eastAsia="Times New Roman" w:cs="Times New Roman"/>
        </w:rPr>
        <w:t>Simulizi la mwisho la kinabii la Isaya linasisitiza utimilifu kamili na wa mwisho wa kuwasili kwa Mfariji aliyeahidiwa na Yesu.</w:t>
      </w:r>
    </w:p>
    <w:p>
      <w:pPr>
        <w:pStyle w:val="ArticleScripture"/>
        <w:jc w:val="left"/>
      </w:pPr>
      <w:r>
        <w:rPr>
          <w:rFonts w:ascii="Times New Roman" w:hAnsi="Times New Roman" w:eastAsia="Times New Roman" w:cs="Times New Roman"/>
        </w:rPr>
        <w:t>Sikilizeni mimi, ninyi mnaofuata haki, ninyi mnamtafuta Bwana; tazameni mwamba mliokatwa katika huo, na tundu la shimo mlilochimbiwa. Mtazameni Ibrahimu, baba yenu, na Sara aliyewazaa; kwa maana nilimwita yeye peke yake, nikambariki, nikamwongeza. Kwa maana Bwana atamfariji Sayuni; atafariji mahali pake palipokuwa ukiwa; naye ataifanya nyika yake kuwa kama Edeni, na jangwa lake kama bustani ya Bwana; furaha na shangwe zitapatikana humo, kushukuru, na sauti ya wimbo. Isaya 51:1-3.</w:t>
      </w:r>
    </w:p>
    <w:p>
      <w:pPr>
        <w:pStyle w:val="ArticleBody"/>
        <w:jc w:val="left"/>
      </w:pPr>
      <w:r>
        <w:rPr>
          <w:rFonts w:ascii="Times New Roman" w:hAnsi="Times New Roman" w:eastAsia="Times New Roman" w:cs="Times New Roman"/>
        </w:rPr>
        <w:t>Mfariji aliwasili Julai 2023. Ukweli mwingine uliotiliwa mkazo katika simulizi ya Isaya ni historia iliyofichwa ya hatua tatu ya radi saba, ambayo ndiyo muundo wa "emeth", neno la Kiebrania lililoundwa na herufi ya kwanza, ya kumi na tatu, na ya mwisho ya alfabeti ya Kiebrania.</w:t>
      </w:r>
    </w:p>
    <w:p>
      <w:pPr>
        <w:pStyle w:val="ArticleScripture"/>
        <w:jc w:val="left"/>
      </w:pPr>
      <w:r>
        <w:rPr>
          <w:rFonts w:ascii="Times New Roman" w:hAnsi="Times New Roman" w:eastAsia="Times New Roman" w:cs="Times New Roman"/>
        </w:rPr>
        <w:t>Sauti ya kelele kutoka mjini, sauti kutoka hekaluni, sauti ya Bwana inayowalipiza kisasi adui zake. Isaya 66:6.</w:t>
      </w:r>
    </w:p>
    <w:p>
      <w:pPr>
        <w:pStyle w:val="ArticleBody"/>
        <w:jc w:val="left"/>
      </w:pPr>
      <w:r>
        <w:rPr>
          <w:rFonts w:ascii="Times New Roman" w:hAnsi="Times New Roman" w:eastAsia="Times New Roman" w:cs="Times New Roman"/>
        </w:rPr>
        <w:t>Ukweli mwingine muhimu uliowasilishwa katika kitabu cha Isaya ni jukumu la Uislamu kama chombo cha hukumu ya utekelezaji ya Mungu, kwanza juu ya Marekani, na kisha baadaye juu ya dunia, kwa sababu ya kupitishwa kwa sheria ya kulazimisha Jumapili.</w:t>
      </w:r>
    </w:p>
    <w:p>
      <w:pPr>
        <w:pStyle w:val="ArticleScripture"/>
        <w:jc w:val="left"/>
      </w:pPr>
      <w:r>
        <w:rPr>
          <w:rFonts w:ascii="Times New Roman" w:hAnsi="Times New Roman" w:eastAsia="Times New Roman" w:cs="Times New Roman"/>
        </w:rPr>
        <w:t>Kwa kipimo, inapochipuka, utabishana nayo; yeye huzuia upepo wake mkali katika siku ya upepo wa mashariki. Isaya 27:8.</w:t>
      </w:r>
    </w:p>
    <w:p>
      <w:pPr>
        <w:pStyle w:val="ArticleBody"/>
        <w:jc w:val="left"/>
      </w:pPr>
      <w:r>
        <w:rPr>
          <w:rFonts w:ascii="Times New Roman" w:hAnsi="Times New Roman" w:eastAsia="Times New Roman" w:cs="Times New Roman"/>
        </w:rPr>
        <w:t>Kweli hizi zote zinaweza kuainishwa kama vipengele vya ujumbe wa Kilio cha Usiku wa Manane, ambacho, katika mfano wa mabikira kumi, kinaakilisha ujumbe wa Ufunuo wa Yesu Kristo; Ufunuo ambao Baba alimpa Yesu, naye Yesu akamkabidhi Gabrieli, ambaye alimpa Yohana, naye akaandika na kuutuma kwa makanisa. Tumekuwa tukitumia simulizi la mwisho la Isaya kuunga mkono mlolongo wa matukio ya kinabii unaoanza katika sura ya kumi na moja ya Ufunuo, na sasa tumefika katika sura ya kumi na mbili, ambako tunamkuta mwanamke aliyevikwa jua akiwasilishwa kwa ishara zinazothibitishwa kwa uthabiti na Isaya, yaani kwamba Kristo huonyesha mwisho wa jambo kupitia mwanzo wake.</w:t>
      </w:r>
    </w:p>
    <w:p>
      <w:pPr>
        <w:pStyle w:val="ArticleScripture"/>
        <w:jc w:val="left"/>
      </w:pPr>
      <w:r>
        <w:rPr>
          <w:rFonts w:ascii="Times New Roman" w:hAnsi="Times New Roman" w:eastAsia="Times New Roman" w:cs="Times New Roman"/>
        </w:rPr>
        <w:t>Na ikatokea ishara kuu mbinguni: mwanamke aliyevaa jua, na mwezi chini ya miguu yake, na kichwani mwake taji la nyota kumi na mbili. Akiwa mjamzito, akalia kwa uchungu, akitaabika katika kuzaa, na kuumia ili ajifungue. Kisha ikatokea ishara nyingine mbinguni; na tazama, joka kubwa jekundu, lenye vichwa saba na pembe kumi, na mataji saba juu ya vichwa vyake. Na mkia wake ukavuta theluthi ya nyota za mbinguni, ukazitupa duniani; na lile joka likasimama mbele ya yule mwanamke aliyekuwa karibu kujifungua, ili alipomzaa mtoto wake alimeze. Naye akazaa mtoto wa kiume, atakayatawala mataifa yote kwa fimbo ya chuma; na mtoto wake akanyakuliwa kwenda kwa Mungu na kwa kiti chake cha enzi. Ufunuo 12:1-5.</w:t>
      </w:r>
    </w:p>
    <w:p>
      <w:pPr>
        <w:pStyle w:val="ArticleBody"/>
        <w:jc w:val="left"/>
      </w:pPr>
      <w:r>
        <w:rPr>
          <w:rFonts w:ascii="Times New Roman" w:hAnsi="Times New Roman" w:eastAsia="Times New Roman" w:cs="Times New Roman"/>
        </w:rPr>
        <w:t>Mwanamke wa Ufunuo kumi na mbili ni ishara ya watu wa Mungu walioteuliwa katika historia yote. Makabila kumi na mawili ya Israeli ya kale ya halisi yanawakilisha mwanzo wa watu wa agano walioteuliwa na Mungu. Makabila kumi na mawili yanaashiria mwisho wa Israeli ya kale ya halisi, wakati Kristo alipochagua wanafunzi kumi na wawili. Wale wanafunzi kumi na wawili mwishoni mwa Israeli ya kale ya halisi, pia walikuwa mitume kumi na wawili mwanzoni mwa Israeli ya kisasa ya kiroho. Mashahidi wawili wa mwanzo na shahidi mmoja wa mwisho huungana na kuwa mashahidi watatu wanaotambua elfu mia arobaini na nne kuwa mwisho wa Israeli ya kisasa ya kiroho.</w:t>
      </w:r>
    </w:p>
    <w:p>
      <w:pPr>
        <w:pStyle w:val="ArticleBody"/>
        <w:jc w:val="left"/>
      </w:pPr>
      <w:r>
        <w:rPr>
          <w:rFonts w:ascii="Times New Roman" w:hAnsi="Times New Roman" w:eastAsia="Times New Roman" w:cs="Times New Roman"/>
        </w:rPr>
        <w:t>Wale mia arobaini na nne elfu pia ni ishara iliyotupwa nje na ndugu zao. Wao ni ile ishara ambayo ilikuwa bonde la mifupa mikavu, iliyokufa, iliyokuwa imelala barabarani mwa mji ule mkuu wa Sodoma na Misri; na wao waliuawa na yule mnyama aliyepanda kutoka katika shimo lisilo na mwisho. Wao ni ile ishara, ambayo ni mawe ya taji, ambayo yule mwanamke amevaa kichwani mwake.</w:t>
      </w:r>
    </w:p>
    <w:p>
      <w:pPr>
        <w:pStyle w:val="ArticleScripture"/>
        <w:jc w:val="left"/>
      </w:pPr>
      <w:r>
        <w:rPr>
          <w:rFonts w:ascii="Times New Roman" w:hAnsi="Times New Roman" w:eastAsia="Times New Roman" w:cs="Times New Roman"/>
        </w:rPr>
        <w:t>Na Bwana Mungu wao atawaokoa siku ile kama kundi la watu wake; kwa maana watakuwa kama mawe ya taji, yakainuliwa kama bendera juu ya nchi yake. Zekaria 9:16.</w:t>
      </w:r>
    </w:p>
    <w:p>
      <w:pPr>
        <w:pStyle w:val="ArticleBody"/>
        <w:jc w:val="left"/>
      </w:pPr>
      <w:r>
        <w:rPr>
          <w:rFonts w:ascii="Times New Roman" w:hAnsi="Times New Roman" w:eastAsia="Times New Roman" w:cs="Times New Roman"/>
        </w:rPr>
        <w:t>Bendera, ambayo ni laki moja na elfu arobaini na nne, ni mawe, kama alivyo Kristo.</w:t>
      </w:r>
    </w:p>
    <w:p>
      <w:pPr>
        <w:pStyle w:val="ArticleScripture"/>
        <w:jc w:val="left"/>
      </w:pPr>
      <w:r>
        <w:rPr>
          <w:rFonts w:ascii="Times New Roman" w:hAnsi="Times New Roman" w:eastAsia="Times New Roman" w:cs="Times New Roman"/>
        </w:rPr>
        <w:t>Na wote walikunywa kinywaji kilekile cha kiroho; kwa maana walikunywa kutoka katika ule Mwamba wa kiroho uliowafuata; na ule Mwamba ulikuwa Kristo. 1 Wakorintho 10:4.</w:t>
      </w:r>
    </w:p>
    <w:p>
      <w:pPr>
        <w:pStyle w:val="ArticleBody"/>
        <w:jc w:val="left"/>
      </w:pPr>
      <w:r>
        <w:rPr>
          <w:rFonts w:ascii="Times New Roman" w:hAnsi="Times New Roman" w:eastAsia="Times New Roman" w:cs="Times New Roman"/>
        </w:rPr>
        <w:t>Kristo ni kielelezo cha elfu mia moja arobaini na nne, na Petro anakubaliana na Paulo kwamba Kristo ni "jiwe lililo hai" lililokataliwa, na Petro pia alibainisha kwamba watu wa Mungu ni "mawe yaliyo hai."</w:t>
      </w:r>
    </w:p>
    <w:p>
      <w:pPr>
        <w:pStyle w:val="ArticleScripture"/>
        <w:jc w:val="left"/>
      </w:pPr>
      <w:r>
        <w:rPr>
          <w:rFonts w:ascii="Times New Roman" w:hAnsi="Times New Roman" w:eastAsia="Times New Roman" w:cs="Times New Roman"/>
        </w:rPr>
        <w:t>Mkimjia yeye, jiwe lililo hai, lililokataliwa na wanadamu, bali teule la Mungu, lenye heshima; ninyi nanyi, kama mawe yaliyo hai, mnojengwa muwe nyumba ya roho, ukuhani mtakatifu, mpate kutoa dhabihu za roho, zinazokubalika kwa Mungu kwa Yesu Kristo. 1 Petro 2:4, 5.</w:t>
      </w:r>
    </w:p>
    <w:p>
      <w:pPr>
        <w:pStyle w:val="ArticleBody"/>
        <w:jc w:val="left"/>
      </w:pPr>
      <w:r>
        <w:rPr>
          <w:rFonts w:ascii="Times New Roman" w:hAnsi="Times New Roman" w:eastAsia="Times New Roman" w:cs="Times New Roman"/>
        </w:rPr>
        <w:t>Wale laki moja na arobaini na nne elfu si tu vito katika taji la mwanamke, bali wao ndio taji lenyewe.</w:t>
      </w:r>
    </w:p>
    <w:p>
      <w:pPr>
        <w:pStyle w:val="ArticleScripture"/>
        <w:jc w:val="left"/>
      </w:pPr>
      <w:r>
        <w:rPr>
          <w:rFonts w:ascii="Times New Roman" w:hAnsi="Times New Roman" w:eastAsia="Times New Roman" w:cs="Times New Roman"/>
        </w:rPr>
        <w:t>Kwa ajili ya Sayuni sitanyamaza, na kwa ajili ya Yerusalemu sitatulia, hata haki yake itoke kama uangavu, na wokovu wake kama taa iwakayo. Na mataifa wataona haki yako, na wafalme wote utukufu wako; nawe utaitwa kwa jina jipya, litakalotajwa na kinywa cha Bwana. Tena utakuwa taji la utukufu mkononi mwa Bwana, na kilemba cha kifalme mkononi mwa Mungu wako. Isaya 62:1-3.</w:t>
      </w:r>
    </w:p>
    <w:p>
      <w:pPr>
        <w:pStyle w:val="ArticleBody"/>
        <w:jc w:val="left"/>
      </w:pPr>
      <w:r>
        <w:rPr>
          <w:rFonts w:ascii="Times New Roman" w:hAnsi="Times New Roman" w:eastAsia="Times New Roman" w:cs="Times New Roman"/>
        </w:rPr>
        <w:t>Kristo ni mfano wa wale laki moja na arobaini na nne elfu. Yeye ni Mwamba, nao ni "mawe." Wao ni "taji la utukufu mkononi mwa Bwana," na Kristo ndiye taji la utukufu.</w:t>
      </w:r>
    </w:p>
    <w:p>
      <w:pPr>
        <w:pStyle w:val="ArticleScripture"/>
        <w:jc w:val="left"/>
      </w:pPr>
      <w:r>
        <w:rPr>
          <w:rFonts w:ascii="Times New Roman" w:hAnsi="Times New Roman" w:eastAsia="Times New Roman" w:cs="Times New Roman"/>
        </w:rPr>
        <w:t>Siku hiyo Bwana wa majeshi atakuwa taji ya utukufu, na kilemba cha uzuri, kwa mabaki ya watu wake, na roho ya hukumu kwa yule akaaye katika hukumu, na nguvu kwa wale wanaogeuza vita mpaka langoni. Isaya 28:5, 6.</w:t>
      </w:r>
    </w:p>
    <w:p>
      <w:pPr>
        <w:pStyle w:val="ArticleBody"/>
        <w:jc w:val="left"/>
      </w:pPr>
      <w:r>
        <w:rPr>
          <w:rFonts w:ascii="Times New Roman" w:hAnsi="Times New Roman" w:eastAsia="Times New Roman" w:cs="Times New Roman"/>
        </w:rPr>
        <w:t>Wakati wa kuzingatia nambari kumi na mbili katika muktadha wa mwanzo na mwisho, yule mwanamke anawakilisha watu wa agano waliochaguliwa, kuanzia Israeli ya kale katika Mlima Sinai, hadi historia ya mia arobaini na nne elfu. Wamefananishwa na Kristo, na kuzaliwa kwake kuliwakilisha ufufuo wa mifupa mikavu ya wafu kutoka katika barabara ambako walikuwa wameuawa tarehe 18 Julai 2020. Mchakato wa hatua mbili ambao Ezekieli thelathini na saba anaueleza kwa ufupi sana, unaowaleta wale manabii wawili uhai, 'umetajwa kwa mara ya kwanza' katika uumbaji wa Adamu.</w:t>
      </w:r>
    </w:p>
    <w:p>
      <w:pPr>
        <w:pStyle w:val="ArticleBody"/>
        <w:jc w:val="left"/>
      </w:pPr>
      <w:r>
        <w:rPr>
          <w:rFonts w:ascii="Times New Roman" w:hAnsi="Times New Roman" w:eastAsia="Times New Roman" w:cs="Times New Roman"/>
        </w:rPr>
        <w:t>Adamu aliumbwa kwa hatua mbili. Kwanza aliundwa, kisha Kristo akampulizia pumzi ya uhai, kama vile pumzi kutoka kwa mipepo minne katika Ezekieli ilivyoleta uhai kwa mifupa mikavu. Adamu aliumbwa akiwa mtu aliyekomaa kikamilifu, lakini hata hivyo, uumbaji wake ndio ulikuwa kuzaliwa kwake. Laki moja na arobaini na nne elfu huzaliwa baada ya siku tatu na nusu za ishara za kuwa wamelala wafu katika barabara ipitayo kwenye bonde la mauti. Laki moja na arobaini na nne elfu huzaliwa na yule mwanamke aliyemzaa "mtoto mwanamume" aliyepaswa kutawala kwa fimbo ya chuma. Kama ishara ya kanisa katika historia yote, yule mwanamke wa Ufunuo kumi na mbili anawakilisha ishara ile ile kama "mlima" wa Danieli mbili.</w:t>
      </w:r>
    </w:p>
    <w:p>
      <w:pPr>
        <w:pStyle w:val="ArticleScripture"/>
        <w:jc w:val="left"/>
      </w:pPr>
      <w:r>
        <w:rPr>
          <w:rFonts w:ascii="Times New Roman" w:hAnsi="Times New Roman" w:eastAsia="Times New Roman" w:cs="Times New Roman"/>
        </w:rPr>
        <w:t>"Ufunuo ni kitabu kilichotiwa muhuri, lakini pia ni kitabu kilichofunguliwa. Kinaandika matukio ya ajabu yatakayofanyika katika siku za mwisho za historia ya dunia hii. Mafundisho ya kitabu hiki ni dhahiri, si ya kifumbo wala yasiyoeleweka. Ndani yake mstari uleule wa unabii umechukuliwa tena kama ilivyo katika kitabu cha Danieli. Baadhi ya unabii Mungu ameurudia, hivyo kuonyesha kwamba unapaswa kupewa umuhimu. Bwana harudii mambo yasiyo na umuhimu mkubwa." Manuscript Releases, juzuu ya 9, uk. 8.</w:t>
      </w:r>
    </w:p>
    <w:p>
      <w:pPr>
        <w:pStyle w:val="ArticleBody"/>
        <w:jc w:val="left"/>
      </w:pPr>
      <w:r>
        <w:rPr>
          <w:rFonts w:ascii="Times New Roman" w:hAnsi="Times New Roman" w:eastAsia="Times New Roman" w:cs="Times New Roman"/>
        </w:rPr>
        <w:t>Mfululizo huo huo wa unabii unaopatikana katika Danieli umeendelezwa katika Ufunuo. Jiwe la Danieli, lililokatwa katika mlima pasipo mikono, ni yale ‘mawe yaliyo hai’ ya Petro, ‘yanayojengwa kuwa nyumba ya kiroho, ukuhani mtakatifu,’ na jiwe hilo la Danieli pia linawakilisha elfu mia arobaini na nne. Mlima huo ni kanisa la Mungu katika historia.</w:t>
      </w:r>
    </w:p>
    <w:p>
      <w:pPr>
        <w:pStyle w:val="ArticleScripture"/>
        <w:jc w:val="left"/>
      </w:pPr>
      <w:r>
        <w:rPr>
          <w:rFonts w:ascii="Times New Roman" w:hAnsi="Times New Roman" w:eastAsia="Times New Roman" w:cs="Times New Roman"/>
        </w:rPr>
        <w:t>Na katika siku za wafalme hao Mungu wa mbinguni atasimamisha ufalme, ambao hautaangamizwa kamwe; wala ufalme huo hautaachwa kwa watu wengine, bali utazivunja vipande vipande na kuziteketeza falme hizi zote, nao utasimama milele. Kwa kuwa uliona ya kwamba jiwe lilikatwa kutoka mlimani pasipo mikono, na ya kwamba lilivunja vipande vipande chuma, shaba, udongo, fedha, na dhahabu; Mungu mkuu amemjulisha mfalme yatakayotokea baadaye; na ndoto hiyo ni ya hakika, na tafsiri yake ni thabiti. Danieli 2:44, 45.</w:t>
      </w:r>
    </w:p>
    <w:p>
      <w:pPr>
        <w:pStyle w:val="ArticleBody"/>
        <w:jc w:val="left"/>
      </w:pPr>
      <w:r>
        <w:rPr>
          <w:rFonts w:ascii="Times New Roman" w:hAnsi="Times New Roman" w:eastAsia="Times New Roman" w:cs="Times New Roman"/>
        </w:rPr>
        <w:t>Ujumbe wa Kilio cha Usiku wa Manane wa wale mia arobaini na nne elfu pia unawakilishwa kama mvua ya mwisho, na ni wakati wa mvua ya mwisho ndipo Mungu 'anasimamisha' ufalme unaowakilishwa na jiwe la Danieli.</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watakapoachilia, Kristo atasimamisha ufalme wake. Hakuna anayepokea mvua ya masika ila wale wanaofanya yote wawezayo. Kristo angetusaidia. Wote wangeweza kuwa washindi kwa neema ya Mungu, kupitia damu ya Yesu. Mbingu yote ina nia katika kazi hiyo. Malaika wana nia. Spalding na Magan, 3.</w:t>
      </w:r>
    </w:p>
    <w:p>
      <w:pPr>
        <w:pStyle w:val="ArticleBody"/>
        <w:jc w:val="left"/>
      </w:pPr>
      <w:r>
        <w:rPr>
          <w:rFonts w:ascii="Times New Roman" w:hAnsi="Times New Roman" w:eastAsia="Times New Roman" w:cs="Times New Roman"/>
        </w:rPr>
        <w:t>Upepo nne wa Uislamu huachiliwa wakati wa sheria ya Jumapili, kisha Kristo anausimamisha ufalme Wake. Hilo hutokea katika nyakati za falme za kiroho za Danieli sura ya pili. Falme nne za mwisho za kiroho katika ndoto ya Nebukadneza zilionyeshwa kwa mfano na falme nne za kwanza za halisi. Babeli halisi, Umedi-Uajemi, Ugiriki na Urumi zinawakilisha Babeli ya kiroho, Umedi-Uajemi wa kiroho, Ugiriki wa kiroho na Urumi wa kiroho.</w:t>
      </w:r>
    </w:p>
    <w:p>
      <w:pPr>
        <w:pStyle w:val="ArticleBody"/>
        <w:jc w:val="left"/>
      </w:pPr>
      <w:r>
        <w:rPr>
          <w:rFonts w:ascii="Times New Roman" w:hAnsi="Times New Roman" w:eastAsia="Times New Roman" w:cs="Times New Roman"/>
        </w:rPr>
        <w:t>Babeli ya kiroho ndicho kichwa cha dhahabu, kilichopata jeraha la mauti mnamo 1798, kama ilivyofananishwa na Nebukadneza kuondolewa kwa muda mamlakani kwa “nyakati saba.” Wakati muungano wa mara tatu wa yule joka, yule mnyama na yule nabii wa uongo utakapounda ufalme wa nane, ambao ni wa wale saba, utaundwa na falme zote za kiroho, zinazoakilishwa katika sanamu ya Nebukadneza ya sura ya pili. Upapa uliokufa na upapa ulioufufuliwa, ndicho kichwa cha dhahabu cha kiroho mwanzoni na mwishoni mwa falme nne za kiroho za ile sanamu. Marekani, kama wa pili kati ya falme nne, inawakilishwa kama Umedi-Uajemi wa kiroho. Umoja wa Mataifa, kama wa tatu kati ya falme nne, unawakilishwa kama Ugiriki wa kiroho, na pamoja, wote huunda muungano wa mara tatu wa yule joka, yule mnyama na yule nabii wa uongo ili kuanzisha ufalme wa nane, ambao ni wa wale saba. Upapa ndiye Mpinga Kristo na hutafuta kumghushi Kristo. Kwa maana hiyo; kati ya falme nne za kiroho za mwisho, upapa ndio wa kwanza na wa mwisho.</w:t>
      </w:r>
    </w:p>
    <w:p>
      <w:pPr>
        <w:pStyle w:val="ArticleBody"/>
        <w:jc w:val="left"/>
      </w:pPr>
      <w:r>
        <w:rPr>
          <w:rFonts w:ascii="Times New Roman" w:hAnsi="Times New Roman" w:eastAsia="Times New Roman" w:cs="Times New Roman"/>
        </w:rPr>
        <w:t>Jiwe lililokatwa kutoka mlimani, linakuwa ufalme unaojaza dunia yote, nalo linainuliwa kama bendera katika "siku za hawa wafalme," kwa kuwa falme zote za kiroho za ile sanamu zinawakilishwa kwa namna hai "katika siku za mwisho." Kuinuliwa kwa bendera, ambako ndiko kuanzishwa kwa ufalme wa Kristo, hufanyika wakati pepo nne za Uislamu zinapoachiliwa, na mvua ya mwisho inamiminwa bila kipimo wakati wa sheria ya Jumapili.</w:t>
      </w:r>
    </w:p>
    <w:p>
      <w:pPr>
        <w:pStyle w:val="ArticleBody"/>
        <w:jc w:val="left"/>
      </w:pPr>
      <w:r>
        <w:rPr>
          <w:rFonts w:ascii="Times New Roman" w:hAnsi="Times New Roman" w:eastAsia="Times New Roman" w:cs="Times New Roman"/>
        </w:rPr>
        <w:t>Jiwe lililokatwa kutoka mlimani litazivunja vipande vipande falme zote za kiroho za dunia, zinazowakilishwa na "chuma, shaba, udongo, fedha, na dhahabu." Laki moja na arobaini na nne elfu wanamwakilisha Kristo, ambaye katika Ufunuo kumi na mbili ni "mtoto mwanamume," ambaye kuzaliwa kwake kulikuwa mfano wa kuzaliwa kwa laki moja na arobaini na nne elfu. "Mtoto mwanamume" atatawala "mataifa yote kwa fimbo ya chuma." Kwa fimbo hiyo, atayaponda mataifa.</w:t>
      </w:r>
    </w:p>
    <w:p>
      <w:pPr>
        <w:pStyle w:val="ArticleScripture"/>
        <w:jc w:val="left"/>
      </w:pPr>
      <w:r>
        <w:rPr>
          <w:rFonts w:ascii="Times New Roman" w:hAnsi="Times New Roman" w:eastAsia="Times New Roman" w:cs="Times New Roman"/>
        </w:rPr>
        <w:t>Nitatangaza amri: Bwana aliniambia, Wewe ndiwe Mwanangu; mimi leo nimekuzaa. Uniombe, nami nitakupa mataifa kuwa urithi wako, na miisho ya dunia kuwa milki yako. Utawaponda kwa fimbo ya chuma; utawavunja vipande vipande kama chombo cha mfinyanzi. Zaburi 2:7-9.</w:t>
      </w:r>
    </w:p>
    <w:p>
      <w:pPr>
        <w:pStyle w:val="ArticleBody"/>
        <w:jc w:val="left"/>
      </w:pPr>
      <w:r>
        <w:rPr>
          <w:rFonts w:ascii="Times New Roman" w:hAnsi="Times New Roman" w:eastAsia="Times New Roman" w:cs="Times New Roman"/>
        </w:rPr>
        <w:t>Mwana wa Mungu alizaliwa na Baba. Wengi huchukua ukweli huu na kuupotosha kwa maangamizi yao wenyewe. "Begotten" humaanisha kuzaa, lakini tunajua kwamba kamwe hapakuwa na wakati ambao Kristo hakuwepo.</w:t>
      </w:r>
    </w:p>
    <w:p>
      <w:pPr>
        <w:pStyle w:val="ArticleScripture"/>
        <w:jc w:val="left"/>
      </w:pPr>
      <w:r>
        <w:rPr>
          <w:rFonts w:ascii="Times New Roman" w:hAnsi="Times New Roman" w:eastAsia="Times New Roman" w:cs="Times New Roman"/>
        </w:rPr>
        <w:t>"'Sasa Roho anasema waziwazi kwamba, katika nyakati za mwisho, baadhi wataiacha imani, wakisikiliza roho za udanganyifu na mafundisho ya mashetani; wakisema uongo kwa unafiki; dhamiri zao zikiwa zimechomwa kwa chuma cha moto.' Kabla ya maendeleo ya mwisho ya uasi wa imani, kutakuwa na mkanganyiko wa imani. Hakutakuwa na mawazo yaliyo wazi na bayana kuhusu siri ya Mungu. Ukweli mmoja baada ya mwingine utapotoshwa. 'Na bila shaka ni kuu ile siri ya utauwa: Mungu alidhihirishwa katika mwili, akahesabiwa haki katika Roho, akaonekana na malaika, akahubiriwa kwa Mataifa, akaaminiwa duniani, akapokelewa katika utukufu.' Wapo wengi wanaokataa uwepo wa awali wa Kristo, na hivyo wanakana uungu wake; hawamkubali kama Mwokozi wao binafsi. Hii ni kumkana Kristo kabisa. Yeye alikuwa Mwana wa pekee aliyezaliwa wa Mungu, aliyekuwa mmoja na Baba tangu mwanzo. Kupitia kwake, ulimwengu uliumbwa." Signs of the Times, Mei 28, 1894.</w:t>
      </w:r>
    </w:p>
    <w:p>
      <w:pPr>
        <w:pStyle w:val="ArticleBody"/>
        <w:jc w:val="left"/>
      </w:pPr>
      <w:r>
        <w:rPr>
          <w:rFonts w:ascii="Times New Roman" w:hAnsi="Times New Roman" w:eastAsia="Times New Roman" w:cs="Times New Roman"/>
        </w:rPr>
        <w:t>Wakati Kristo anapotambulishwa kama "aliyezaliwa" kutoka kwa Baba, hilo linatambulisha ukweli unaohusiana na Kristo, ukweli ambao unaharibiwa iwapo utalazimishwa kuingizwa katika mfano wa uzazi wa kibinadamu. Hatuwezi kumtathmini Mungu kutoka katika mtazamo wetu wa kibinadamu. Tunaweza tu kumtathmini Mungu kwa jinsi anavyotuwasilishia tathmini yake mwenyewe kuhusu Yeye.</w:t>
      </w:r>
    </w:p>
    <w:p>
      <w:pPr>
        <w:pStyle w:val="ArticleScripture"/>
        <w:jc w:val="left"/>
      </w:pPr>
      <w:r>
        <w:rPr>
          <w:rFonts w:ascii="Times New Roman" w:hAnsi="Times New Roman" w:eastAsia="Times New Roman" w:cs="Times New Roman"/>
        </w:rPr>
        <w:t>Muovu na aache njia yake, na mtu asiye haki aache mawazo yake; na amrudie Bwana, naye atamrehemu; na kwa Mungu wetu, kwa maana atasamehe tele. Maana mawazo yangu si mawazo yenu, wala njia zenu si njia zangu, asema Bwana. Maana kama vile mbingu zilivyo juu kuliko nchi, ndivyo njia zangu zilivyo juu kuliko njia zenu, na mawazo yangu kuliko mawazo yenu. Isaya 55:7-9.</w:t>
      </w:r>
    </w:p>
    <w:p>
      <w:pPr>
        <w:pStyle w:val="ArticleBody"/>
        <w:jc w:val="left"/>
      </w:pPr>
      <w:r>
        <w:rPr>
          <w:rFonts w:ascii="Times New Roman" w:hAnsi="Times New Roman" w:eastAsia="Times New Roman" w:cs="Times New Roman"/>
        </w:rPr>
        <w:t>Kupotosha maana ya neno “aliyezaliwa” ili kudai kwamba kulikuwa na wakati ambao Baba alimzaa Kristo, ni kuwasikiliza “roho za udanganyifu, na mafundisho ya mashetani.” Kwa madhumuni ya somo letu la sasa, ninabainisha tu kwamba yule mwanamke wa Ufunuo kumi na mbili alipaswa kumzaa “mtoto mwanamume” atakayezitawala mataifa kwa fimbo ya chuma. Wale mia na arobaini na nne elfu pia watazitawala mataifa kwa fimbo ya chuma.</w:t>
      </w:r>
    </w:p>
    <w:p>
      <w:pPr>
        <w:pStyle w:val="ArticleBody"/>
        <w:jc w:val="left"/>
      </w:pPr>
      <w:r>
        <w:rPr>
          <w:rFonts w:ascii="Times New Roman" w:hAnsi="Times New Roman" w:eastAsia="Times New Roman" w:cs="Times New Roman"/>
        </w:rPr>
        <w:t>Kanisa la Thiatira litarudi wakati jeraha la mauti la upapa litakapoponywa wakati wa sheria ya Jumapili. Katika historia hiyo, ahadi iliyotolewa kwa watu wa Mungu ni kwamba wale washindao watatawala "mataifa" kwa "fimbo ya chuma."</w:t>
      </w:r>
    </w:p>
    <w:p>
      <w:pPr>
        <w:pStyle w:val="ArticleScripture"/>
        <w:jc w:val="left"/>
      </w:pPr>
      <w:r>
        <w:rPr>
          <w:rFonts w:ascii="Times New Roman" w:hAnsi="Times New Roman" w:eastAsia="Times New Roman" w:cs="Times New Roman"/>
        </w:rPr>
        <w:t>Na yeye ashindaye, na kuyashika matendo yangu hata mwisho, nitampa mamlaka juu ya mataifa: Naye atawatawala kwa fimbo ya chuma; kama vile vyombo vya mfinyanzi vitavunjwavunjwa vipande vipande: kama vile nilivyopokea kutoka kwa Baba yangu. Ufunuo 2:26, 27.</w:t>
      </w:r>
    </w:p>
    <w:p>
      <w:pPr>
        <w:pStyle w:val="ArticleBody"/>
        <w:jc w:val="left"/>
      </w:pPr>
      <w:r>
        <w:rPr>
          <w:rFonts w:ascii="Times New Roman" w:hAnsi="Times New Roman" w:eastAsia="Times New Roman" w:cs="Times New Roman"/>
        </w:rPr>
        <w:t>Watu wa Mungu walio katika dhihirisho la mwisho la kanisa la Thiatira ni wale mia arobaini na nne elfu. Yule mwanamke mwanzoni alimzaa Kristo, na mwisho anamzaa wale mia arobaini na nne elfu, wanaomfuata Mwana-Kondoo.</w:t>
      </w:r>
    </w:p>
    <w:p>
      <w:pPr>
        <w:pStyle w:val="ArticleScripture"/>
        <w:jc w:val="left"/>
      </w:pPr>
      <w:r>
        <w:rPr>
          <w:rFonts w:ascii="Times New Roman" w:hAnsi="Times New Roman" w:eastAsia="Times New Roman" w:cs="Times New Roman"/>
        </w:rPr>
        <w:t>Nao wakaimba kana kwamba wimbo mpya mbele ya kile kiti cha enzi, na mbele ya wale wenye uhai wanne, na wazee; wala hapakuwa na mtu aliyeweza kujifunza ule wimbo isipokuwa wale mia na arobaini na nne elfu, waliokombolewa kutoka duniani. Hawa ndio wasiojitia unajisi pamoja na wanawake; kwa maana ni wanawali. Hawa ndio wamfuatao Mwana-Kondoo kokote aendako. Hawa ndio waliokombolewa kutoka kwa wanadamu, wawe malimbuko kwa Mungu na kwa Mwana-Kondoo. Ufunuo 14:3, 4.</w:t>
      </w:r>
    </w:p>
    <w:p>
      <w:pPr>
        <w:pStyle w:val="ArticleBody"/>
        <w:jc w:val="left"/>
      </w:pPr>
      <w:r>
        <w:rPr>
          <w:rFonts w:ascii="Times New Roman" w:hAnsi="Times New Roman" w:eastAsia="Times New Roman" w:cs="Times New Roman"/>
        </w:rPr>
        <w:t>Kristo alizaliwa "kwanza", na wale laki moja na elfu arobaini na nne wanamfuata Mwanakondoo, kwa hiyo wao huzaliwa "mwisho". Kristo "alinyakuliwa kwenda kwa Mungu", kama vile walivyonyakuliwa mashahidi wawili wa Ufunuo kumi na moja. Watoto wake wote wawili wanapaa kwenda kwa Baba.</w:t>
      </w:r>
    </w:p>
    <w:p>
      <w:pPr>
        <w:pStyle w:val="ArticleScripture"/>
        <w:jc w:val="left"/>
      </w:pPr>
      <w:r>
        <w:rPr>
          <w:rFonts w:ascii="Times New Roman" w:hAnsi="Times New Roman" w:eastAsia="Times New Roman" w:cs="Times New Roman"/>
        </w:rPr>
        <w:t>Naye akamzaa mtoto wa kiume, ambaye alipaswa kutawala mataifa yote kwa fimbo ya chuma; na mtoto wake akanyakuliwa kwenda kwa Mungu, na kwenye kiti chake cha enzi. Ufunuo 2:5.</w:t>
      </w:r>
    </w:p>
    <w:p>
      <w:pPr>
        <w:pStyle w:val="ArticleBody"/>
        <w:jc w:val="left"/>
      </w:pPr>
      <w:r>
        <w:rPr>
          <w:rFonts w:ascii="Times New Roman" w:hAnsi="Times New Roman" w:eastAsia="Times New Roman" w:cs="Times New Roman"/>
        </w:rPr>
        <w:t>Kristo, akiwa Bwana wa majeshi, pia ndiye "fungu la Yakobo," na Israeli ni "fimbo ya urithi wake," na Israeli pia ni "shoka lake la vita" na "silaha zake za vita" ambazo anazitumia "kuvunjavunja mataifa vipande vipande."</w:t>
      </w:r>
    </w:p>
    <w:p>
      <w:pPr>
        <w:pStyle w:val="ArticleScripture"/>
        <w:jc w:val="left"/>
      </w:pPr>
      <w:r>
        <w:rPr>
          <w:rFonts w:ascii="Times New Roman" w:hAnsi="Times New Roman" w:eastAsia="Times New Roman" w:cs="Times New Roman"/>
        </w:rPr>
        <w:t>Fungu la Yakobo si kama hao; kwa maana yeye ndiye Muumba wa vitu vyote; na Israeli ni fimbo ya urithi wake; Bwana wa majeshi ndilo jina lake. Wewe ndiwe shoka langu la vita na silaha za vita; kwa maana pamoja nawe nitayavunja mataifa vipande vipande, na pamoja nawe nitaangamiza falme. Yeremia 51:19, 20.</w:t>
      </w:r>
    </w:p>
    <w:p>
      <w:pPr>
        <w:pStyle w:val="ArticleBody"/>
        <w:jc w:val="left"/>
      </w:pPr>
      <w:r>
        <w:rPr>
          <w:rFonts w:ascii="Times New Roman" w:hAnsi="Times New Roman" w:eastAsia="Times New Roman" w:cs="Times New Roman"/>
        </w:rPr>
        <w:t>Kristo na wale mia na arobaini na nne elfu wote wanatawala na kuyavunja mataifa vipande vipande kwa fimbo ya chuma. Kristo ni “Fungu la Yakobo,” vivyo hivyo pia watu wake.</w:t>
      </w:r>
    </w:p>
    <w:p>
      <w:pPr>
        <w:pStyle w:val="ArticleScripture"/>
        <w:jc w:val="left"/>
      </w:pPr>
      <w:r>
        <w:rPr>
          <w:rFonts w:ascii="Times New Roman" w:hAnsi="Times New Roman" w:eastAsia="Times New Roman" w:cs="Times New Roman"/>
        </w:rPr>
        <w:t>Kwa maana fungu la Bwana ni watu wake; Yakobo ni fungu la urithi wake. Kumbukumbu la Torati 32:9.</w:t>
      </w:r>
    </w:p>
    <w:p>
      <w:pPr>
        <w:pStyle w:val="ArticleBody"/>
        <w:jc w:val="left"/>
      </w:pPr>
      <w:r>
        <w:rPr>
          <w:rFonts w:ascii="Times New Roman" w:hAnsi="Times New Roman" w:eastAsia="Times New Roman" w:cs="Times New Roman"/>
        </w:rPr>
        <w:t>Jiwe lililokatwa kutoka mlimani, linalowakilisha kanisa la Mungu, ndilo udhihirisho wa mwisho wa Kanisa Lake unaojaza dunia kwa Utukufu Wake, na hutumiwa na Mungu kama shoka Lake la vita kupiga miguu ya ile sanamu na kugeuza falme hizo kuwa "makapi ya sakafu za kupuria za majira ya kiangazi." Falme hizo huchukuliwa na upepo.</w:t>
      </w:r>
    </w:p>
    <w:p>
      <w:pPr>
        <w:pStyle w:val="ArticleScripture"/>
        <w:jc w:val="left"/>
      </w:pPr>
      <w:r>
        <w:rPr>
          <w:rFonts w:ascii="Times New Roman" w:hAnsi="Times New Roman" w:eastAsia="Times New Roman" w:cs="Times New Roman"/>
        </w:rPr>
        <w:t>Ndipo ile chuma, udongo, shaba, fedha, na dhahabu vilivunjika vipande vipande pamoja, vikawa kama makapi ya sakafu za kupepetea za wakati wa kiangazi; upepo ukavivukiza hata pasionekane mahali pao; na jiwe lile lililoupiga ule sanamu likawa mlima mkubwa, ukajaza dunia yote. Danieli 2:35.</w:t>
      </w:r>
    </w:p>
    <w:p>
      <w:pPr>
        <w:pStyle w:val="ArticleBody"/>
        <w:jc w:val="left"/>
      </w:pPr>
      <w:r>
        <w:rPr>
          <w:rFonts w:ascii="Times New Roman" w:hAnsi="Times New Roman" w:eastAsia="Times New Roman" w:cs="Times New Roman"/>
        </w:rPr>
        <w:t>Ilikuwa muhimu kuweka ishara ya mwanamke katika muktadha wa bendera inayoinuliwa kuelekea mbinguni, kwa kuwa Ufunuo sura ya kumi na mbili hutambua mwanzo wa vita kati ya Kristo na Shetani vilivyoanza mbinguni, na kwa kufanya hivyo inaonyesha vita vya mbinguni vinavyoashiria mwisho wa pambano kuu kati ya Kristo na Shetani. Ufunuo sura ya kumi na mbili na kumi na tatu zinaonyesha vita vya mwisho vya pambano kuu, na hufanya hivyo kwa kuonyesha wawakilishi wa Shetani na elfu mia arobaini na nne wakipambana mbinguni.</w:t>
      </w:r>
    </w:p>
    <w:p>
      <w:pPr>
        <w:pStyle w:val="ArticleBody"/>
        <w:jc w:val="left"/>
      </w:pPr>
      <w:r>
        <w:rPr>
          <w:rFonts w:ascii="Times New Roman" w:hAnsi="Times New Roman" w:eastAsia="Times New Roman" w:cs="Times New Roman"/>
        </w:rPr>
        <w:t>Katika makala ijayo, tutaendelea kushughulikia vita mbinguni katika "siku za mwisho" vilivyoashiriwa na vita mbinguni vilivyoanza hapo mwanzo.</w:t>
      </w:r>
    </w:p>
    <w:p>
      <w:pPr>
        <w:pStyle w:val="ArticleScripture"/>
        <w:jc w:val="left"/>
      </w:pPr>
      <w:r>
        <w:rPr>
          <w:rFonts w:ascii="Times New Roman" w:hAnsi="Times New Roman" w:eastAsia="Times New Roman" w:cs="Times New Roman"/>
        </w:rPr>
        <w:t>Nikaona mnyama mwingine akipanda kutoka katika nchi; naye alikuwa na pembe mbili kama mwana-kondoo, naye akanena kama joka. Naye akatumia mamlaka yote ya yule mnyama wa kwanza mbele yake, naye akaifanya nchi na wale wakaao ndani yake kumwabudu yule mnyama wa kwanza, ambaye jeraha lake la mauti liliponywa. Naye akatenda ishara kuu, hata akashusha moto kutoka mbinguni uje juu ya nchi mbele ya wanadamu, naye akawadanganya wale wakaao juu ya nchi kwa hizo ishara alizopewa kuzifanya mbele ya yule mnyama; akiwaambia wale wakaao juu ya nchi wamfanyie sanamu yule mnyama, aliyejeruhiwa kwa upanga, naye akaishi. Akapewa uwezo wa kuipa uhai sanamu ya yule mnyama, ili sanamu ya yule mnyama inene; naye akafanya kwamba wote wasiomwabudu sanamu ya yule mnyama wauawe. Naye akafanya wote, wadogo kwa wakubwa, matajiri kwa maskini, walio huru na watumwa, wapokee chapa katika mkono wao wa kuume, au katika paji la uso wao; na kwamba mtu awaye yote asiweze kununua wala kuuza, ila yeye aliye na ile chapa, au jina la yule mnyama, au hesabu ya jina lake. Hapa ndipo penye hekima. Yeye aliye na ufahamu na aihesabu hesabu ya yule mnyama; maana ni hesabu ya mwanadamu; nayo hesabu yake ni mia sita sitini na sita. Ufunuo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Tisa</dc:title>
  <dc:subject>Simulizi ya Kinabii ya Mwisho ya Isaya: Ufunuo wa Kristo na Jukumu la Kinabii la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