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அறுபத்து இரண்டு</w:t>
      </w:r>
    </w:p>
    <w:p>
      <w:pPr>
        <w:pStyle w:val="ArticleSubtitle"/>
        <w:jc w:val="left"/>
      </w:pPr>
      <w:r>
        <w:rPr>
          <w:rFonts w:ascii="Nirmala UI" w:hAnsi="Nirmala UI" w:eastAsia="Nirmala UI" w:cs="Nirmala UI"/>
        </w:rPr>
        <w:t>ரோமாவின் தீர்க்கதரிசனக் காலம்: தரிசனத்தை வெளிப்படுத்துதல்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2024-03-27</w:t>
      </w:r>
    </w:p>
    <w:p>
      <w:pPr>
        <w:pStyle w:val="ArticleBody"/>
        <w:jc w:val="left"/>
      </w:pPr>
      <w:r>
        <w:rPr>
          <w:rFonts w:ascii="Nirmala UI" w:hAnsi="Nirmala UI" w:eastAsia="Nirmala UI" w:cs="Nirmala UI"/>
        </w:rPr>
        <w:t>ரோமா அந்தத் தரிசனத்தை நிறுவுகிறது; மேலும் ரோமா அதன் “காலத்தில்” வெளிப்படுத்தப்படுகிறது. இது சகோதரி ஒயிட் அவர்களின் ஒரு அறிக்கை; அதில், வெளிப்படையாகப் புரிந்துகொள்ளப்பட வேண்டியது என்னவோ அதையே அவர் கூறுகிறார்:</w:t>
      </w:r>
    </w:p>
    <w:p>
      <w:pPr>
        <w:pStyle w:val="ArticleScripture"/>
        <w:jc w:val="left"/>
      </w:pPr>
      <w:r>
        <w:rPr>
          <w:rFonts w:ascii="Nirmala UI" w:hAnsi="Nirmala UI" w:eastAsia="Nirmala UI" w:cs="Nirmala UI"/>
        </w:rPr>
        <w:t>“வெளிப்படுத்தின விசேஷம் ஒரு முத்திரையிடப்பட்ட புத்தகம்; ஆனாலும் அது திறக்கப்பட்ட புத்தகமும் ஆகும். இந்தப் பூமியின் வரலாற்றின் இறுதி நாட்களில் நடைபெறவிருக்கும் அதிசயமான நிகழ்வுகளை அது பதிவு செய்கிறது. இந்தப் புத்தகத்தின் போதனைகள் தெளிவானவைகள்; அவை மறைபொருளானவைகளும் புரிந்துகொள்ள இயலாதவைகளும் அல்ல. இதில் தானியேலில் உள்ள அதே தீர்க்கதரிசனத் தொடரே மீண்டும் எடுத்துக்கொள்ளப்படுகிறது. சில தீர்க்கதரிசனங்களை தேவன் மறுபடியும் கூறியுள்ளார்; இதன்மூலம் அவைகளுக்கு முக்கியத்துவம் அளிக்கப்பட வேண்டும் என்பதை அவர் காட்டுகிறார். மிகுந்த விளைவில்லாதவற்றை ஆண்டவர் மறுபடியும் கூறுவதில்லை.” Manuscript Releases, volume 9, 8.</w:t>
      </w:r>
    </w:p>
    <w:p>
      <w:pPr>
        <w:pStyle w:val="ArticleBody"/>
        <w:jc w:val="left"/>
      </w:pPr>
      <w:r>
        <w:rPr>
          <w:rFonts w:ascii="Nirmala UI" w:hAnsi="Nirmala UI" w:eastAsia="Nirmala UI" w:cs="Nirmala UI"/>
        </w:rPr>
        <w:t>“பெரும் முக்கியத்துவமற்ற விஷயங்களை ஆண்டவர் மீண்டும் மீண்டும் கூறுவதில்லை”; ரோமுடன் தொடர்புடைய “காலங்கள்” மறுமறுமையாக மீளக் குறிப்பிடப்படுகின்றன. ரோமுடன் தொடர்புடைய அந்த “காலத்தை” புரிந்துகொள்வது “மிகுந்த முக்கியத்துவமுடையது”, ஏனெனில் தரிசனத்தை நிலைநிறுத்தும் பொருளாக ரோமையே அது வெளிப்படுத்துகிறது. பாப்பரசரின் ஆட்சியின் ஆயிரத்து இருநூற்று அறுபது ஆண்டுகள் ஆகிய ஏழு காலங்கள், தானியேலும் வெளிப்படுத்தின விசேஷமும் ஆகிய நூல்களில் நேரடியாகக் குறிப்பிடப்பட்டுள்ளன.</w:t>
      </w:r>
    </w:p>
    <w:p>
      <w:pPr>
        <w:pStyle w:val="ArticleScripture"/>
        <w:jc w:val="left"/>
      </w:pPr>
      <w:r>
        <w:rPr>
          <w:rFonts w:ascii="Nirmala UI" w:hAnsi="Nirmala UI" w:eastAsia="Nirmala UI" w:cs="Nirmala UI"/>
        </w:rPr>
        <w:t>அவன் பரமோன்னதருக்கு விரோதமாகப் பெருமையான வார்த்தைகளைப் பேசுவான்; பரமோன்னதருடைய பரிசுத்தவான்களைச் சோர்வடையச் செய்வான்; காலங்களையும் நியாயப்பிரமாணங்களையும் மாற்ற நினைப்பான்; ஒரு காலமும் காலங்களும் அரைக்காலமும் வரையிலும் அவர்கள் அவன் கையில் ஒப்புக்கொடுக்கப்படுவார்கள். தானியேல் 7:25.</w:t>
      </w:r>
    </w:p>
    <w:p>
      <w:pPr>
        <w:pStyle w:val="ArticleScripture"/>
        <w:jc w:val="left"/>
      </w:pPr>
      <w:r>
        <w:rPr>
          <w:rFonts w:ascii="Nirmala UI" w:hAnsi="Nirmala UI" w:eastAsia="Nirmala UI" w:cs="Nirmala UI"/>
        </w:rPr>
        <w:t>ஆற்றின் நீரின் மேல் நின்றிருந்த சணல் உடை அணிந்திருந்த மனிதன், தன் வலது கையையும் தன் இடது கையையும் வானத்தினிடத்திற்கு உயர்த்தி, என்றென்றைக்கும் உயிரோடிருக்கிறவரை முன்னிட்டு சத்தியம்பண்ணினதை நான் கேட்டேன்: அது ஒரு காலமும், காலங்களும், அரைக் காலமுமாக இருக்கும்; மேலும், பரிசுத்த ஜனங்களின் வல்லமையைச் சிதறடிக்கிற செயலை அவன் நிறைவேற்றியபோது, இவ்வெல்லாம் நிறைவேறும். தானியேல் 12:7.</w:t>
      </w:r>
    </w:p>
    <w:p>
      <w:pPr>
        <w:pStyle w:val="ArticleScripture"/>
        <w:jc w:val="left"/>
      </w:pPr>
      <w:r>
        <w:rPr>
          <w:rFonts w:ascii="Nirmala UI" w:hAnsi="Nirmala UI" w:eastAsia="Nirmala UI" w:cs="Nirmala UI"/>
        </w:rPr>
        <w:t>ஆலயத்திற்குப் புறம்பாகிய பிராகாரத்தை விட்டுவிடு; அதனை அளவிடாதே; ஏனெனில் அது புறஜாதியாருக்குக் கொடுக்கப்பட்டுள்ளது; அவர்கள் பரிசுத்த நகரத்தை நாற்பத்திரண்டு மாதங்கள் காலடியில் மிதிப்பார்கள். வெளிப்படுத்தின விசேஷம் 11:2.</w:t>
      </w:r>
    </w:p>
    <w:p>
      <w:pPr>
        <w:pStyle w:val="ArticleScripture"/>
        <w:jc w:val="left"/>
      </w:pPr>
      <w:r>
        <w:rPr>
          <w:rFonts w:ascii="Nirmala UI" w:hAnsi="Nirmala UI" w:eastAsia="Nirmala UI" w:cs="Nirmala UI"/>
        </w:rPr>
        <w:t>மேலும் நான் என் இரண்டு சாட்சிகளுக்குப் அதிகாரம் அளிப்பேன்; அவர்கள் இரட்டுத்துணி அணிந்தவர்களாய் ஆயிரத்து இருநூற்று அறுபது நாட்கள் தீர்க்கதரிசனம் செய்வார்கள். வெளிப்படுத்தின விசேஷம் 11:3.</w:t>
      </w:r>
    </w:p>
    <w:p>
      <w:pPr>
        <w:pStyle w:val="ArticleScripture"/>
        <w:jc w:val="left"/>
      </w:pPr>
      <w:r>
        <w:rPr>
          <w:rFonts w:ascii="Nirmala UI" w:hAnsi="Nirmala UI" w:eastAsia="Nirmala UI" w:cs="Nirmala UI"/>
        </w:rPr>
        <w:t>அப்பொழுது அந்த ஸ்திரீ வனாந்தரத்திற்குப் பறந்துபோனாள்; அங்கே அவளுக்காக தேவனால் ஆயத்தப்படுத்தப்பட்ட ஓர் இடம் இருந்தது; அங்கே அவர்கள் அவளை ஆயிரத்து இருநூற்று அறுபது நாட்கள் போஷிக்கும்படியாக. வெளிப்படுத்தின விசேஷம் 12:6.</w:t>
      </w:r>
    </w:p>
    <w:p>
      <w:pPr>
        <w:pStyle w:val="ArticleScripture"/>
        <w:jc w:val="left"/>
      </w:pPr>
      <w:r>
        <w:rPr>
          <w:rFonts w:ascii="Nirmala UI" w:hAnsi="Nirmala UI" w:eastAsia="Nirmala UI" w:cs="Nirmala UI"/>
        </w:rPr>
        <w:t>அந்தப் பெண்ணுக்குப் பெரிய கழுகின் இரண்டு இறக்கைகள் கொடுக்கப்பட்டன; அவள் பாம்பின் முன்னிலையிலிருந்து வனாந்தரத்திற்கும், தன் இடத்திற்கும் பறந்து செல்லும்படியாக; அங்கே அவள் ஒரு காலமும், காலங்களும், அரைக் காலமும் போஷிக்கப்படுகிறாள். வெளிப்படுத்தின விசேஷம் 12:14.</w:t>
      </w:r>
    </w:p>
    <w:p>
      <w:pPr>
        <w:pStyle w:val="ArticleScripture"/>
        <w:jc w:val="left"/>
      </w:pPr>
      <w:r>
        <w:rPr>
          <w:rFonts w:ascii="Nirmala UI" w:hAnsi="Nirmala UI" w:eastAsia="Nirmala UI" w:cs="Nirmala UI"/>
        </w:rPr>
        <w:t>அவனுக்குப் பெருமையானவற்றையும் தெய்வநிந்தனைகளையும் பேசும் ஒரு வாய் கொடுக்கப்பட்டது; மேலும் நாற்பத்திரண்டு மாதங்கள் செயல்படுவதற்கான அதிகாரமும் அவனுக்குக் கொடுக்கப்பட்டது. வெளிப்படுத்தின விசேஷம் 13:5.</w:t>
      </w:r>
    </w:p>
    <w:p>
      <w:pPr>
        <w:pStyle w:val="ArticleBody"/>
        <w:jc w:val="left"/>
      </w:pPr>
      <w:r>
        <w:rPr>
          <w:rFonts w:ascii="Nirmala UI" w:hAnsi="Nirmala UI" w:eastAsia="Nirmala UI" w:cs="Nirmala UI"/>
        </w:rPr>
        <w:t>இந்த ஏழு நேரடி குறிப்புகள், ரோமின் பல்வேறு தனித்துவமான தீர்க்கதரிசனப் பண்புகளை முன்வைக்கின்றன. ரோம் வெளிப்படுத்தப்படுவது அவ்வாறான பகுதிகளிலேயே ஆகும். இந்த காலக்கட்டங்கள் “மூன்றரை ஆண்டுகள் அல்லது 1260 நாட்கள்” என்றும் பிரதிநிதித்துவப்படுத்தப்படுகின்றன என்று சகோதரி வைட் மேலும் சேர்த்துரைக்கிறார். “மூன்றரை ஆண்டுகள்” அல்லது “ஆயிரத்து இருநூற்று அறுபது நாட்கள்” என்ற சொற்றொடர்களில் எதையும் நீங்கள் வேதாகமத்தில் காணமாட்டீர்கள். சகோதரி வைட், அந்த ஏழு குறிப்புகளின் கணக்கீட்டைப் பொருத்தமாகவே பயன்படுத்துகிறார்.</w:t>
      </w:r>
    </w:p>
    <w:p>
      <w:pPr>
        <w:pStyle w:val="ArticleScripture"/>
        <w:jc w:val="left"/>
      </w:pPr>
      <w:r>
        <w:rPr>
          <w:rFonts w:ascii="Nirmala UI" w:hAnsi="Nirmala UI" w:eastAsia="Nirmala UI" w:cs="Nirmala UI"/>
        </w:rPr>
        <w:t>13ஆம் அதிகாரத்தில் (1–10 வசனங்கள்), ‘சிறுத்தையைப்போன்ற’ இன்னொரு மிருகம் விவரிக்கப்படுகிறது; அதற்கு வலுசர்ப்பம் ‘தன் வல்லமையையும், தன் ஆசனத்தையும், மிகுந்த அதிகாரத்தையும்’ கொடுத்தது. இந்தச் சின்னம், பெரும்பாலான புரொட்டஸ்டாந்தர்கள் நம்பியுள்ளபடி, பண்டைய ரோமப் பேரரசு ஒருகாலத்தில் கொண்டிருந்த வல்லமையையும் ஆசனத்தையும் அதிகாரத்தையும் தொடர்ந்து பெற்ற போப்பாட்சியைச் சுட்டிக்காட்டுகிறது. அந்தச் சிறுத்தையைப்போன்ற மிருகத்தைப்பற்றி இவ்வாறு அறிவிக்கப்படுகிறது: ‘பெரிய வார்த்தைகளையும் தூஷணங்களையும் பேசுகிற வாய் அதற்குக் கொடுக்கப்பட்டது…. அது தேவனுக்கு விரோதமாகத் தூஷணம் பேசவும், அவருடைய நாமத்தையும், அவருடைய கூடாரத்தையும், வானத்தில் வாசமாயிருப்பவர்களையும் தூஷிக்கவும் தன் வாயைத் திறந்தது. பரிசுத்தவான்களோடே யுத்தம்பண்ணவும், அவர்களை ஜெயிக்கவும் அதற்குக் கொடுக்கப்பட்டது; மேலும் எல்லா கோத்திரங்களின்மேலும், மொழிகளின்மேலும், ஜாதிகளின்மேலும் அதற்கு அதிகாரம் கொடுக்கப்பட்டது.’ தானியேல் 7இல் உள்ள சிறிய கொம்பின் வருணனையோடு கிட்டத்தட்ட ஒரேபோல இருக்கும் இந்தத் தீர்க்கதரிசனம், ஐயமின்றி போப்பாட்சியையே சுட்டிக்காட்டுகிறது.</w:t>
      </w:r>
    </w:p>
    <w:p>
      <w:pPr>
        <w:pStyle w:val="ArticleScripture"/>
        <w:jc w:val="left"/>
      </w:pPr>
      <w:r>
        <w:rPr>
          <w:rFonts w:ascii="Nirmala UI" w:hAnsi="Nirmala UI" w:eastAsia="Nirmala UI" w:cs="Nirmala UI"/>
        </w:rPr>
        <w:t>“‘நாற்பத்தி இரண்டு மாதங்கள் செயல்பட அவனுக்குக் கொடுக்கப்பட்டது.’ மேலும், தீர்க்கதரிசி கூறுகிறார்: ‘அவனுடைய தலைகளில் ஒன்றை மரணமடையும் அளவுக்கு காயம்பட்டதுபோல் நான் கண்டேன்.’ மேலும் மறுபடியும்: ‘சிறைப்பிடிக்கிறவன் சிறைப்பிடிக்கப்படுவான்; பட்டயத்தினால் கொல்லுகிறவன் பட்டயத்தினால் கொல்லப்படவேண்டும்.’ அந்த நாற்பத்தி இரண்டு மாதங்கள் என்பவை, தானியேல் 7-இல் உள்ள ‘ஒரு காலமும், காலங்களும், காலத்தின் பாதியும்,’ அதாவது மூன்றரை ஆண்டுகள், அல்லது 1260 நாட்கள் என்பதற்குச் சமமானவை—தேவனுடைய ஜனங்களைப் பாப்பரச அதிகாரம் ஒடுக்க வேண்டியிருந்த காலம் அதுவே. முந்தைய அதிகாரங்களில் கூறப்பட்டபடி, இந்தக் காலம் கி.பி. 538-ஆம் ஆண்டில் பாப்பரசாட்சியின் மேலாதிக்கத்துடன் தொடங்கி, 1798-இல் முடிவுற்றது. அந்நேரத்தில் பிரெஞ்சு இராணுவத்தினால் போப் சிறைப்பிடிக்கப்பட்டான்; பாப்பரச அதிகாரம் அதன் மரணகரமான காயத்தை அடைந்தது; அப்பொழுது, ‘சிறைப்பிடிக்கிறவன் சிறைப்பிடிக்கப்படுவான்’ என்ற தீர்க்கதரிசனம் நிறைவேறியது.” The Great Controversy, 439.</w:t>
      </w:r>
    </w:p>
    <w:p>
      <w:pPr>
        <w:pStyle w:val="ArticleBody"/>
        <w:jc w:val="left"/>
      </w:pPr>
      <w:r>
        <w:rPr>
          <w:rFonts w:ascii="Nirmala UI" w:hAnsi="Nirmala UI" w:eastAsia="Nirmala UI" w:cs="Nirmala UI"/>
        </w:rPr>
        <w:t>“ரோமை வெளிப்படுத்தும்” “காலம்” என மூன்றரை ஆண்டுகளையும் கருதுவதற்கான ஏவப்பட்ட அதிகாரத்தினால், ரோமைக்குறித்த வேறு வேதாகமச் சுட்டிகளும் வெளிப்படுகின்றன.</w:t>
      </w:r>
    </w:p>
    <w:p>
      <w:pPr>
        <w:pStyle w:val="ArticleScripture"/>
        <w:jc w:val="left"/>
      </w:pPr>
      <w:r>
        <w:rPr>
          <w:rFonts w:ascii="Nirmala UI" w:hAnsi="Nirmala UI" w:eastAsia="Nirmala UI" w:cs="Nirmala UI"/>
        </w:rPr>
        <w:t>ஆனால் நான் உங்களுக்குச் சத்தியமாகச் சொல்லுகிறேன்: வானம் மூன்று ஆண்டுகளும் ஆறு மாதங்களும் அடைக்கப்பட்டிருந்ததால் தேசமெங்கும் பெரிய பஞ்சம் ஏற்பட்ட எலியாவின் நாட்களில், இஸ்ரவேலில் அநேக விதவைகள் இருந்தார்கள். லூக்கா 4:25.</w:t>
      </w:r>
    </w:p>
    <w:p>
      <w:pPr>
        <w:pStyle w:val="ArticleBody"/>
        <w:jc w:val="left"/>
      </w:pPr>
      <w:r>
        <w:rPr>
          <w:rFonts w:ascii="Nirmala UI" w:hAnsi="Nirmala UI" w:eastAsia="Nirmala UI" w:cs="Nirmala UI"/>
        </w:rPr>
        <w:t>எலியாவின் மூன்றரை ஆண்டுகள், தியாத்திரா சபையில் பாப்பரசர் ரோமின் அடையாளமாகிய யெசபெலுடன் அந்தக் காலத்தை இணைக்கின்றன.</w:t>
      </w:r>
    </w:p>
    <w:p>
      <w:pPr>
        <w:pStyle w:val="ArticleScripture"/>
        <w:jc w:val="left"/>
      </w:pPr>
      <w:r>
        <w:rPr>
          <w:rFonts w:ascii="Nirmala UI" w:hAnsi="Nirmala UI" w:eastAsia="Nirmala UI" w:cs="Nirmala UI"/>
        </w:rPr>
        <w:t>ஆயினும் உனக்கெதிராக எனக்கு சில காரியங்கள் உண்டு; தன்னைத் தீர்க்கதரிசினி என்று சொல்லிக்கொள்ளும் அந்த யேசபெல் என்கிற ஸ்திரீயை, என் ஊழியக்காரரை வேசித்தனஞ்செய்யவும் விக்கிரகங்களுக்கு பலியிடப்பட்டவைகளைப் புசிக்கவும் போதித்து வஞ்சிக்கும்படியாக, நீ அனுமதிக்கிறாய். அவள் தன் வேசித்தனத்திலிருந்து மனந்திரும்புவதற்காக நான் அவளுக்குக் கால அவகாசம் கொடுத்தேன்; ஆனாலும் அவள் மனந்திரும்பவில்லை. வெளிப்படுத்தின விசேஷம் 2:20, 21.</w:t>
      </w:r>
    </w:p>
    <w:p>
      <w:pPr>
        <w:pStyle w:val="ArticleBody"/>
        <w:jc w:val="left"/>
      </w:pPr>
      <w:r>
        <w:rPr>
          <w:rFonts w:ascii="Nirmala UI" w:hAnsi="Nirmala UI" w:eastAsia="Nirmala UI" w:cs="Nirmala UI"/>
        </w:rPr>
        <w:t>யேசபெலால் பிரதிநிதித்துவப்படுத்தப்பட்ட நான்காவது சபைக்குக் கொடுக்கப்பட்ட “காலம்” ஒரு “இடவெளியும்” ஆகும்.</w:t>
      </w:r>
    </w:p>
    <w:p>
      <w:pPr>
        <w:pStyle w:val="ArticleScripture"/>
        <w:jc w:val="left"/>
      </w:pPr>
      <w:r>
        <w:rPr>
          <w:rFonts w:ascii="Nirmala UI" w:hAnsi="Nirmala UI" w:eastAsia="Nirmala UI" w:cs="Nirmala UI"/>
        </w:rPr>
        <w:t>எலியா நம்மைப்போலவே இயல்புகளுக்குட்பட்ட மனிதனாயிருந்தான்; மழை பெய்யாதிருக்கும்படி அவன் தீவிரமாய் ஜெபம்பண்ணினான்; அப்பொழுது மூன்று ஆண்டும் ஆறு மாதமும் பூமியின்மேல் மழை பெய்யவில்லை. யாக்கோபு 5:17.</w:t>
      </w:r>
    </w:p>
    <w:p>
      <w:pPr>
        <w:pStyle w:val="ArticleBody"/>
        <w:jc w:val="left"/>
      </w:pPr>
      <w:r>
        <w:rPr>
          <w:rFonts w:ascii="Nirmala UI" w:hAnsi="Nirmala UI" w:eastAsia="Nirmala UI" w:cs="Nirmala UI"/>
        </w:rPr>
        <w:t>நாற்பத்திரண்டு மாதங்கள் ஆயிரத்து இருநூற்று அறுபது நாட்களே என்பதைக் குறித்து விளக்கும்போது, சகோதரி வைட் அந்தக் காலத்தை கிறிஸ்து குறிப்பிட்ட “அந்த நாட்கள்” என்று அடையாளப்படுத்துகிறார்.</w:t>
      </w:r>
    </w:p>
    <w:p>
      <w:pPr>
        <w:pStyle w:val="ArticleScripture"/>
        <w:jc w:val="left"/>
      </w:pPr>
      <w:r>
        <w:rPr>
          <w:rFonts w:ascii="Nirmala UI" w:hAnsi="Nirmala UI" w:eastAsia="Nirmala UI" w:cs="Nirmala UI"/>
        </w:rPr>
        <w:t>இங்கு குறிப்பிடப்பட்டுள்ள காலப்பகுதிகள்—‘நாற்பத்திரண்டு மாதங்கள்’ மற்றும் ‘ஆயிரத்து இருநூற்று அறுபது நாட்கள்’—ஒன்றே ஆகும்; இவை இரண்டும், கிறிஸ்துவின் சபை ரோமினால் ஒடுக்குமுறையைச் சகித்துக்கொள்ள வேண்டிய காலத்தைக் குறிக்கின்றன. பாப்பரசர் ஆதிக்கத்தின் 1260 ஆண்டுகள் கி.பி. 538-இல் தொடங்கின; ஆகையால் அது 1798-இல் முடிவடைந்திருக்க வேண்டும். அந்தக் காலத்தில் ஒரு பிரெஞ்சு இராணுவம் ரோமுக்குள் நுழைந்து, பாப்பரசரைச் சிறைப்படுத்தியது; அவர் நாட்டைவிட்டு அகற்றப்பட்ட நிலையில் இறந்தார். பின்னர் விரைவில் ஒரு புதிய பாப்பரசர் தேர்ந்தெடுக்கப்பட்டபோதிலும், அதற்கு முன்பு தன் வசத்தில் கொண்டிருந்த அதிகாரத்தைப் பாப்பரசர் ஆட்சி அமைப்பு அதன்பிறகு ஒருபோதும் செலுத்த இயலவில்லை.</w:t>
      </w:r>
    </w:p>
    <w:p>
      <w:pPr>
        <w:pStyle w:val="ArticleScripture"/>
        <w:jc w:val="left"/>
      </w:pPr>
      <w:r>
        <w:rPr>
          <w:rFonts w:ascii="Nirmala UI" w:hAnsi="Nirmala UI" w:eastAsia="Nirmala UI" w:cs="Nirmala UI"/>
        </w:rPr>
        <w:t>“சபையின் துன்புறுத்தல் 1260 ஆண்டுகளின் முழு காலப்பகுதியிலும் தொடர்ந்து நீடிக்கவில்லை. தமது ஜனங்களுக்கு இரக்கம்கொண்டு, அவர்களின் அக்கினிச் சோதனையின் காலத்தை தேவன் குறைத்தார். சபையின் மேல் வரவிருந்த ‘மகா உபத்திரவத்தை’ முன்னறிவித்தபோது, இரட்சகர் இவ்வாறு சொன்னார்: ‘அந்நாட்கள் குறைக்கப்படாதிருந்தால், எந்த மாம்சமுள்ளவனும் இரட்சிக்கப்படமாட்டான்; ஆனால் தேர்ந்தெடுக்கப்பட்டவர்களுக்காக அந்நாட்கள் குறைக்கப்படும்.’ மத்தேயு 24:22. சீர்திருத்த இயக்கத்தின் செல்வாக்கினால், 1798-க்கு முன்னரே அந்தத் துன்புறுத்தல் முடிவுக்குக் கொண்டுவரப்பட்டது.” The Great Controversy, 266.</w:t>
      </w:r>
    </w:p>
    <w:p>
      <w:pPr>
        <w:pStyle w:val="ArticleBody"/>
        <w:jc w:val="left"/>
      </w:pPr>
      <w:r>
        <w:rPr>
          <w:rFonts w:ascii="Nirmala UI" w:hAnsi="Nirmala UI" w:eastAsia="Nirmala UI" w:cs="Nirmala UI"/>
        </w:rPr>
        <w:t>கிறிஸ்துவும் சகோதரி வைட்டும் “அந்த நாட்கள்” என்ற சொல்லைப் “காலம்” என்று அடையாளப்படுத்துகின்றனர்; அந்த “காலம்” போப்பாட்சியுடைய ரோமையைச் சுட்டிக்காட்டுகிறது. தானியேல், பதினொன்றாம் அதிகாரத்தின் முப்பத்தொன்றாம் வசனத்தில், பூமியின் சிங்காசனத்தில் போப்பாட்சி அமர்த்தப்பட்டதற்குப் பின்பு ஏற்பட்ட துன்புறுத்தலைப் பற்றி பேசும்போது, அந்தத் துன்புறுத்தலின் காலத்தை “அநேக நாட்கள்” என்று குறிப்பிடுகிறார்.</w:t>
      </w:r>
    </w:p>
    <w:p>
      <w:pPr>
        <w:pStyle w:val="ArticleScripture"/>
        <w:jc w:val="left"/>
      </w:pPr>
      <w:r>
        <w:rPr>
          <w:rFonts w:ascii="Nirmala UI" w:hAnsi="Nirmala UI" w:eastAsia="Nirmala UI" w:cs="Nirmala UI"/>
        </w:rPr>
        <w:t>அவனுடைய பக்கத்தில் படைகள் நிற்கும்; அவர்கள் பலமுள்ள பரிசுத்தஸ்தலத்தை அசுத்தப்படுத்தி, நித்திய பலியை நீக்கிவிட்டு, பாழாக்கும் அருவருப்பை நிலைநிறுத்துவார்கள். உடன்படிக்கைக்கு விரோதமாக துன்மார்க்கமாக நடக்கிறவர்களை அவன் மயக்கும் வார்த்தைகளினால் கெடுப்பான்; ஆனால் தங்கள் தேவனை அறிந்திருக்கும் ஜனங்கள் பலமாக இருந்து வீரச் செயல்களைச் செய்வார்கள். ஜனங்களுக்குள் விவேகமுள்ளவர்கள் அநேகருக்குப் போதிப்பார்கள்; ஆனாலும் அவர்கள் அநேக நாட்கள் பட்டயத்தினாலும், அக்கினியினாலும், சிறையிருப்பினாலும், கொள்ளையினாலும் விழுவார்கள். தானியேல் 11:31–33.</w:t>
      </w:r>
    </w:p>
    <w:p>
      <w:pPr>
        <w:pStyle w:val="ArticleBody"/>
        <w:jc w:val="left"/>
      </w:pPr>
      <w:r>
        <w:rPr>
          <w:rFonts w:ascii="Nirmala UI" w:hAnsi="Nirmala UI" w:eastAsia="Nirmala UI" w:cs="Nirmala UI"/>
        </w:rPr>
        <w:t>ரோமா அதனுடன் தொடர்புடைய தீர்க்கதரிசனக் காலத்தோடு இணைந்து வெளிப்படுத்தப்படுகிறது; அதனால்தான் பவுல், பாவத்தின் மனிதன் “தன் காலத்தில்” வெளிப்படுவான் என்று கூறுகிறார். நாம் அறியாவிட்டால் அழிவோம் எனும் அந்தத் தரிசனத்தை ரோமா நிலைநிறுத்துகிறது என்பதே, அந்தத் தீர்க்கதரிசனக் காலம் ஏன் அடிக்கடி, மேலும் பலவிதமான முறைகளில் சுட்டிக்காட்டப்படுகிறது என்பதைத் தெளிவுபடுத்துகிறது; ஏனெனில் தேவன் “மிகுந்த முக்கியத்துவமற்றவற்றை மறுமுறை கூறுவதில்லை.” முந்தைய வசனங்களிலும், அந்தக் காலப்பகுதியின் முடிவும் குறிக்கப்படுகிறது.</w:t>
      </w:r>
    </w:p>
    <w:p>
      <w:pPr>
        <w:pStyle w:val="ArticleScripture"/>
        <w:jc w:val="left"/>
      </w:pPr>
      <w:r>
        <w:rPr>
          <w:rFonts w:ascii="Nirmala UI" w:hAnsi="Nirmala UI" w:eastAsia="Nirmala UI" w:cs="Nirmala UI"/>
        </w:rPr>
        <w:t>மக்களிலுள்ள ஞானமுள்ளவர்கள் அநேகருக்கு போதிப்பார்கள்; ஆயினும் அவர்கள் பட்டயத்தினாலும், அக்கினியினாலும், சிறைப்பிடிப்பினாலும், கொள்ளையினாலும், அநேக நாட்கள் விழுவார்கள். அவர்கள் விழும் காலத்தில், சிறிதளவு உதவியால் அவர்களுக்கு உதவி செய்யப்படும்; ஆனாலும் அநேகர் முகஸ்துதியினால் அவர்களோடு சேர்ந்து கொள்வார்கள். ஞானமுள்ளவர்களிலே சிலர் அவர்களைச் சோதிக்கவும், சுத்திகரிக்கவும், வெண்மையாக்கவும், முடிவுகாலம் வரையிலும் விழுவார்கள்; ஏனெனில் அது இன்னும் நியமிக்கப்பட்ட காலத்திற்கே உண்டு. தானியேல் 11:33–35.</w:t>
      </w:r>
    </w:p>
    <w:p>
      <w:pPr>
        <w:pStyle w:val="ArticleBody"/>
        <w:jc w:val="left"/>
      </w:pPr>
      <w:r>
        <w:rPr>
          <w:rFonts w:ascii="Nirmala UI" w:hAnsi="Nirmala UI" w:eastAsia="Nirmala UI" w:cs="Nirmala UI"/>
        </w:rPr>
        <w:t>“முடிவுக்காலம்” என்பது “இன்னும் நியமிக்கப்பட்ட ஒரு காலத்திற்காக” இருக்கிறது. “நியமிக்கப்பட்ட” என்பதற்கான எபிரேயச் சொல் “மோஏத்” ஆகும்; அதற்கு நிர்ணயிக்கப்பட்ட காலம் அல்லது ஒரு நியமனம் என்ற அர்த்தம் உண்டு. தானியேல் புத்தகத்தில் “நியமிக்கப்பட்ட காலத்தின்” தீர்க்கதரிசனச் சம்பந்தமும் முக்கியத்துவமும், அது எத்தனை முறை குறிப்பிடப்படுகிறது என்பதினால் அடையாளப்படுத்தப்படுகிறது. லவோதிக்கேய அத்வென்டிஸ்டுகளில் மிகச் சிலரே—அல்லது யாரும் அல்லவே—1989 என்பது ஒரு “முடிவுக்காலம்” என்பதை உணர்கிறார்கள்; ஆகையால் 1989 ஒரு நியமிக்கப்பட்ட காலமாக இருந்தது. அது தேவனால் ஏற்படுத்தப்பட்ட ஒரு நியமனமாக இருந்தது; அந்த வேளையில் அவர் ஒரு இலட்சத்து நாற்பத்திநான்கு ஆயிரம் பேருடைய இயக்கத்திற்காக அறிவை முத்திரை நீக்கிப் வெளிப்படுத்துவார். இந்தக் காரணத்தினால், “நியமிக்கப்பட்ட காலம்” என்பது “முடிவுக்காலத்தின்” வருகையைக் குறிக்கிறது என்ற உண்மைக்குத் தானியேல் புத்தகம் சாட்சிகளை வழங்குகிறது. தானியேல் எட்டாம் அதிகாரத்தில், இந்தத் தீர்க்கதரிசனச் சின்னம் முன்வைக்கப்படுகிறது.</w:t>
      </w:r>
    </w:p>
    <w:p>
      <w:pPr>
        <w:pStyle w:val="ArticleScripture"/>
        <w:jc w:val="left"/>
      </w:pPr>
      <w:r>
        <w:rPr>
          <w:rFonts w:ascii="Nirmala UI" w:hAnsi="Nirmala UI" w:eastAsia="Nirmala UI" w:cs="Nirmala UI"/>
        </w:rPr>
        <w:t>உலாயின் கரைகளுக்கிடையே ஒரு மனிதனின் சத்தத்தைக் கேட்டேன்; அது கூவி, “கபிரியேலே, இவனுக்குத் தரிசனத்தைப் புரியும்படிச் செய்” என்றது. அப்பொழுது நான் நின்றிருந்த இடத்துக்கு அவன் அணுகிவந்தான்; அவன் வந்தபோது நான் பயந்து, முகங்குப்புற விழுந்தேன். ஆனால் அவன் என்னிடம், “மனுபுத்திரனே, புரிந்துகொள்; ஏனெனில் இந்தத் தரிசனம் முடிவுகாலத்தைச் சார்ந்தது” என்றான். அவன் என்னோடு பேசிக்கொண்டிருக்கையில், நான் தரையின்மேல் முகங்குப்புற ஆழ்ந்த நித்திரையில் இருந்தேன்; ஆனால் அவன் என்னைத் தொட்டு, என்னை நேராக நிறுத்தினான். பின்னும் அவன், “இதோ, இந்தக் கோபத்தின் கடைசி காலத்தில் நிகழப்போகிறதை உனக்குத் தெரிவிப்பேன்; ஏனெனில் நியமிக்கப்பட்ட காலத்தில் முடிவு வரும்” என்றான். தானியேல் 8:16–19.</w:t>
      </w:r>
    </w:p>
    <w:p>
      <w:pPr>
        <w:pStyle w:val="ArticleBody"/>
        <w:jc w:val="left"/>
      </w:pPr>
      <w:r>
        <w:rPr>
          <w:rFonts w:ascii="Nirmala UI" w:hAnsi="Nirmala UI" w:eastAsia="Nirmala UI" w:cs="Nirmala UI"/>
        </w:rPr>
        <w:t>பதினொன்றாம் அதிகாரத்தைப் போலவே, இவ்வசனங்களில் காணப்படும் “முடிவுகாலம்” என்னும் சொற்றொடரில் உள்ள “முடிவு” என்ற சொல், “நியமிக்கப்பட்டது” என்று மொழிபெயர்க்கப்பட்டுள்ள சொல்லிலிருந்து வேறுபட்ட எபிரேயச் சொல் ஆகும். முடிவுகாலம் என்பது, நியமிக்கப்பட்ட காலத்தில் ஆரம்பமாகும் ஒரு காலப்பகுதியைச் சுட்டிக்காட்டுகிறது. “நியமிக்கப்பட்ட காலம்” (moed) என்பது ஒரு நிர்ணயிக்கப்பட்ட நேர்முகம் ஆகும்; முடிவுகாலம் (எபிரேயச் சொல் “gets”) என்பது, அந்த நியமிக்கப்பட்ட காலத்தில் தொடங்கும் ஒரு காலப்பகுதி ஆகும். ரோமைக் வெளிப்படுத்துவது அந்த “காலம்” ஆகும்; அந்த “காலம்” அத்தனை முக்கியமானதாக இருப்பதால், அந்த காலப்பகுதியின் முடிவும், அந்தக் காலத்தின் முடிவிற்கு பின்வரும் காலப்பகுதியும், பல சாட்சிகளால் பிரதிநிதித்துவப்படுத்தப்படுகின்றன. தானியேலின் பதினொன்றாம் அதிகாரத்தின் இருபத்துநான்காம் வசனத்தில், புறமத ரோம் ஒரு “காலம்” வரையிலும் உலகத்தை ஆட்சி செய்வதாக அடையாளப்படுத்தப்படுகிறது.</w:t>
      </w:r>
    </w:p>
    <w:p>
      <w:pPr>
        <w:pStyle w:val="ArticleBody"/>
        <w:jc w:val="left"/>
      </w:pPr>
      <w:r>
        <w:rPr>
          <w:rFonts w:ascii="Nirmala UI" w:hAnsi="Nirmala UI" w:eastAsia="Nirmala UI" w:cs="Nirmala UI"/>
        </w:rPr>
        <w:t>ஒரு குறியீட்டு “காலம்” என்பது மூன்றுநூற்று அறுபது ஆண்டுகளாகும்; ஏனெனில் வேதாகம ஆண்டில் மூன்றுநூற்று அறுபது நாட்கள் உள்ளன. புறமத ரோம் ஒரு “காலம்” ஆட்சி செய்தது; பாப்பரச ரோம் “ஒரு காலமும், காலங்களும், அரைக்காலமும்” ஆட்சி செய்தது. நவீன ரோம் ஒரு குறியீட்டு “மணி,” அல்லது ஒரு குறியீட்டு “நாற்பத்திரண்டு மாதங்கள்” ஆட்சி செய்கிறது. 1844க்குப் பிறகு எந்தத் தீர்க்கதரிசன காலமும் இல்லை; ஆகையால் அந்த “மணி”யும் “நாற்பத்திரண்டு மாதங்கள்” என்பதும் விரைவில் வரவிருக்கும் ஞாயிற்றுக்கிழமைச் சட்டத்திலிருந்து மனித கிருபைக்காலம் முடிவுறும் வரையிலான காலப்பகுதியாகும். ஆனால் புறமத ரோம் கி.மு. 31-ஆம் ஆண்டு ஆக்டியம் போரிலிருந்து, கி.பி. 330-ஆம் ஆண்டில் கான்ஸ்டன்டைன் பேரரசின் தலைநகரை கான்ஸ்டான்டினோப்பிளுக்குக் மாற்றிய வரையிலும் உச்ச அதிகாரத்துடன் ஆட்சி செய்தது. கீழ்க்காணும் வசனங்கள் புறமத ரோமைப் பற்றிப் பேசுகின்றன என்பதை நாம் அறிவோம்; ஏனெனில் கிறிஸ்து சிலுவையில் அறையப்பட்டபோது “ஒடிக்கப்பட்டுவிடும்” “உடன்படிக்கையின் அதிபதி”யாகச் சித்தரிக்கப்படுகிறார். அப்போது ஆட்சி செய்த வல்லமை புறமத ரோமாயிருந்தது; ஆகவே இப்போது நாம் கவனிக்கப் போகும் வசனங்கள் புறமத ரோமையேயே அடையாளப்படுத்துகின்றன.</w:t>
      </w:r>
    </w:p>
    <w:p>
      <w:pPr>
        <w:pStyle w:val="ArticleScripture"/>
        <w:jc w:val="left"/>
      </w:pPr>
      <w:r>
        <w:rPr>
          <w:rFonts w:ascii="Nirmala UI" w:hAnsi="Nirmala UI" w:eastAsia="Nirmala UI" w:cs="Nirmala UI"/>
        </w:rPr>
        <w:t>அவனுடைய இடத்தில் ஒரு இழிந்த மனிதன் எழும்புவான்; அவனுக்கு ராஜ்யத்தின் கௌரவத்தை அவர்கள் கொடுக்கமாட்டார்கள். ஆயினும் அவன் அமைதியாக வந்து, புகழ்ச்சிகளினால் ராஜ்யத்தைப் பெற்றுக்கொள்வான். பெருவெள்ளத்தின் படைகள்போல அவர்கள் அவன் முன்னிலையில் அடித்துச் செல்லப்பட்டு முறியடிக்கப்படுவார்கள்; உடன்படிக்கையின் அதிபதியும் அப்படியே. அவனோடு உடன்படிக்கை செய்தபின்பு அவன் வஞ்சகமாக நடந்து கொள்வான்; ஏனெனில் அவன் வந்து, சிறிய ஜனக்கூட்டத்தினால் வலிமைபெறுவான். அவன் மாகாணத்தின் மிகச் செழிப்பான இடங்களில்கூட அமைதியாக நுழைவான்; அவன் பிதாக்களும் செய்யாததையும், அவர்களின் பிதாக்களும் செய்யாததையும் அவன் செய்வான்; கொள்ளைமுதலையும் சூறையாடப்பட்ட பொருள்களையும் செல்வங்களையும் அவர்களிடையே சிதறடிப்பான்; அரண்களுக்கெதிராகத் தனது திட்டங்களை வகுப்பான்; அது ஒரு காலமட்டும். தானியேல் 11:21–24.</w:t>
      </w:r>
    </w:p>
    <w:p>
      <w:pPr>
        <w:pStyle w:val="ArticleBody"/>
        <w:jc w:val="left"/>
      </w:pPr>
      <w:r>
        <w:rPr>
          <w:rFonts w:ascii="Nirmala UI" w:hAnsi="Nirmala UI" w:eastAsia="Nirmala UI" w:cs="Nirmala UI"/>
        </w:rPr>
        <w:t>இந்த வசனங்களின் கடைசி சொற்றொடரில் வரும் “against” என்ற சொல் உண்மையில் “from” என்று பொருள்படும்; ஆகையால், அந்த வசனம், புறஜாதி ரோம் தன் கோட்டையான ஆதாரத் தளத்திலிருந்து (ரோம் நகரத்திலிருந்து) மூன்றுநூற்று அறுபது ஆண்டுகள் ஆட்சி செய்யும் (அவனுடைய தந்திரங்களை முன்னறிவிக்கும்) என்று கூறுகிறது.</w:t>
      </w:r>
    </w:p>
    <w:p>
      <w:pPr>
        <w:pStyle w:val="ArticleScripture"/>
        <w:jc w:val="left"/>
      </w:pPr>
      <w:r>
        <w:rPr>
          <w:rFonts w:ascii="Nirmala UI" w:hAnsi="Nirmala UI" w:eastAsia="Nirmala UI" w:cs="Nirmala UI"/>
        </w:rPr>
        <w:t>“‘வசனம் 24. அவன் மாகாணத்தின் மிகச் செழிப்பான இடங்களுக்குள்ளும் சமாதானமாக நுழைவான்; அவன் தன் பிதாக்களும் செய்யாததையும், தன் பிதாக்களின் பிதாக்களும் செய்யாததையும் செய்வான்; அவன் அவர்களிடையே கொள்ளையையும், சூறையாடிய பொருளையும், செல்வங்களையும் சிதறப்பண்ணுவான்; மேலும் அவன் அரண்களுக்கெதிராகத் தன் யோசனைகளை ஒரு காலம் வரையிலும் திட்டமிடுவான்.’”</w:t>
      </w:r>
    </w:p>
    <w:p>
      <w:pPr>
        <w:pStyle w:val="ArticleScripture"/>
        <w:jc w:val="left"/>
      </w:pPr>
      <w:r>
        <w:rPr>
          <w:rFonts w:ascii="Nirmala UI" w:hAnsi="Nirmala UI" w:eastAsia="Nirmala UI" w:cs="Nirmala UI"/>
        </w:rPr>
        <w:t>ரோமாவின் நாட்களுக்கு முன்பாக, ஜாதிகள் மதிப்புமிக்க மாகாணங்களிலும் செழிப்பான பிரதேசங்களிலும் பொதுவாகப் பிரவேசித்த வழக்கம் போரும் வெற்றிகரமான கைப்பற்றலும் மூலமாக இருந்தது. இப்போது, தந்தையரும் அவர்களுடைய தந்தையரும் செய்திராத ஒன்றை ரோம் செய்யவிருந்தது; அதாவது, இத்தகைய சேர்த்தல்களை அமைதியான வழிமுறைகளால் பெறுதல். இதற்கு முன் ஒருபோதும் கேள்விப்படப்படாத வழக்கம் இப்போது ஆரம்பிக்கப்பட்டது; அரசர்கள் தங்கள் ராஜ்யங்களை மரணச்சாசனமாக ரோமருக்குப் பின் விட்டு சென்றனர். இவ்விதமாக ரோம் விரிந்த மாகாணங்களின் உடைமையைப் பெற்றது.</w:t>
      </w:r>
    </w:p>
    <w:p>
      <w:pPr>
        <w:pStyle w:val="ArticleScripture"/>
        <w:jc w:val="left"/>
      </w:pPr>
      <w:r>
        <w:rPr>
          <w:rFonts w:ascii="Nirmala UI" w:hAnsi="Nirmala UI" w:eastAsia="Nirmala UI" w:cs="Nirmala UI"/>
        </w:rPr>
        <w:t>“இவ்விதமாக ரோமாவின் ஆட்சிக்குள் வந்தவர்கள் அதனால் சிறிதல்லாத நன்மையை அடைந்தார்கள். அவர்கள் தயையும் தளர்ச்சியுமாக நடத்தப்பட்டார்கள். கொள்ளையும் இரையுமாகிய பங்குகள் அவர்களிடையே பகிர்ந்தளிக்கப்பட்டதுபோல அது இருந்தது. அவர்கள் தங்கள் சத்துருக்களிடமிருந்து பாதுகாக்கப்பட்டு, ரோமப் பேராட்சியின் அரணின் கீழ் சமாதானத்திலும் பாதுகாப்பிலும் இளைப்பாறினார்கள்.</w:t>
      </w:r>
    </w:p>
    <w:p>
      <w:pPr>
        <w:pStyle w:val="ArticleScripture"/>
        <w:jc w:val="left"/>
      </w:pPr>
      <w:r>
        <w:rPr>
          <w:rFonts w:ascii="Nirmala UI" w:hAnsi="Nirmala UI" w:eastAsia="Nirmala UI" w:cs="Nirmala UI"/>
        </w:rPr>
        <w:t>“இந்த வசனத்தின் பிந்திய பகுதிக்காக, பிஷப் நியூட்டன், கோட்டைகளுக்கு விரோதமாக அல்ல, கோட்டைகளிலிருந்தே முன்கூட்டி யோசிக்கப்பட்ட திட்டங்களை முன்வைப்பதெனும் கருத்தை அளிக்கிறார். இதையே ரோமர் தங்கள் ஏழு மலைகளுள்ள நகரத்தின் வல்லமைமிக்க கோட்டையிலிருந்து செய்தார்கள். ‘ஒரு காலத்திற்காகவும்;’ சந்தேகமின்றி இது ஒரு தீர்க்கதரிசனக் காலம், அதாவது 360 ஆண்டுகள். இந்த ஆண்டுகளை எந்த ஆரம்பப் புள்ளியிலிருந்து கணக்கிட வேண்டும்? ஒருவேளை, அடுத்த வசனத்தில் கண்ணுக்குக் கொண்டுவரப்படும் நிகழ்ச்சியிலிருந்தே ஆகும்.”</w:t>
      </w:r>
    </w:p>
    <w:p>
      <w:pPr>
        <w:pStyle w:val="ArticleScripture"/>
        <w:jc w:val="left"/>
      </w:pPr>
      <w:r>
        <w:rPr>
          <w:rFonts w:ascii="Nirmala UI" w:hAnsi="Nirmala UI" w:eastAsia="Nirmala UI" w:cs="Nirmala UI"/>
        </w:rPr>
        <w:t>“‘வசனம் 25. அவன் மிகப்பெரிய படையுடன் தெற்கின் இராஜாவுக்கு விரோதமாகத் தனது வல்லமையையும் தைரியத்தையும் எழுப்புவான்; தெற்கின் இராஜாவும் மிகவும் பெரியதுமான பலமிக்க படையுடன் போருக்கெழுப்பப்படுவான்; ஆனாலும் அவன் நிலைநிற்கமாட்டான்; ஏனெனில் அவனுக்கு விரோதமாக சதித்திட்டங்கள் தீட்டப்படுவன.’”</w:t>
      </w:r>
    </w:p>
    <w:p>
      <w:pPr>
        <w:pStyle w:val="ArticleScripture"/>
        <w:jc w:val="left"/>
      </w:pPr>
      <w:r>
        <w:rPr>
          <w:rFonts w:ascii="Nirmala UI" w:hAnsi="Nirmala UI" w:eastAsia="Nirmala UI" w:cs="Nirmala UI"/>
        </w:rPr>
        <w:t>“23 மற்றும் 24 ஆம் வசனங்களின் மூலம், யூதர்களுக்கும் ரோமருக்கும் இடையிலான உடன்படிக்கை கி.மு. 161 இல் ஏற்பட்ட காலத்தைத் தாண்டி, ரோம் உலகளாவிய ஆதிக்கத்தைப் பெற்றிருந்த காலத்துக்குக் கொண்டு வரப்படுகிறோம். இப்போது நம்முன் உள்ள வசனம், தெற்கின் ராஜாவாகிய எகிப்துக்கு எதிரான ஒரு வல்லமையான படையெடுப்பையும், பெரியதும் வல்லமையுடையதுமான படைகளுக்கிடையே நிகழ்ந்த ஒரு குறிப்பிடத்தக்க போரையும் நம் பார்வைக்கு முன்வைக்கிறது. இத்தகைய நிகழ்வுகள் இக்காலப்பகுதியில் ரோமின் வரலாற்றில் நிகழ்ந்தனவா?—ஆம், நிகழ்ந்தன. அந்த யுத்தம் எகிப்துக்கும் ரோமுக்கும் இடையேயான யுத்தமாகும்; அந்தப் போர் அக்டியம் போராகும். இந்த மோதலுக்குக் காரணமான சூழ்நிலைகளைச் சுருக்கமாகப் பார்ப்போம்.” யூரியா ஸ்மித், Daniel and the Revelation, 271–273.</w:t>
      </w:r>
    </w:p>
    <w:p>
      <w:pPr>
        <w:pStyle w:val="ArticleBody"/>
        <w:jc w:val="left"/>
      </w:pPr>
      <w:r>
        <w:rPr>
          <w:rFonts w:ascii="Nirmala UI" w:hAnsi="Nirmala UI" w:eastAsia="Nirmala UI" w:cs="Nirmala UI"/>
        </w:rPr>
        <w:t>பின்வரும் வசனங்களில், நிர்ணயிக்கப்பட்ட காலமும் முடிவும் மீண்டும் தானியேலால் குறிப்பிடப்படுகின்றன.</w:t>
      </w:r>
    </w:p>
    <w:p>
      <w:pPr>
        <w:pStyle w:val="ArticleScripture"/>
        <w:jc w:val="left"/>
      </w:pPr>
      <w:r>
        <w:rPr>
          <w:rFonts w:ascii="Nirmala UI" w:hAnsi="Nirmala UI" w:eastAsia="Nirmala UI" w:cs="Nirmala UI"/>
        </w:rPr>
        <w:t>அவன் தன் வல்லமையையும் தன் தைரியத்தையும் பெரும் படையுடன் தெற்கின் ராஜாவுக்கு விரோதமாக எழுப்புவான்; தெற்கின் ராஜாவும் மிகப் பெரிய வல்லமையுள்ள படையுடன் போருக்குத் தூண்டப்படுவான்; ஆனாலும் அவன் நிலைநிற்கமாட்டான்; ஏனெனில் அவனுக்கு விரோதமாக சூழ்ச்சிகள் திட்டமிடப்படும். ஆம், அவன் உணவுப் பங்கில் உண்ணுகிறவர்களே அவனை அழிப்பார்கள்; அவன் படை வெள்ளம்போல் பரவும்; அநேகர் வெட்டுண்டு விழுவார்கள். இந்த இரு ராஜாக்களுடைய இருதயங்களும் தீமை செய்ய முனைந்திருக்கும்; அவர்கள் ஒரே மேஜையில் உட்கார்ந்து பொய்களைப் பேசுவார்கள்; ஆனாலும் அது வெற்றியடையாது; ஏனெனில் முடிவு இன்னும் நியமிக்கப்பட்ட காலத்திலேயே வரும். பின்னர் அவன் மிகுந்த செல்வங்களுடன் தன் தேசத்திற்குத் திரும்புவான்; அவன் இருதயம் பரிசுத்த உடன்படிக்கைக்கு விரோதமாக இருக்கும்; அவன் செயலாற்றி, தன் தேசத்திற்குத் திரும்புவான். நியமிக்கப்பட்ட காலத்தில் அவன் மறுபடியும் வந்து தெற்கின்மேல் வருவான்; ஆனாலும் அது முந்தினதுபோலவும் இருக்காது, பின்னினதுபோலவும் இருக்காது. தானியேல் 11:25–29.</w:t>
      </w:r>
    </w:p>
    <w:p>
      <w:pPr>
        <w:pStyle w:val="ArticleBody"/>
        <w:jc w:val="left"/>
      </w:pPr>
      <w:r>
        <w:rPr>
          <w:rFonts w:ascii="Nirmala UI" w:hAnsi="Nirmala UI" w:eastAsia="Nirmala UI" w:cs="Nirmala UI"/>
        </w:rPr>
        <w:t>எட்டாம் அதிகாரத்தில், இருபத்தைந்து நூற்று இருபது ஆண்டுகளைக் குறிக்கும் “காசோன்” தரிசனம் நியமிக்கப்பட்ட காலத்தில் முடிவடையும் என்றும், அதன் பின்னர் “முடிவுக் காலம்” என்று குறிக்கப்படும் காலப்பகுதி ஆரம்பமாகும் என்றும் கபிரியேல் அடையாளம் காட்டினார். இந்தப் பகுதியில், நியமிக்கப்பட்ட காலம் என்பது புறமத ரோம் உலகின்மேல் உச்ச அதிகாரத்தோடு ஆட்சி செய்த முந்நூற்று அறுபது ஆண்டுகளின் முடிவாகும். இந்தப் பகுதியில் “முடிவுக் காலம்” இல்லை; ஏனெனில் வரலாற்றின் அந்தக் காலப்பகுதியின் முடிவில் முத்திரை நீக்கப்பட வேண்டுமென முன்பே முத்திரையிடப்பட்ட எதுவும் அங்கே இல்லை.</w:t>
      </w:r>
    </w:p>
    <w:p>
      <w:pPr>
        <w:pStyle w:val="ArticleBody"/>
        <w:jc w:val="left"/>
      </w:pPr>
      <w:r>
        <w:rPr>
          <w:rFonts w:ascii="Nirmala UI" w:hAnsi="Nirmala UI" w:eastAsia="Nirmala UI" w:cs="Nirmala UI"/>
        </w:rPr>
        <w:t>தானியேல் எட்டாம் அதிகாரத்தில், இருபத்துமூன்று நூறு ஆண்டுகளோடு அதே சமயத்தில் முடிவடைந்த இரண்டாயிரத்து ஐந்நூற்று இருபது ஆண்டுகளாகிய “கோபத்தின்” கடைசி முடிவைப் பற்றிய தரிசனம், “முடிவுகாலம்” வரையில் முத்திரையிடப்பட்டிருந்தது; ஏனெனில் இரு தரிசனங்களுக்கும் நியமிக்கப்பட்ட காலமாகிய 1844-இல், மூன்றாம் தூதனின் ஒளி முத்திரை நீக்கப்பட்டது. தானியேல் பதினொன்றாம் அதிகாரம், முப்பது முதல் முப்பத்தாறு வசனங்களில், 1798-இல் “முதல் கோபத்தின்” முடிவில், “முடிவுகாலம்” என்று சித்தரிக்கப்படும் ஒரு காலப்பகுதி இருக்க வேண்டியது; அக்காலத்தில் முதல் தூதனின் ஒளி முத்திரை நீக்கப்பட்டது. ஆகையால், அஞ்ஞான ரோமத்தின் காலத் தீர்க்கதரிசனத்துக்கு “முடிவுகாலம்” இல்லை; மாறாக, முந்நூற்று அறுபது ஆண்டுகள் எப்போது முடிவடைந்தன என்பதை அடையாளப்படுத்தும் ஒரு நியமிக்கப்பட்ட காலம் மட்டுமே இருந்தது. ஆனால் 1798-இல் இருந்த நியமிக்கப்பட்ட காலமும், 1844-இல் இருந்த நியமிக்கப்பட்ட காலமும், “முடிவுகாலம்” என்று சித்தரிக்கப்படும் அந்தக் காலப்பகுதியில் புரிந்துகொள்ளப்பட வேண்டிய ஒரு செய்தியின் முத்திரையை நீக்கின.</w:t>
      </w:r>
    </w:p>
    <w:p>
      <w:pPr>
        <w:pStyle w:val="ArticleBody"/>
        <w:jc w:val="left"/>
      </w:pPr>
      <w:r>
        <w:rPr>
          <w:rFonts w:ascii="Nirmala UI" w:hAnsi="Nirmala UI" w:eastAsia="Nirmala UI" w:cs="Nirmala UI"/>
        </w:rPr>
        <w:t>ரோமா தன் தீர்க்கதரிசனக் காலத்திற்குள் தீர்க்கதரிசனரீதியாகச் சித்தரிக்கப்பட்டவாறே வெளிப்படுத்தப்படுகிறது. “காலமும், காலங்களும், அரைக் காலமும்”, “நாற்பத்திரண்டு மாதங்கள்”, “ஆயிரத்து இருநூற்று அறுபது நாட்கள்”, மற்றும் “மூன்றரை ஆண்டுகள்” என்பன அனைத்தும் இருள் யுகங்களின்போது பாப்பரசாட்சி ஆட்சி செய்த காலத்தைச் சுட்டிக்காட்டும் பல்வேறு அடையாளங்களில் சிலவாகும். மில்லரைட் இயக்கத்தையும் ஒரு இலட்சத்து நாற்பத்திநான்கு ஆயிரம் பேரின் இயக்கத்தையும் இணைக்கும் காலப்பகுதி நூற்று இருபத்தாறு ஆண்டுகளாகும். நூற்று இருபத்தாறு என்பதும் ஆயிரத்து இருநூற்று அறுபது நாட்களின் ஒரு அடையாளமே; ஏனெனில் அது அந்த எண்ணிக்கையின் தசமபாகம், அதாவது பத்தில் ஒரு பங்காகும். 1863 ஆம் ஆண்டின் கலகத்திலிருந்து 1989 இல் நியமிக்கப்பட்ட காலம் வரை உள்ள அந்த நூற்று இருபத்தாறு ஆண்டுகள், 1989 என்பது தமது கடைசி நாட்களின் ஜனங்களோடுள்ள தேவனுடைய நியமிக்கப்பட்ட சந்திப்பு என்பதை அடையாளப்படுத்துகின்றன.</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“நாம் வேதவசனங்களை எவ்வாறு ஆராய வேண்டும்? நம்முடைய உபதேசக் கோட்பாடுகளின் குத்துக்கோல்களை ஒன்றன் பின் ஒன்றாக அடித்துவைத்து, பின்னர் எல்லா வேதவசனங்களையும் நம்மால் முன்கூட்டியே நிலைநாட்டப்பட்ட கருத்துகளோடு பொருந்தச் செய்ய முயல வேண்டுமா? அல்லது நம்முடைய எண்ணங்களையும் கருத்துக்களையும் வேதவசனங்களிடத்தில் கொண்டு வந்து, சத்தியத்தின் வேதவசனங்களால் நம்முடைய கருத்துக்கோட்பாடுகளை எல்லா பக்கங்களிலும் அளந்து பார்க்க வேண்டுமா? வேதாகமத்தை வாசிப்பவர்களில், அதைப் போதிப்பவர்களில்கூட, தாங்கள் போதிக்கிறதையோ ஆராய்கிறதையோ ஆன விலையுயர்ந்த சத்தியத்தை உணராதவர்கள் பலர் உள்ளனர். சத்தியம் தெளிவாகக் குறிக்கப்பட்டிருக்கும்போதும் மனிதர்கள் தவறுகளைப் பற்றிக்கொள்கிறார்கள்; தங்களுடைய கருத்துக்கள் சரி என்பதை நிரூபிக்கும்படியாக தேவனுடைய வார்த்தையை தங்களுடைய உபதேசங்களின் வெளிச்சத்தில் வாசிக்காமல், தங்களுடைய உபதேசங்களை தேவனுடைய வார்த்தையினிடத்தில் கொண்டு வந்தால், அவர்கள் இருளிலும் குருட்டுத்தனத்திலும் நடக்கமாட்டார்கள், தவறையும் போற்றிக்கொள்ளமாட்டார்கள். பலர் வேதவசனங்களின் சொற்களுக்கு தங்களுடைய கருத்துக்களுக்கு ஏற்ற பொருளை அளிக்கிறார்கள்; இவ்வாறு அவர்கள் தேவனுடைய வார்த்தையைத் தவறாக விளக்குவதன்மூலம் தாமே வழிதவறி, பிறரையும் ஏமாற்றுகிறார்கள். நாம் தேவனுடைய வார்த்தையை ஆய்வு செய்ய முனைவோமாயின், தாழ்மையான இருதயங்களோடு அதனைச் செய்ய வேண்டும். எல்லா சுயநலமும், புதுமைத்தனத்தின் மீதான எல்லா பேராசையும் ஒதுக்கி வைக்கப்பட வேண்டும். நீண்டகாலமாகப் பற்றிக்கொள்ளப்பட்ட கருத்துக்கள் தவறாதவைகள் எனக் கருதப்படக்கூடாது. தாங்கள் நீண்டநாள் நிறுவியிருந்த மரபுகளை விட்டுவிட விரும்பாத யூதர்களின் மனமின்மையே அவர்களுடைய அழிவுக்குக் காரணமாயிற்று. தங்களுடைய சொந்த கருத்துக்களிலோ, வேதவசன விளக்கங்களிலோ எந்தக் குறையும் இருப்பதைப் பார்க்கவே அவர்கள் மனதாரத் தயாராக இருக்கவில்லை; ஆனால் மனிதர்கள் எவ்வளவு காலமாகச் சில கருத்துக்களை வைத்திருந்தாலும், அவை எழுதியிருக்கிற வார்த்தையால் தெளிவாக ஆதரிக்கப்படாவிட்டால், அவை நிராகரிக்கப்பட வேண்டும்.</w:t>
      </w:r>
    </w:p>
    <w:p>
      <w:pPr>
        <w:pStyle w:val="ArticleScripture"/>
        <w:jc w:val="left"/>
      </w:pPr>
      <w:r>
        <w:rPr>
          <w:rFonts w:ascii="Nirmala UI" w:hAnsi="Nirmala UI" w:eastAsia="Nirmala UI" w:cs="Nirmala UI"/>
        </w:rPr>
        <w:t>“சத்தியத்தை மனமார விரும்புகிறவர்கள், தாங்கள் நிலைநிறுத்திக் கொண்ட கருத்துநிலைகளை ஆய்வுக்கும் விமர்சனத்திற்கும் வெளிப்படுத்துவதில் தயங்கமாட்டார்கள்; தங்களுடைய அபிப்பிராயங்களும் எண்ணங்களும் எதிர்க்கப்படும்போது மனவருத்தமடையமாட்டார்கள். நாற்பது ஆண்டுகளுக்கு முன்பு எங்களிடத்தில் பேணப்பட்டிருந்த ஆவி இதுவே. விசுவாசத்திலும் உபதேசத்திலும் நாம் ஒன்றாயிருக்கும்படி, ஆத்துமாவில் பாரம் சுமந்தவர்களாய் நாம் ஒன்றுகூடி ஜெபித்தோம்; ஏனெனில் கிறிஸ்து பிளவுபட்டவர் அல்ல என்பதை நாங்கள் அறிந்திருந்தோம். ஒவ்வொரு முறையும் ஒரு விஷயமே ஆராய்ச்சிக்குரிய பொருளாக எடுத்துக்கொள்ளப்பட்டது. இந்த ஆராய்ச்சி சபைகளின் சிறப்பாயிருந்தது கம்பீரமிகு பரிசுத்த உணர்வே. வேதவசனங்கள் பயபக்தியுணர்வோடு திறக்கப்பட்டன. சத்தியத்தை நன்றாகப் புரிந்துகொள்ள நாம் அதிகம் தகுதியடைந்தவர்களாகும்படிக்கு, அடிக்கடி உபவாசமிருந்தோம். ஆழ்ந்த ஜெபத்திற்குப் பின்னரும் ஏதேனும் ஒரு விஷயம் புரியவில்லையெனில், அது விவாதிக்கப்பட்டது; ஒவ்வொருவரும் தம் அபிப்பிராயத்தைத் தடையின்றி வெளிப்படுத்தினர்; பின்னர் நாம் மறுபடியும் மண்டியிட்டு ஜெபித்தோம், கிறிஸ்துவும் பிதாவும் ஒன்றாயிருக்கிறதுபோல நாமும் ஒன்றாயிருக்கும்படி, நாம் ஒரே மனதாய்க் காணும்படியாக, தேவன் எங்களுக்கு உதவவேண்டுமென்று தீவிரமான வேண்டுதல்கள் பரலோகத்திற்கேறின. அநேகக் கண்ணீர் சிந்தப்பட்டது. ஒரு சகோதரன், தாம் புரிந்தபடியே ஒரு வேதப்பகுதியை மற்றொருவன் புரிந்துகொள்ளாததினிமித்தம், அவனுடைய புரிதலின் மந்தத்தைக் குறித்து அவனைத் திட்டினால், திட்டப்பட்டவன் பின்னர் தன் சகோதரனின் கையைப் பிடித்து, ‘தேவனுடைய பரிசுத்த ஆவியை நாம் துக்கப்படுத்தாதிருப்போம். இயேசு நம்மோடு இருக்கிறார்; நாம் தாழ்மையானும் கற்பிக்கப்படத்தக்கதுமான ஆவியையும் காக்கலாம்,’ என்று சொல்வான்; அப்பொழுது அந்தச் சகோதரன், ‘சகோதரனே, என்னை மன்னித்துவிடு; நான் உனக்குத் தீங்கு செய்துவிட்டேன்,’ என்று சொல்வான். அதன் பின்னர் நாம் மறுமுறை ஜெபத்தில் மண்டியிடுவோம். இவ்விதமாக நாம் அநேக மணிநேரங்களைச் செலவிட்டோம். பொதுவாக ஒரே முறையில் நான்கு மணிநேரத்திற்கு மேல் நாம் ஒன்றாகப் படிக்கவில்லை; எனினும் சில சமயங்களில், நம் காலத்திற்குரிய சத்தியத்தைப் புரிந்துகொள்ளும்படியாக, வேதவசனங்களை கம்பீரமிகு ஆராய்ச்சியோடு முழு இரவும் செலவிட்டோம். சில வேளைகளில் தேவனுடைய ஆவி என்மேல் வருவார்; அப்பொழுது கடினமான பகுதிகள் தேவன் நியமித்த வழிமூலம் தெளிவாக்கப்பட்டன; அப்பொழுது பூரண இசைவு நிலவியது. நாம் எல்லாரும் ஒரே மனமும் ஒரே ஆவியும் உடையவர்களாயிருந்தோம்.</w:t>
      </w:r>
    </w:p>
    <w:p>
      <w:pPr>
        <w:pStyle w:val="ArticleScripture"/>
        <w:jc w:val="left"/>
      </w:pPr>
      <w:r>
        <w:rPr>
          <w:rFonts w:ascii="Nirmala UI" w:hAnsi="Nirmala UI" w:eastAsia="Nirmala UI" w:cs="Nirmala UI"/>
        </w:rPr>
        <w:t>எந்த மனிதனுடைய கருத்துகளுக்கும் ஏற்றவாறு வேதாகமம் வளைத்துரைக்கப்படாதிருக்க வேண்டும் என்பதற்காக நாங்கள் மிகுந்த ஆவலோடும் உழைத்தோம். பல்வேறு கருத்துக்கள் இருந்த, முக்கியத்துவம் குறைந்த விஷயங்களில் தங்கியிராமல் இருப்பதன் மூலம் எங்களுக்கிடையிலிருந்த வேறுபாடுகளை இயன்றவரை மிகச் சிறியதாக ஆக்க முயன்றோம். ஆனால் ஒவ்வொரு ஆத்துமாவினதும் பாரம் என்னவென்றால், சகோதரர்களுக்குள், கிறிஸ்து தமது சீஷர்கள் தாமும் பிதாவும் ஒன்றாயிருக்கிறதுபோல் ஒருமையாயிருக்கும்படி செய்த ஜெபத்திற்குப் பதிலளிக்கும் ஒரு நிலை ஏற்படுத்தப்பட வேண்டும் என்பதே. சில சமயங்களில் சகோதரர்களில் ஒருவர் அல்லது இருவர் முன்வைக்கப்பட்ட கருத்திற்கு எதிராக பிடிவாதமாகத் தங்களை நிறுத்திக்கொண்டு, இருதயத்தின் இயல்பான உணர்ச்சிகளின்படி நடந்துகொள்வார்கள்; ஆனால் இந்த மனப்பான்மை வெளிப்பட்டபோது, நாங்கள் எங்கள் ஆராய்ச்சிகளை நிறுத்தி, எங்கள் கூட்டத்தை ஒத்திவைத்தோம்; அப்பொழுது ஒவ்வொருவரும் ஜெபத்தில் தேவனிடத்தில் செல்லவும், பிறருடன் உரையாடாமல், வேறுபாட்டின் அந்த அம்சத்தை ஆராயவும், பரலோகத்திலிருந்து வெளிச்சம் வேண்டிக்கொள்ளவும் வாய்ப்பு பெறும்படியாக இருந்தது. நட்புணர்வின் வெளிப்பாடுகளோடு நாங்கள் பிரிந்து, மேலும் ஆராய்வதற்காக இயன்றவரை விரைவில் மீண்டும் சந்திக்க ஒப்புக்கொண்டோம். சில வேளைகளில் தேவனுடைய வல்லமை எங்கள்மேல் விசேஷமான முறையில் வந்தது; அப்போது தெளிவான வெளிச்சம் சத்தியத்தின் அம்சங்களை வெளிப்படுத்தியபோது, நாங்கள் ஒன்றாக அழுதும் சந்தோஷித்தும் இருந்தோம். நாங்கள் இயேசுவை நேசித்தோம்; நாங்கள் ஒருவரையொருவர் நேசித்தோம்.</w:t>
      </w:r>
    </w:p>
    <w:p>
      <w:pPr>
        <w:pStyle w:val="ArticleScripture"/>
        <w:jc w:val="left"/>
      </w:pPr>
      <w:r>
        <w:rPr>
          <w:rFonts w:ascii="Nirmala UI" w:hAnsi="Nirmala UI" w:eastAsia="Nirmala UI" w:cs="Nirmala UI"/>
        </w:rPr>
        <w:t>“அந்நாட்களில் தேவன் எங்களுக்காகச் செயல்பட்டார்; சத்தியம் எங்கள் ஆத்துமாக்களுக்கு அருமையானதாயிருந்தது. இன்று எங்களுடைய ஐக்கியம் சோதனையின் பரிசோதனையைத் தாங்கக்கூடிய தன்மையுடையதாக இருக்க வேண்டும் என்பது அவசியம். மேலுள்ள பள்ளிக்காகப் பயிற்றப்படும்படிக்கு நாம் இங்கே குருநாதரின் பாடசாலையில் இருக்கிறோம். கிறிஸ்துவுக்குரிய மனப்பான்மையுடன் ஏமாற்றத்தைச் சகிக்க நாம் கற்றுக்கொள்ள வேண்டும்; இதன்மூலம் கற்பிக்கப்படும் பாடம் எங்களுக்கு மிகுந்த முக்கியத்துவமுடையதாக இருக்கும்.”</w:t>
      </w:r>
    </w:p>
    <w:p>
      <w:pPr>
        <w:pStyle w:val="ArticleScripture"/>
        <w:jc w:val="left"/>
      </w:pPr>
      <w:r>
        <w:rPr>
          <w:rFonts w:ascii="Nirmala UI" w:hAnsi="Nirmala UI" w:eastAsia="Nirmala UI" w:cs="Nirmala UI"/>
        </w:rPr>
        <w:t>“நாம் கற்றுக்கொள்ள வேண்டிய பாடங்கள் அநேகம் உள்ளன; மேலும் கற்றதிலிருந்து விலக்கிக்கொள்ள வேண்டியவையும் அநேகம், அநேகம் உள்ளன. தேவனும் பரலோகமும் மட்டுமே தவறற்றவை. தாம் மதித்து பற்றிக்கொண்டுள்ள ஒரு கருத்தை ஒருபோதும் கைவிட வேண்டியதில்லை என்றும், தமது அபிப்பிராயத்தை மாற்ற வேண்டிய சந்தர்ப்பம் ஒருபோதும் வராது என்றும் நினைப்பவர்கள் ஏமாற்றமடைவார்கள். நம்முடைய சொந்த எண்ணங்களையும் அபிப்பிராயங்களையும் உறுதியான பிடிவாதத்துடன் பற்றிக்கொண்டிருக்கும் வரையில், கிறிஸ்து ஜெபித்த அந்த ஐக்கியத்தை நாம் பெற முடியாது.”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அறுபத்து இரண்டு</dc:title>
  <dc:subject>ரோமாவின் தீர்க்கதரிசனக் காலம்: தரிசனத்தை வெளிப்படுத்துதல்</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