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నాలుగు</w:t>
      </w:r>
    </w:p>
    <w:p>
      <w:pPr>
        <w:pStyle w:val="ArticleSubtitle"/>
        <w:jc w:val="left"/>
      </w:pPr>
      <w:r>
        <w:rPr>
          <w:rFonts w:ascii="Nirmala UI" w:hAnsi="Nirmala UI" w:eastAsia="Nirmala UI" w:cs="Nirmala UI"/>
        </w:rPr>
        <w:t>నిమ్రోదు, నెబుకద్నెజరు మరియు బెల్షస్సరు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ఎంత నిశ్చయముగా పాత నిబంధనయు క్రొత్త నిబంధనయు ఒకటే గ్రంథమో, అంతే నిశ్చయముగా దానియేలు గ్రంథమును ప్రకటన గ్రంథమును కూడ ఒకటే గ్రంథమే. కృపాకాలము ముగియుటకు అల్పకాలమునుపే యేసుక్రీస్తు యొక్క ప్రకటనపైనున్న ముద్రలు విప్పబడును.</w:t>
      </w:r>
    </w:p>
    <w:p>
      <w:pPr>
        <w:pStyle w:val="ArticleScripture"/>
        <w:jc w:val="left"/>
      </w:pPr>
      <w:r>
        <w:rPr>
          <w:rFonts w:ascii="Nirmala UI" w:hAnsi="Nirmala UI" w:eastAsia="Nirmala UI" w:cs="Nirmala UI"/>
        </w:rPr>
        <w:t>ఆయన నాతో చెప్పెను, ఈ గ్రంథములోని ప్రవచనపు వాక్యములను ముద్రించకుము; యెందుకనగా కాలము సమీపమై యున్నది. అన్యాయుడు ఇంకను అన్యాయుడై యుండునుగాక; మలినుడు ఇంకను మలినుడై యుండునుగాక; నీతిమంతుడు ఇంకను నీతిని చేయునుగాక; పరిశుద్ధుడు ఇంకను పరిశుద్ధుడై యుండునుగాక. ఇదిగో, నేను శీఘ్రముగా వచ్చుచున్నాను; నా ప్రతిఫలం నాతోకూడ ఉన్నది, ప్రతి మనుష్యునికి అతని క్రియ ప్రకారము ఇవ్వుటకై. నేనే ఆల్ఫా మరియు ఒమేగా, ఆది మరియు అంతము, మొదటివాడును చివరివాడును. ప్రకటన గ్రంథము 22:10-13.</w:t>
      </w:r>
    </w:p>
    <w:p>
      <w:pPr>
        <w:pStyle w:val="ArticleBody"/>
        <w:jc w:val="left"/>
      </w:pPr>
      <w:r>
        <w:rPr>
          <w:rFonts w:ascii="Nirmala UI" w:hAnsi="Nirmala UI" w:eastAsia="Nirmala UI" w:cs="Nirmala UI"/>
        </w:rPr>
        <w:t>బైబిలులోని ‘ప్రథమ ఉల్లేఖన నియమము’—ఏ విషయానికైనను దాని ఆరంభమే దాని అంత్యాన్ని చిత్రీకరించునని చెప్పు సత్యాన్ని కూడా కలిగియున్నది—దానియేలు గ్రంథములోని తొలి మూడు అధ్యాయాల ప్రాముఖ్యతను బలపరచుతుంది; ఎందుకనగా ఆ గ్రంథము—అనగా దానియేలు మరియు ప్రకటన గ్రంథములు—లో మొదట ప్రస్తావింపబడిన సత్యం వాటిలోనే ప్రత్యక్షమవుతుంది. యేసు ఆల్ఫా మరియు ఓమేగా గనుక, ఆ గ్రంథము—అనగా దానియేలు మరియు ప్రకటన గ్రంథములు—యొక్క ఆరంభము, అంత్యమున ముద్ర విప్పబడే సత్యాన్ని తప్పనిసరిగా ప్రతిబింబించవలెను. అందుచేత, ఒక స్థాయిలో చూచినయెడల, ముద్ర విప్పబడిన సత్యము, ప్రకటన గ్రంథము పద్నాలుగవ అధ్యాయములోని దూతల శాశ్వత సువార్తయే.</w:t>
      </w:r>
    </w:p>
    <w:p>
      <w:pPr>
        <w:pStyle w:val="ArticleBody"/>
        <w:jc w:val="left"/>
      </w:pPr>
      <w:r>
        <w:rPr>
          <w:rFonts w:ascii="Nirmala UI" w:hAnsi="Nirmala UI" w:eastAsia="Nirmala UI" w:cs="Nirmala UI"/>
        </w:rPr>
        <w:t>ప్రకటన గ్రంథము మొదటి అధ్యాయము ప్రథమ వచనములో పరిచయము చేయబడిన యేసు క్రీస్తు యొక్క ప్రకటన, ‘కాలము సమీపముగా ఉన్నది’నప్పుడు సంఘములకు తెలియజేయవలసిన సందేశమై యున్నది; మరియు ప్రకటన గ్రంథము మొదటి అధ్యాయములో ‘సమీపముగా ఉన్న’గా చెప్పబడిన ఆ కాలము, ప్రకటన గ్రంథము ఇరవై రెండవ అధ్యాయములో కృపాకాలము ముగియుటకు మునుపు ‘సమీపముగా ఉన్న’గా ఉన్న అదే కాలమై యుండవలెను.</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p>
      <w:pPr>
        <w:pStyle w:val="ArticleBody"/>
        <w:jc w:val="left"/>
      </w:pPr>
      <w:r>
        <w:rPr>
          <w:rFonts w:ascii="Nirmala UI" w:hAnsi="Nirmala UI" w:eastAsia="Nirmala UI" w:cs="Nirmala UI"/>
        </w:rPr>
        <w:t>అనుగ్రహకాలము ముగియుటకు కొద్దిముందు, 'కాలము సమీపమైయున్నది'నప్పుడు, ముద్ర విప్పబడునది అయిన తుదిసందేశము, రెండవ దూత యొక్క చివరి వర్షపు సందేశము మరియు మధ్యరాత్రి అరుపే. అది ఏడు గర్జనల 'దాచబడియున్న చరిత్ర'తో సంబంధించిన సత్యము. అది 'ఏడుగులలోనిదైన ఎనిమిదవ సత్తా'యొక్క ప్రకటన; మరియు ఈ సమస్త అమూల్య ప్రకటనలను క్రీస్తు నీతియొక్క అందమైన వస్త్రముగా నేయు సువర్ణతంతువు, లేవీయకాండము ఇరవై ఆరవ అధ్యాయములోని 'అమూల్యమైన' 'ఏడు సార్లు'. దానియేలు గ్రంథము మొదటి అధ్యాయం, మరియు మరల, దానియేలు ఒకటి నుండి మూడు అధ్యాయములు—ఇవన్నీ అదే సందేశము. రెండవ అధ్యాయం యొక్క 'రహస్యము' కూడ అదే సందేశము.</w:t>
      </w:r>
    </w:p>
    <w:p>
      <w:pPr>
        <w:pStyle w:val="ArticleBody"/>
        <w:jc w:val="left"/>
      </w:pPr>
      <w:r>
        <w:rPr>
          <w:rFonts w:ascii="Nirmala UI" w:hAnsi="Nirmala UI" w:eastAsia="Nirmala UI" w:cs="Nirmala UI"/>
        </w:rPr>
        <w:t>దానియేలు పుస్తకంలోని మొదటి అధ్యాయం మొదటి దూత యొక్క సందేశాన్ని ప్రతినిధీకరిస్తుంది; మరియు ప్రకటన గ్రంథములోని పద్నాలుగవ అధ్యాయంలోని మొదటి దూత సందేశంలో మూడు దూతల సందేశాల సమస్త ప్రవచన మార్గచిహ్నాలు ఎట్లాగో ప్రతినిధీకరించబడ్డాయో, అట్లే ఆ మూడు సందేశాల సమస్త ప్రవచన మార్గచిహ్నాలు దానియేలు మొదటి అధ్యాయంలోను ప్రతినిధీకరించబడ్డాయి. ఆ అంశాలు మూడు-దశల పరీక్షా ప్రక్రియ; దానియేలు మొదటి అధ్యాయంలో అది ఆహార సంబంధిత పరీక్షను ప్రతినిధీకరిస్తుంది, దాని తరువాత దృశ్య పరీక్ష వచ్చి, అది లిట్మస్ పరీక్షకు దారి తీస్తుంది. రెండవ మరియు మూడవ అధ్యాయాల సంబంధంలో పరిశీలించినప్పుడు, మొదటి అధ్యాయం ఆహార పరీక్షను ప్రతినిధీకరిస్తుంది; రెండవ అధ్యాయం దృశ్య పరీక్షను; మూడవ అధ్యాయం లిట్మస్ పరీక్షను. ప్రకటన గ్రంథము పద్నాలుగవ అధ్యాయంలోని మూడు దూతల సందేశాలు, అలాగే దానియేలు పుస్తకంలోని మొదటి నుండి మూడవ అధ్యాయాలు, ఈ మూడు-దశల పరీక్షా ప్రక్రియకు నాలుగు సాక్ష్యములను సమకూర్చును.</w:t>
      </w:r>
    </w:p>
    <w:p>
      <w:pPr>
        <w:pStyle w:val="ArticleBody"/>
        <w:jc w:val="left"/>
      </w:pPr>
      <w:r>
        <w:rPr>
          <w:rFonts w:ascii="Nirmala UI" w:hAnsi="Nirmala UI" w:eastAsia="Nirmala UI" w:cs="Nirmala UI"/>
        </w:rPr>
        <w:t>దానియేలు గ్రంథంలోని నాలుగవ మరియు ఐదవ అధ్యాయాలు అత్యంత గంభీరమైన ప్రవచన-చరిత్ర రేఖను ప్రతినిధిత్వం చేస్తాయి. ఆ రెండు అధ్యాయాల ద్వారా ఉద్భవించిన ఆ రేఖ, కనీసం ఆరు ప్రత్యేక ప్రవచన రేఖలను కలిగి ఉంది. ఆ ప్రవచన రేఖలలో ఒకటి క్రీ.పూ. 723 సంవత్సరంలో ఆరంభమై, ఆదివార చట్టం వరకు సాగుతుంది. ఆరు రేఖలలో మరొకటి 1798 నుండి ఆదివార చట్టం వరకు ఉన్న చరిత్రను సూచిస్తుంది; ఆ రేఖలో ఏకకాలంగా మూడు ప్రవచన రేఖలు ప్రతినిధిత్వం చేయబడుతాయి: భూమి మృగముని రేఖ (అమెరికా సంయుక్త రాష్ట్రాలు), ప్రొటెస్టంట్ కొమ్ము యొక్క రేఖ, అలాగే రిపబ్లికన్ కొమ్ము యొక్క రేఖ. ఇవి కలసి, అమెరికా సంయుక్త రాష్ట్రాల ప్రవచన రేఖ ఆరంభంలో ఐదవ రేఖను స్థాపిస్తాయి. ఆ రేఖ 1798లో దానియేలు గ్రంథంలోని ఏడవ, ఎనిమిదవ, తొమ్మిదవ అధ్యాయాల ముద్రలు విప్పబడిన విషయాన్ని సూచిస్తుంది. అమెరికా సంయుక్త రాష్ట్రాల ప్రవచన రేఖ ముగింపులో, ఒక ఆరవ రేఖ ఉద్భవిస్తుంది; అది 1989లో దానియేలు గ్రంథంలోని పదవ, పదకొండవ, పన్నెండవ అధ్యాయాల ముద్రలు విప్పబడినదని సూచిస్తుంది.</w:t>
      </w:r>
    </w:p>
    <w:p>
      <w:pPr>
        <w:pStyle w:val="ArticleBody"/>
        <w:jc w:val="left"/>
      </w:pPr>
      <w:r>
        <w:rPr>
          <w:rFonts w:ascii="Nirmala UI" w:hAnsi="Nirmala UI" w:eastAsia="Nirmala UI" w:cs="Nirmala UI"/>
        </w:rPr>
        <w:t>దానియేలు గ్రంథము నాలుగో అధ్యాయం సూచించినట్లుగా, భూమ్య మృగముని ప్రవచనా శ్రేణి యొక్క ఆరంభము "ఏడు సమయములు" అనే ప్రతీకముచేత గుర్తింపబడుతుంది; అలాగే, ఆ భూమ్య మృగముని ప్రవచనా శ్రేణి యొక్క అంత్యమును కూడ "ఏడు సమయములు" అనే ప్రతీకముచేతనే గుర్తింపబడుతుంది. అధ్యాయములు ఏడో, ఎనిమిదో, తొమ్మిదో వాటి ముద్రలు విప్పబడుటవలన ప్రతినిధానమైన చరిత్రకాలముని ఆరంభమును మరియు అంత్యమును కూడ "ఏడు సమయములు" అనే ప్రతీకముచేత గుర్తింపబడుతాయి. దానియేలు గ్రంథము పదో, పదకొండో, పన్నెండో అధ్యాయముల ముద్రలు విప్పబడుటవలన ప్రతినిధానమైన చరిత్రకాలముని ఆరంభమును మరియు అంత్యమును కూడ "ఏడు సమయములు" అనే ప్రతీకముచేత గుర్తింపబడుతాయి.</w:t>
      </w:r>
    </w:p>
    <w:p>
      <w:pPr>
        <w:pStyle w:val="ArticleBody"/>
        <w:jc w:val="left"/>
      </w:pPr>
      <w:r>
        <w:rPr>
          <w:rFonts w:ascii="Nirmala UI" w:hAnsi="Nirmala UI" w:eastAsia="Nirmala UI" w:cs="Nirmala UI"/>
        </w:rPr>
        <w:t>1798లో "కాలాంత్యము" వద్ద దానియేలు గ్రంథంలోని ఏడవ, ఎనిమిదవ, తొమ్మిదవ అధ్యాయాలు ముద్రలు విప్పబడినప్పుడు ఆరంభమైన చారిత్రక కాలవ్యవధి యొక్క ముగింపు 1863 సంవత్సరమే. "కాలాంత్యము" వద్ద దానియేలు గ్రంథంలోని పదవ, పదకొండవ, పన్నెండవ అధ్యాయాలు ముద్రలు విప్పబడినప్పుడు ఆరంభమైన చారిత్రక కాలవ్యవధి యొక్క ప్రారంభం 1989 సంవత్సరమే. 1863 నుండి 1989 వరకు నూట ఇరవై ఆరు సంవత్సరాలు అవుతాయి. నూట ఇరవై ఆరు సంవత్సరాలు వెయ్యి రెండువందల అరవై సంవత్సరాల పదవ వంతు, అనగా దశమాంశము. కాబట్టి, నూట ఇరవై ఆరు అనే సంఖ్య, "అరణ్యము"కు ప్రతీకమై ఉన్న వెయ్యి రెండువందల అరవై సంవత్సరాలకు ప్రతీకము; ఆ "అరణ్యము" తిరిగి "ఏడు కాలములు"యైన రెండువేల అయిదువందల ఇరవై సంవత్సరాల ప్రతీకము.</w:t>
      </w:r>
    </w:p>
    <w:p>
      <w:pPr>
        <w:pStyle w:val="ArticleBody"/>
        <w:jc w:val="left"/>
      </w:pPr>
      <w:r>
        <w:rPr>
          <w:rFonts w:ascii="Nirmala UI" w:hAnsi="Nirmala UI" w:eastAsia="Nirmala UI" w:cs="Nirmala UI"/>
        </w:rPr>
        <w:t>ఈ వాస్తవము దీనిని సూచించుచున్నది: భూమ్య మృగముని చరిత్రలో, ఆరంభమున మొదటి దూత యొక్క ఉద్యమమునందు, తదుపరి అంత్యమున మూడవ దూత యొక్క ఉద్యమమునందు, ఇవి రెండును తమ ఆరంభములయందును అంతములయందును “ఏడు కాలములు”చేత చిహ్నితమైయున్నవి. ఇంకా ఆ రెండు ఉద్యమములను పరస్పరం బంధించుచున్న మధ్యకాలమును కూడ “ఏడు కాలములు”ద్వారానే ప్రతినిధీకరించబడుచున్నది.</w:t>
      </w:r>
    </w:p>
    <w:p>
      <w:pPr>
        <w:pStyle w:val="ArticleBody"/>
        <w:jc w:val="left"/>
      </w:pPr>
      <w:r>
        <w:rPr>
          <w:rFonts w:ascii="Nirmala UI" w:hAnsi="Nirmala UI" w:eastAsia="Nirmala UI" w:cs="Nirmala UI"/>
        </w:rPr>
        <w:t>బైబిలీయ “వరుస మీద వరుస” అనే విధానాన్ని అనుసరించకపోతే, ఇలాటి ప్రకటనను చూచి గ్రహించుట అసాధ్యం; ఏనయనగా ఆ విధానం లేకుండ, ముద్రపెట్టబడియున్న గ్రంథమును దైవశాస్త్రవిద్యలో పరిజ్ఞానం గల వానికి అప్పగించి, ఆ ముద్రపెట్టబడియున్న గ్రంథము యేమి భావమునను సూచించుచున్నదో వివరించుమని అతనితో కోరవచ్చును. అతని అభిప్రాయ గర్వము, అది ముద్రపెట్టబడియున్నదై యుండుటవలన దానిని గ్రహింపలేమని అతనిని పేర్కొనుటకు దారితీసును. ఆ తరువాత మీరు ఆ ముద్రపెట్టబడియున్న గ్రంథమును తీసుకొని, ఆ ప్రబుద్ధునిచేత అధీనపరచబడి వంధీకరింపబడిన మందలో ఒకనికి ఇవ్వవచ్చును; అట్టి దైవశాస్త్రజ్ఞుని దంతకథల వంటకాల విందుకు అలవాటు పడి సౌఖ్యపడిన ఆ మంద, ఆ ముద్రపెట్టబడియున్న గ్రంథమును అన్వయించుటను నిరాకరించును; ఏనయనగా సత్యము యేదో నిర్ణయించుటకు నియమింపబడినవారు దైవశాస్త్ర సన్హెద్రిన్ సభ్యులే మాత్రమని వారికెంతో బాగా తెలిసియున్నది.</w:t>
      </w:r>
    </w:p>
    <w:p>
      <w:pPr>
        <w:pStyle w:val="ArticleScripture"/>
        <w:jc w:val="left"/>
      </w:pPr>
      <w:r>
        <w:rPr>
          <w:rFonts w:ascii="Nirmala UI" w:hAnsi="Nirmala UI" w:eastAsia="Nirmala UI" w:cs="Nirmala UI"/>
        </w:rPr>
        <w:t>'ఆగుడి, ఆశ్చర్యపడుడి; కేకలెత్తుడి, మరల కేకలెత్తుడి; వారు ద్రాక్షారసముచేత కాక మత్తుపట్టినవారు; వారు తడబడుచున్నారు, అయితే బలమైన పానముచేత కాదు. ఎందుకనగా ప్రభువు మీ మీద గాఢనిద్రాత్మను కుమ్మరించి, మీ కన్నులను మూసెను; ప్రవక్తలను, మీ ప్రధానులను—ద్రష్టలను—ఆయన కప్పెను. సమస్త దర్శనమును మీకు ముద్రించబడిన గ్రంథములోని వాక్యములవలె అయెను; దానిని మనుష్యులు ఒక విద్యావంతునికి అప్పగించి, దయచేసి దీన్ని చదువుమని వేడుకొనగా, అతడు నేను విద్యావంతుడు కాను అని చెప్పును.'</w:t>
      </w:r>
    </w:p>
    <w:p>
      <w:pPr>
        <w:pStyle w:val="ArticleScripture"/>
        <w:jc w:val="left"/>
      </w:pPr>
      <w:r>
        <w:rPr>
          <w:rFonts w:ascii="Nirmala UI" w:hAnsi="Nirmala UI" w:eastAsia="Nirmala UI" w:cs="Nirmala UI"/>
        </w:rPr>
        <w:t>'కాబట్టి ప్రభువు ఈలాగు సెలవిచ్చుచున్నాడు: ఈ ప్రజలు నోటితో నాయొద్దకు సమీపించుచు, తమ పెదవులతో నన్ను ఘనపరచుచున్నారు గాని, తమ హృదయములను నాయొద్దనుండి దూరపరచియున్నారు; నాయెడల వారి భయభక్తి మనుష్యుల ఆజ్ఞచేత బోధింపబడుచున్నది. అందుచేత ఇదిగో, నేను ఒక అద్భుతకార్యమును, ఆశ్చర్యకార్యమును చేయుదును; వారి జ్ఞానుల జ్ఞానం నశించును, వారి వివేకుల వివేకము మరుగుపడును. ప్రభువునుండి తమ యోచనను లోతుగా దాచుచు, తమ క్రియలను చీకటిలో చేసుచు, “ఎవడు మమ్మల్ని చూచును? ఎవడు మమ్మల్ని తెలిసికొందు?” అని చెప్పువారికి శ్రమ కలుగును. నిశ్చయముగా, మీరు సంగతులను తలకిందులుచేయుట కుండకారుని మట్టిగా పరిగణింపబడునా? ఏలయనగా, కృతి దానిని చేసినవాని గూర్చి, “అతడు నన్ను చేయలేదు” అని చెప్పగలదా? లేదా రూపింపబడినది దానిని రూపించినవాని గూర్చి, “అతనికి వివేకము లేదు” అని చెప్పగలదా?'</w:t>
      </w:r>
    </w:p>
    <w:p>
      <w:pPr>
        <w:pStyle w:val="ArticleScripture"/>
        <w:jc w:val="left"/>
      </w:pPr>
      <w:r>
        <w:rPr>
          <w:rFonts w:ascii="Nirmala UI" w:hAnsi="Nirmala UI" w:eastAsia="Nirmala UI" w:cs="Nirmala UI"/>
        </w:rPr>
        <w:t>ఇదిలోని ప్రతి వాక్యము నెరవేరును. దేవుని సన్నిధిలో తమ హృదయాలను వినయపరచని, నీతి మార్గమున నడవనివారు ఉన్నారు. వారు తమ యథార్థ ఉద్దేశ్యాలను దాచిపెట్టి, అబద్ధాన్ని ప్రేమించి చేయు పతితదూతతో సహవాసము కొనసాగించుచున్నారు. చీకటిలో భాగముగా ఉన్నవారిని మోసపెట్టుటకు తనకు పనికొచ్చే మనుష్యులమీద శత్రువు తన ఆత్మను ఉంచుచున్నాడు. కొందరు ప్రబలిన చీకటితో నిండిపోవుచున్నారు, సత్యమును పక్కన పెట్టి అపసత్యమును అంగీకరించుచున్నారు. ప్రవచనము సూచించిన దినము వచ్చెను. యేసుక్రీస్తు గ్రహింపబడుటలేదు. వారికీ యేసుక్రీస్తు ఒక ఉపఖ్యానమాత్రమే. భూమి చరిత్రయొక్క ఈ దశలో అనేకులు మత్తుపట్టిన మనుష్యులవలె ప్రవర్తిస్తున్నారు. 'తమను నిలుపుకోండి, ఆశ్చర్యపడండి; కేకలేయుడి, కేకలేయుడి; వారు ద్రాక్షారసముచేత మత్తుపట్టలేదు గాని మత్తులోనున్నారు; బలపానముచేత తడబడరు గాని తడబడుచున్నారు. యెహోవా మీమీద గాఢనిద్రా ఆత్మను కుమ్మరించి మీ కన్నులను మూసెను. ప్రవక్తలను, మీ పాలకులను, దర్శనకర్తలను ఆయన కప్పివేసెను.' తామే మహింపబడబోయే ప్రజలమని భావించువారి మీద ఆత్మీయ మత్తు అలుముకొనియున్నది. వారి ఆధ్యాత్మిక విశ్వాసము ఈ వచనములో ప్రతిపాదించినట్టుగానే ఉంది. దాని ప్రభావములో వారు నేరుగా నడువలేరు. తమ కార్యచరణలో వక్రమార్గములను ఏర్పరచుచున్నారు. ఒక్కడు, తరువాత మరొక్కడు అటూ ఇటూ తడబడుచున్నారు. యెహోవా వారిని మహా కరుణతో చూచుచున్నాడు. సత్యమార్గమును వారు ఎరిగిలేరు. వారు శాస్త్రీయ యుక్తులు పన్నేవారు; స్పష్టమైన ఆత్మీయ దృష్టి కారణంగా సహాయపడగలవారును సహాయపడవలసినవారును తామే మోసపోయి, దుష్కార్యమును పోషించుచున్నారు.</w:t>
      </w:r>
    </w:p>
    <w:p>
      <w:pPr>
        <w:pStyle w:val="ArticleScripture"/>
        <w:jc w:val="left"/>
      </w:pPr>
      <w:r>
        <w:rPr>
          <w:rFonts w:ascii="Nirmala UI" w:hAnsi="Nirmala UI" w:eastAsia="Nirmala UI" w:cs="Nirmala UI"/>
        </w:rPr>
        <w:t>ఈ అంత్యదినాల పరిణామాలు త్వరలో తుది నిర్ణయానికి చేరును. ఈ ఆత్మవాద మోసాలు తమ యథార్థ స్వరూపముగా—దురాత్మల రహస్య కార్యచరణలుగా—బయలుపడినప్పుడు, వాటిలో పాత్ర వహించిన వారు మతిస్థిమితం కోల్పోయిన మనుష్యులవలె మారుదురు.</w:t>
      </w:r>
    </w:p>
    <w:p>
      <w:pPr>
        <w:pStyle w:val="ArticleScripture"/>
        <w:jc w:val="left"/>
      </w:pPr>
      <w:r>
        <w:rPr>
          <w:rFonts w:ascii="Nirmala UI" w:hAnsi="Nirmala UI" w:eastAsia="Nirmala UI" w:cs="Nirmala UI"/>
        </w:rPr>
        <w:t>కాబట్టి ప్రభువు సెలవిచ్చునదేమనగా: ఈ ప్రజలు నోటితో నాయొద్దకు సమీపించుచున్నారు, పెదవులతో నన్ను ఘనపరచుచున్నారు; అయితే తమ హృదయములను నాయొద్దనుండి దూరపరచిరి. నాయెదుట వారి భయము మనుష్యుల ఆజ్ఞబోధచేత నేర్పబడుచున్నందున, ఇదిగో, నేను ఈ ప్రజల మధ్య అద్భుతకార్యమును చేయుదును, అదే అద్భుతకార్యమును మరియు ఆశ్చర్యమును; ఏలయనగా వారి జ్ఞానుల జ్ఞానము నశించును, వారి వివేకుల వివేకము మరుగుపడును. ప్రభువునుండి తమ ఆలోచనను లోతుగా దాచుటకు యత్నించువారికి ధిక్కారం; వారి క్రియలు చీకటిలో జరుగుచున్నవి, వారు చెప్పుచున్నారు: మమ్మల్ని ఎవడు చూచుచున్నాడు? మమ్మల్ని ఎవడు తెలిసికొనుచున్నాడు? నిశ్చయముగా మీరు సంగతులను తలక్రిందులు చేయుట మట్టికుండలకారుని మట్టివలె లెక్కపడును; ఏలయనగా కృతియే దానిని సృజించిన వాని యెడల, “ఆయన నన్ను చేయలేదు” అని చెప్పుదునా? లేక నిర్మింపబడినదే దానిని నిర్మించిన వాని యెడల, “ఆయనకు వివేకము లేదు” అని చెప్పుదునా?</w:t>
      </w:r>
    </w:p>
    <w:p>
      <w:pPr>
        <w:pStyle w:val="ArticleScripture"/>
        <w:jc w:val="left"/>
      </w:pPr>
      <w:r>
        <w:rPr>
          <w:rFonts w:ascii="Nirmala UI" w:hAnsi="Nirmala UI" w:eastAsia="Nirmala UI" w:cs="Nirmala UI"/>
        </w:rPr>
        <w:t>మన అనుభవములో మేము ఈ యదేవిధమైన పరిస్థితిని గతమునుండి ఎదుర్కొంటూ వచ్చుచున్నాము, ఇప్పటికీ ఎదుర్కొంటున్నామని నాకు ప్రత్యక్షపరచబడింది. మహా వెలుగు మరియు అసాధారణ విశేష అవకాశాలను పొందిన మనుష్యులు, తమను తాము జ్ఞానులని యోచించుకొను నాయకుల మాటను స్వీకరించారు; వారు ప్రభువుచేత బహుగా కటాక్షింపబడి ఆశీర్వదింపబడ్డ వారే గాని, తమను దేవుని చేతులనుండి తీసివేసుకొని శత్రువు శ్రేణులలో తమను నిలుపుకొన్నారు. లోకము కపటముగా బుద్ధికి ఆమోదయోగ్యమై కనిపించు తప్పుడు సిద్ధాంతములతో ముంచెత్తబడబోవుచున్నది. ఈ అపసత్యములను అంగీకరించిన ఒక మానవ మేధస్సు, దేవుని సత్యమునకు సంబంధించిన అమూల్యమైన సాక్ష్యమును అబద్ధముగా మార్చివేస్తూ ఉన్న ఇతరుల మేధస్సులపై ప్రభావము చూపును. వారు లెక్క ఇవ్వవలసినవారిగా, ఆత్మల కొరకు మేల్కొని కాచుచున్న విశ్వాసవంత కాపరులై నిలుచుండవలసినప్పుడు, ఈ మనుష్యులు పతిత దూతలచేత మోసపోవుదురు. తమ యుద్ధ ఆయుధములను కిందపెట్టి, మోసగించే ఆత్మలకు చెవికొట్టియున్నారు. వారు దేవుని యోచనను ఫలరహితముగా చేసి, ఆయన హెచ్చరికలనును గద్దింపులనును పక్కనపెట్టి, మోసగించే ఆత్మలకును దయ్యముల బోధనలకును చెవికొడుచు, స్పష్టముగా సాతాను పక్షమున నిలిచియున్నారు.</w:t>
      </w:r>
    </w:p>
    <w:p>
      <w:pPr>
        <w:pStyle w:val="ArticleScripture"/>
        <w:jc w:val="left"/>
      </w:pPr>
      <w:r>
        <w:rPr>
          <w:rFonts w:ascii="Nirmala UI" w:hAnsi="Nirmala UI" w:eastAsia="Nirmala UI" w:cs="Nirmala UI"/>
        </w:rPr>
        <w:t>బలపానీయ ప్రభావములోనివారిలా తడబడకూడని మనుష్యులమీద ఇప్పుడు ఆత్మీయ మత్తు ఆవరించింది. స్వర్గీయ సభలలో తిరుగుబాటు చేసిన నాయకుని బోధనకు అనుగుణంగా, నేరాలు, అక్రమతలు, దగా, వంచన, అన్యాయ వ్యవహారాలు లోకమును నింపుచున్నవి.</w:t>
      </w:r>
    </w:p>
    <w:p>
      <w:pPr>
        <w:pStyle w:val="ArticleScripture"/>
        <w:jc w:val="left"/>
      </w:pPr>
      <w:r>
        <w:rPr>
          <w:rFonts w:ascii="Nirmala UI" w:hAnsi="Nirmala UI" w:eastAsia="Nirmala UI" w:cs="Nirmala UI"/>
        </w:rPr>
        <w:t>"చరిత్ర పునరావృతమగును. సమీప భవిష్యత్తులో ఏమి కలుగునో నేను స్పష్టముగా పేర్కొనగలనుగాని, సమయము యింకా రాలేదు. సాతాను కపటయుక్తిచేత మృతుల రూపములు ప్రత్యక్షమగును, అప్పుడు అబద్ధమును ప్రేమించి దానిని చేయువాడితో అనేకులు కలిసిపోవుదురు. మన ప్రజలను నేను హెచ్చరిస్తున్నాను: మన మధ్యలోనే కొందరు విశ్వాసమునుండి మరలిపోవుదురు, మోసపరచు ఆత్మలకును దయ్యముల బోధనలకును చెవిచ్చుదురు, వారి చేత సత్యము దూషింపబడును." బాటిల్ క్రీక్ లేఖలు, 123-125.</w:t>
      </w:r>
    </w:p>
    <w:p>
      <w:pPr>
        <w:pStyle w:val="ArticleBody"/>
        <w:jc w:val="left"/>
      </w:pPr>
      <w:r>
        <w:rPr>
          <w:rFonts w:ascii="Nirmala UI" w:hAnsi="Nirmala UI" w:eastAsia="Nirmala UI" w:cs="Nirmala UI"/>
        </w:rPr>
        <w:t>ప్రకటన గ్రంథము పద్నాలుగవ అధ్యాయములోని మొదటి దూత యొక్క సందేశమును ప్రతినిధిగా నిలిచిన దానియేలు గ్రంథము మొదటి అధ్యాయం, భూమి మృగముని ఆరంభ చరిత్రతో అన్వయించుచున్నది. ప్రకటన గ్రంథము పద్నాలుగవ అధ్యాయములోని మూడు దూతల సందేశములను ప్రతినిధిగా నిలిచిన దానియేలు గ్రంథము మొదటి, రెండవ, మూడవ అధ్యాయములు, సంయుక్త రాష్ట్రాల సమాప్తితో అన్వయించుచున్నవి. నెబూకద్నెజరు మొదటి దూత యొక్క చరిత్రను, మరియు దానియేలు మొదటి అధ్యాయాన్ని ప్రతినిధిగా నిలుచున్నాడు. బెల్షజ్జరు మూడవ దూత యొక్క చరిత్రను, మరియు దానియేలు మొదటి మూడు అధ్యాయాలను ప్రతినిధిగా నిలుచున్నాడు.</w:t>
      </w:r>
    </w:p>
    <w:p>
      <w:pPr>
        <w:pStyle w:val="ArticleScripture"/>
        <w:jc w:val="left"/>
      </w:pPr>
      <w:r>
        <w:rPr>
          <w:rFonts w:ascii="Nirmala UI" w:hAnsi="Nirmala UI" w:eastAsia="Nirmala UI" w:cs="Nirmala UI"/>
        </w:rPr>
        <w:t>“బాబిలోనులోని చివరి పాలకునికి—దాని మొదటివానికి సంకేతరూపముగానే—దివ్య జాగరణకుని తీర్పు వెలువడెను: ‘ఓ రాజా,... నీకు సెలవాయెను; రాజ్యము నీ నుండి పోయెను.’ దానియేలు 4:31.” Prophets and Kings, 533.</w:t>
      </w:r>
    </w:p>
    <w:p>
      <w:pPr>
        <w:pStyle w:val="ArticleBody"/>
        <w:jc w:val="left"/>
      </w:pPr>
      <w:r>
        <w:rPr>
          <w:rFonts w:ascii="Nirmala UI" w:hAnsi="Nirmala UI" w:eastAsia="Nirmala UI" w:cs="Nirmala UI"/>
        </w:rPr>
        <w:t>తదుపరి వ్యాసంలో నెబుకద్నెజరు మరియు బెల్షస్సరు విషయమై మా అధ్యయనాన్ని కొనసాగిస్తాము.</w:t>
      </w:r>
    </w:p>
    <w:p>
      <w:pPr>
        <w:pStyle w:val="ArticleScripture"/>
        <w:jc w:val="left"/>
      </w:pPr>
      <w:r>
        <w:rPr>
          <w:rFonts w:ascii="Nirmala UI" w:hAnsi="Nirmala UI" w:eastAsia="Nirmala UI" w:cs="Nirmala UI"/>
        </w:rPr>
        <w:t>దేవుని శక్తి యొక్క ఈ ప్రదర్శనచేత విస్మయభീതుడైన బేల్షస్సర్—వారు తెలిసికొనకుండనే వారికొక సాక్షి ఉన్నదని దానివలన వెల్లడించబడెను—సజీవుడైన దేవుని కార్యములను, ఆయన శక్తిని తెలిసికొనుటకును, ఆయన చిత్తప్రకారము నడుచుటకును గొప్ప అవకాశములను పొందియుండెను. అతడు బహు వెలుగుచే ప్రత్యేకాధిక్యము పొందియుండెను. అతని తాత నెబుకద్నెజరు, దేవునిని మరచి స్వయమును మహిమపరచుకొనుటలోనున్న తన ప్రమాదమునుగూర్చి హెచ్చరిక పొందెను. మానుషుల సమాజమునుండి అతని బహిష్కరణయందును, క్షేత్రమృగములతో అతని సంగమమందును గూర్చి బేల్షస్సరుకు జ్ఞానం ఉండెను; తనకు పాఠముగా నుండవలసిన ఈ విషయములను అతడు, అవి ఎన్నడును సంభవించనేలేదని భావించినవానివలె, నిర్లక్ష్యపరచెను; తన తాత పాపములను పునరావృతం చేయుచు ముందుకు సాగెను. దేవుని తీర్పులను నెబుకద్నెజరుపైకి తెచ్చిన అపరాధములను చేయుటకు అతడు సహసించెను. తాను దుర్మార్గముగా ప్రవర్తించుచున్నందునకే కాదు, తాను కలిగియున్న అవకాశములను, అలాగే పెంపొందించినచో నీతియందు నిలుపగల సామర్థ్యములను సద్వినియోగం చేసికొనకపోవుటచేతను, అతడు దోషిగా తేల్చబడెను. శుశ్రూషకులకు సాక్ష్యములు,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నాలుగు</dc:title>
  <dc:subject>నిమ్రోదు, నెబుకద్నెజరు మరియు బెల్షస్సరు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