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altynjy bölüm</w:t>
      </w:r>
    </w:p>
    <w:p>
      <w:pPr>
        <w:pStyle w:val="ArticleSubtitle"/>
        <w:jc w:val="left"/>
      </w:pPr>
      <w:r>
        <w:rPr>
          <w:rFonts w:ascii="Arial" w:hAnsi="Arial" w:eastAsia="Arial" w:cs="Arial"/>
        </w:rPr>
        <w:t>Hökümiň aýan edilmegi: 11-nji sentýabrdan Ýekşenbe kanunyna çenli – pygamberlik seljermesi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Diri bolanlaryň derňew höküm işi 2001-nji ýylyň 11-nji sentýabrynda başlady, we ýerine ýetiriji höküm ýakynda geljek Ýekşenbe güni baradaky kanun bilen başlanýar. Hökümiň şol iki döwri Ähdiň üçünji Habarchysy üçin ýoly taýýarlaýan habarchynyň işini, şeýle hem Millerit taryhynda başlan Eliýas habarchysynyň tamamlanmagy bolan üçünji Eliýasy aňladýar.</w:t>
      </w:r>
    </w:p>
    <w:p>
      <w:pPr>
        <w:pStyle w:val="ArticleBody"/>
        <w:jc w:val="left"/>
      </w:pPr>
      <w:r>
        <w:rPr>
          <w:rFonts w:ascii="Times New Roman" w:hAnsi="Times New Roman" w:eastAsia="Times New Roman" w:cs="Times New Roman"/>
        </w:rPr>
        <w:t>Ähtiň Habarynyň Ilçisiniň amala aşmagy hökmünde Ol Öz bedenini we Öz ruhy ybadathanasyny alamatlandyran ýer ýüzündäki göni manydaky ybadathanany iki gezek arassalady. Onuň ýer ýüzündäki göni manydaky ybadathanasy ilki çöldäki Çadyr ybadathanasy hökmünde başlady, soňra Süleýmanyň ybadathanasy boldy, ondan soňra Wawilondaky ýetmiş ýyllyk ýesirlikden soň täzeden gurlan ybadathana boldy, hem-de şol bir ybadathana Hirodes tarapyndan kyrk alty ýyl dowam eden gaýtadan abatlaýyş işinden soňky ýagdaýynda dowam etdi.</w:t>
      </w:r>
    </w:p>
    <w:p>
      <w:pPr>
        <w:pStyle w:val="ArticleBody"/>
        <w:jc w:val="left"/>
      </w:pPr>
      <w:r>
        <w:rPr>
          <w:rFonts w:ascii="Times New Roman" w:hAnsi="Times New Roman" w:eastAsia="Times New Roman" w:cs="Times New Roman"/>
        </w:rPr>
        <w:t>Hudaýyň jismany huzury Çadyr ybadathanasyna we Süleýmanyň ybadathanasyna bereket berdi, ýöne ýesirlikden soň gaýtadan gurlan ybadathana bereket bermedi; emma täzeden abatlanylan şol ybadathana Mesihiň jismany huzury bilen bereketlendi. Hirodyň täzeden abatlanylan ybadathanasynyň taryhynda Mesih Malaky kitabynyň üçünji babynda aýdylanlaryň ýerine ýetmegi hökmünde ybadathanany iki gezek arassalady. Birinji arassalamada Mesih ybadathanany Öz Atasynyň öýi diýip atlandyrdy, ýöne ybadathananyň soňky arassalanyşynda Mesih ony ýewreýleriň öýi diýip atlandyrdy.</w:t>
      </w:r>
    </w:p>
    <w:p>
      <w:pPr>
        <w:pStyle w:val="ArticleBody"/>
        <w:jc w:val="left"/>
      </w:pPr>
      <w:r>
        <w:rPr>
          <w:rFonts w:ascii="Times New Roman" w:hAnsi="Times New Roman" w:eastAsia="Times New Roman" w:cs="Times New Roman"/>
        </w:rPr>
        <w:t>Milleritleriň taryhynda Mesih 1798-nji ýyldan 1844-nji ýyla çenli kyrk alty ýylyň dowamynda ruhy ybadathanany bina etdi. 1844-nji ýylyň 22-nji oktýabrynda, Malaky kitabyň üçünji babyndaky pygamberligiň ýerine ýetmegi hökmünde, Ol duýdansyz Öz ybadathanasyna geldi we şeýlelik bilen akylsyz gyzlary arassalady. Soňra Ol ikinji hem-de ahyrky arassalamany amala aşyrmak üçin üçünji perişde hökmünde geldi, emma gadymy Ysraýylyň başlangyjynda bolşy ýaly, häzirki Ysraýylda işi tamamlama üçin zerur bolan iman ýetmedi.</w:t>
      </w:r>
    </w:p>
    <w:p>
      <w:pPr>
        <w:pStyle w:val="ArticleBody"/>
        <w:jc w:val="left"/>
      </w:pPr>
      <w:r>
        <w:rPr>
          <w:rFonts w:ascii="Times New Roman" w:hAnsi="Times New Roman" w:eastAsia="Times New Roman" w:cs="Times New Roman"/>
        </w:rPr>
        <w:t>2001-nji ýylyň 11-nji sentýabrynda, Mesihe gaýdyp gelip, tiz ýakynlaşýan ýekşenbe kanuny wagtynda akmak gyzlar arassalanyp süpürilende amala aşyrylýan ikinji ybadathana arassalamasyny ýerine ýetirdi; şol wagtda olar 1989-njy ýylda möhüri açylan bilim artmasyna düşünmeýändikleriniň hakykatyna oýanarlar. Şol bilim artmasy soňky ýagmyr habaryny aňladýar; ol, on gyz baradaky tymsalyň çäginde goýlanda, Gijeki Nida habarydyr. 1989-njy ýylda ahyrzaman wagtynda möhüri açylan Danyýel on biriň soňky alty aýatynyň habary, şol aýatlaryň kyrk dördünji aýatynda “gündogardan we demirgazykdan gelen habarlara” hökmünde şekillendirilýär.</w:t>
      </w:r>
    </w:p>
    <w:p>
      <w:pPr>
        <w:pStyle w:val="ArticleBody"/>
        <w:jc w:val="left"/>
      </w:pPr>
      <w:r>
        <w:rPr>
          <w:rFonts w:ascii="Times New Roman" w:hAnsi="Times New Roman" w:eastAsia="Times New Roman" w:cs="Times New Roman"/>
        </w:rPr>
        <w:t>Soňky ýagşyň habary, Ýarygijeki Gykylygyň habarydyr, hem-de ol gündogaryň we demirgazygyň habarydyr. Gündogar we demirgazyk degişlilikde Yslamy we papalygy aňladýar, hem-de habar hökmünde olar 2001-nji ýylyň 11-nji sentýabry bilen tizden güýje girjek ýekşenbe kanunynyň arasynda Laodikeýa Adventizmi tarapyndan galplaşdyrylýan habary aňladýarlar. 2001-nji ýylyň 11-nji sentýabry Yslamy (gündogary) aňladýar, ýekşenbe kanuny bolsa haýwanyň nyşanyny (demirgazygy) aňladýar.</w:t>
      </w:r>
    </w:p>
    <w:p>
      <w:pPr>
        <w:pStyle w:val="ArticleBody"/>
        <w:jc w:val="left"/>
      </w:pPr>
      <w:r>
        <w:rPr>
          <w:rFonts w:ascii="Times New Roman" w:hAnsi="Times New Roman" w:eastAsia="Times New Roman" w:cs="Times New Roman"/>
        </w:rPr>
        <w:t>Laodikiýaly Adventizmiň ölüm düşegi şol iki bellik nokadynyň arasynda, boýun egmedik pygamberiň eşek bilen ýolbarsyň arasynda ölümi arkaly öňünden şekillendirilişi ýaly, görkezilýär. Haýwanyň nyşanyny kabul edýänler üçin ölüm düşegi papalyk häkimiýetini gazaba mündürýän we Hudaýyň halkyna garşy iň soňky yzarlamany başladýan “gündogardan we demirgazykdan gelen habarlar” arkaly görkezilýär. Şol habar Amerikanyň Birleşen Ştatlarynda tizden güýje girjek ýekşenbe kanunynda başlanýar; üçünji Hasradyň yslamy hem hut şol ýerde we şol wagtda duýdansyz urýar. Şol garaşylmadyk hüjüm milli harabalygy döredýär we milletleri gazaplandyrýar; şeýlelikde, ähli milletleri Yslama garşy bir ýere jemlemek üçin, aždahanyň, haýwanyň we ýalançy pygamberiň üç esse birleşiginiň howandarlygy astynda, ykdysady we syýasy itergi berýär.</w:t>
      </w:r>
    </w:p>
    <w:p>
      <w:pPr>
        <w:pStyle w:val="ArticleBody"/>
        <w:jc w:val="left"/>
      </w:pPr>
      <w:r>
        <w:rPr>
          <w:rFonts w:ascii="Times New Roman" w:hAnsi="Times New Roman" w:eastAsia="Times New Roman" w:cs="Times New Roman"/>
        </w:rPr>
        <w:t>Üçünji Ylýas arkaly şekillendirilen taryhda, üçünji Belany kesgitleýän habar aždarhany, haýwany we ýalan pygamberi, Yslamyň Hudaý tarapyndan adamlary papalyk häkimiýet nyşanyna ybadat edendikleri üçin jezalandyrmakda ulanylýan höküm guralydygyny habardar edýär. Üç Rom, üç Wawilon, üç Ylýas we ýoly taýýarlaýan üç habarçy bilen bolşy ýaly, üçünji Bela üç belanyň üç gatly ulanylyşy arkaly berkidilýär.</w:t>
      </w:r>
    </w:p>
    <w:p>
      <w:pPr>
        <w:pStyle w:val="ArticleScripture"/>
        <w:jc w:val="left"/>
      </w:pPr>
      <w:r>
        <w:rPr>
          <w:rFonts w:ascii="Times New Roman" w:hAnsi="Times New Roman" w:eastAsia="Times New Roman" w:cs="Times New Roman"/>
        </w:rPr>
        <w:t>Men seredip gördüm we eşitdim: asmanyň ortasy bilen uçup barýan bir perişde belent ses bilen şeýle diýýärdi: “Ýer ýüzünde ýaşaýanlaryň başyna hasrat, hasrat, hasrat gelsin! Çünki heniz surnaý çalmaly galan üç perişdäniň beýleki surnaý sesleri sebäpli şeýle bolar!” Ylham 8:13.</w:t>
      </w:r>
    </w:p>
    <w:p>
      <w:pPr>
        <w:pStyle w:val="ArticleBody"/>
        <w:jc w:val="left"/>
      </w:pPr>
      <w:r>
        <w:rPr>
          <w:rFonts w:ascii="Times New Roman" w:hAnsi="Times New Roman" w:eastAsia="Times New Roman" w:cs="Times New Roman"/>
        </w:rPr>
        <w:t>Waýt uýam Smitiň *Daniel and Revelation* atly kitabyny çuňňur goldady; ol özümiň ýaňy ýazyşym ýaly muny şeýle göni beýan etmese-de, onuň goldawyndan her Ýedinji Gün Adwentistiniň bu kitaba eýe bolmalydygy aýdyň görünýär.</w:t>
      </w:r>
    </w:p>
    <w:p>
      <w:pPr>
        <w:pStyle w:val="ArticleScripture"/>
        <w:jc w:val="left"/>
      </w:pPr>
      <w:r>
        <w:rPr>
          <w:rFonts w:ascii="Times New Roman" w:hAnsi="Times New Roman" w:eastAsia="Times New Roman" w:cs="Times New Roman"/>
        </w:rPr>
        <w:t>Reb, häzirki hakykatyň ýagtysyny özünde jemleýän kitaplaryň ýaýradylmagy üçin, kanwassing iş meýdanyna işgärleriň girmegini çagyrýar. Dünýädäki adamlar zamanyň alamatlarynyň ýerine ýetýändigini bilmelidirler. Olara özlerini nurlandyrjak kitaplary äkidiň. Daniel we Ylham, Beýik göreş, Ata-babalar we pygamberler, hem-de Asyrlaryň islegi indi dünýä gitmelidir. Daniel we Ylhamyň içinde bolan beýik tälim Awstraliýada köp adam tarapyndan uly höwes bilen okaldy. Bu kitap köp gymmatly janlaryň hakykatyň bilimini almagyna serişde boldy. Daniel hakdaky pikirler we Ylham barada mümkin bolan ähli zady onuň ýaýradylmagy üçin etmeli. Men bu kitabyň ornuny tutup biljek başga hiç bir kitaby bilmeýärin. Bu, Hudaýyň kömek berýän elidir.</w:t>
      </w:r>
    </w:p>
    <w:p>
      <w:pPr>
        <w:pStyle w:val="ArticleScripture"/>
        <w:jc w:val="left"/>
      </w:pPr>
      <w:r>
        <w:rPr>
          <w:rFonts w:ascii="Times New Roman" w:hAnsi="Times New Roman" w:eastAsia="Times New Roman" w:cs="Times New Roman"/>
        </w:rPr>
        <w:t>“Hakykatda uzak wagtlap bolanlar uklap ýatyrlar. Olar Mukaddes Ruh arkaly mukaddeslenmäge mätäçdirler. Üçünji perişdäniň habary güýçli ses bilen yglan edilmelidir. Örän uly meseleler öňümizde dur. Ýitirere wagtmyz ýok. Hudaý saklasyn, dünýä berilmeli bolan ýagtylygy ownuk meseleleriň kölegelemegine ýol beräýmäli.” Manuscript Releases, volume 21, 444.</w:t>
      </w:r>
    </w:p>
    <w:p>
      <w:pPr>
        <w:pStyle w:val="ArticleBody"/>
        <w:jc w:val="left"/>
      </w:pPr>
      <w:r>
        <w:rPr>
          <w:rFonts w:ascii="Times New Roman" w:hAnsi="Times New Roman" w:eastAsia="Times New Roman" w:cs="Times New Roman"/>
        </w:rPr>
        <w:t>Danyýl kitabyndaky “gündelik” baradaky Millerit garaýşyny ret edenleriň ret eden şol kitaby “Hudaýyň kömek berýän eli” diýip tanatdylar. Eger Hudaýyň halkyna öňki sitatada agzalan kitaplary ýaýratmak jogapkärçiligi berlen bolsa, onda bu Hudaýyň halkynyň şol kitaby özlerinde saklamalydygyny aňladýar. Şol kitap Danyýl kitabyndaky “gündelik” baradaky “täze” garaýşy öňe sürenleriň hüjüminiň esasy nyşany boldy, çünki olar şol kitaby täzeden ýazyp, “gündelik” baradaky dogry garaýşy ondan aýyrmagy isleýärdiler.</w:t>
      </w:r>
    </w:p>
    <w:p>
      <w:pPr>
        <w:pStyle w:val="ArticleBody"/>
        <w:jc w:val="left"/>
      </w:pPr>
      <w:r>
        <w:rPr>
          <w:rFonts w:ascii="Times New Roman" w:hAnsi="Times New Roman" w:eastAsia="Times New Roman" w:cs="Times New Roman"/>
        </w:rPr>
        <w:t>Aýal Uayt Danyýel kitabyndaky “gündelik” baradaky pitnäniň iki esasy ýolbaşçysy barada aýdanda, olaryň (Preskott bilen Daniellsiň) “sebäbi netijä bilen baglanyşdyryp pikir ýöretmek” ukybynyň ýokdugyny köplenç nygtaýardy. Laodikýa Adventistleriniň taryhy täzeden ýazýanlary hem şol bir mesele bilen ýüzbe-ýüz ýaly görünýärler.</w:t>
      </w:r>
    </w:p>
    <w:p>
      <w:pPr>
        <w:pStyle w:val="ArticleBody"/>
        <w:jc w:val="left"/>
      </w:pPr>
      <w:r>
        <w:rPr>
          <w:rFonts w:ascii="Times New Roman" w:hAnsi="Times New Roman" w:eastAsia="Times New Roman" w:cs="Times New Roman"/>
        </w:rPr>
        <w:t>1888-nji ýyldan başlap pitne taryhynyň bütin dowamynda öňde duran ýolbaşçy adamlar öz şahsy tejribeleriniň belli bir döwründe “gündelik” baradaky ýalan taglymaty kabul edipdiler. Olaryň pitnesi “netije” boldy, “gündelik” baradaky nädogry düşünje bolsa “sebäp” boldy. Laodikiýaly Adventist rewizionistler bilimden mahrum bolanlary Advent taryhynyň hut şol taryhy pitneçilerini aslynda pitnede bolmadyklar diýip ynanmaga iterýärler, emma olaryň üýtgedilen şaýatlygy hiç wagt Mukaddes Kitabyň we Pygamberlik Ruhunyň şaýatlygy tarapyndan tassyklanylmaýar. Olar “netijäni” pitne hökmünde kabul etmeýändikleri sebäpli, “sebäbi” gözläp tapmagyň mümkinçiligini ýapýarlar.</w:t>
      </w:r>
    </w:p>
    <w:p>
      <w:pPr>
        <w:pStyle w:val="ArticleScripture"/>
        <w:jc w:val="left"/>
      </w:pPr>
      <w:r>
        <w:rPr>
          <w:rFonts w:ascii="Times New Roman" w:hAnsi="Times New Roman" w:eastAsia="Times New Roman" w:cs="Times New Roman"/>
        </w:rPr>
        <w:t>Guş aýlanyp gezşi ýaly, garga uçup geçşi ýaly, şeýdip sebäpsiz nälet hem gelmez. Süleyman tymsallary 22:6.</w:t>
      </w:r>
    </w:p>
    <w:p>
      <w:pPr>
        <w:pStyle w:val="ArticleBody"/>
        <w:jc w:val="left"/>
      </w:pPr>
      <w:r>
        <w:rPr>
          <w:rFonts w:ascii="Times New Roman" w:hAnsi="Times New Roman" w:eastAsia="Times New Roman" w:cs="Times New Roman"/>
        </w:rPr>
        <w:t>Hudaýyň halky pitneçiligi tanamalydyr, we ony tananda, onuň sebäbini gözlemelidir. Soňra bolsa şol sebäbi aradan aýyrmalydyr. Aşakdaky parçadа Uayt uýa Ahan baradaky hekaýa barada teswir berýär.</w:t>
      </w:r>
    </w:p>
    <w:p>
      <w:pPr>
        <w:pStyle w:val="ArticleScripture"/>
        <w:jc w:val="left"/>
      </w:pPr>
      <w:r>
        <w:rPr>
          <w:rFonts w:ascii="Times New Roman" w:hAnsi="Times New Roman" w:eastAsia="Times New Roman" w:cs="Times New Roman"/>
        </w:rPr>
        <w:t>Maňa görkezildi ki, Hudaý bu ýerde Öz buýruklaryny berjaý edýän halkydyklaryny ykrar edýänleriň arasynda günä nähili garaýandygyny görkezýär. Gadymy Ysraýyl ýaly, Onuň gudratynyň ajaýyp ýüze çykmalaryna şaýat bolmak bilen aýratyn hormatlanylan, emma muňa garamazdan Onuň anyk görkezmelerini äsgermezlige salmaga het edýänler, Onuň gazabynyň nyşany bolar. Ol Öz halkyna boýun egmezligiň we günäniň Özüne juda ýigrençlidigini, olara ýeňil garalmaly däldigini öwretmek isleýär. Ol bize görkezýär ki, Onuň halky günä içinde tapylanda, şol günäni aralaryndan aýyrmak üçin derrew aýgytly çäreler görülmelidir, şonuň bilen Onuň nägileligi olaryň hemmesiniň üstünde galmaz. Emma halkyň günäleri jogapkärli orunlardakylar tarapyndan geçilip goýberilse, Onuň nägileligi olaryň üstünde bolar, we Hudaýyň halky bir beden hökmünde şol günäler üçin jogapkär tutulýar. Reb öz halky bilen geçmişde eden işlerinde ybadathanany nädogrulyklardan päklemek zerurlygyny görkezýär. Bir günäkär tutuş ýygnaga Hudaýyň nurunyň girmegini böwetlejek garaňkylygy ýaýradyp biler. Haçan-da halk garaňkylygyň öz üstlerine inip barýandygyna düşünse, emma sebäbini bilmese, onda olar Onuň Ruhuny gynandyrýan nädogrulyklar tapylyp ýüze çykarylýança we ýok edilýänçä, uly pesgöwünlilik hem-de özüni pese salmak bilen, Hudaýy yhlas bilen gözlemelidirler.</w:t>
      </w:r>
    </w:p>
    <w:p>
      <w:pPr>
        <w:pStyle w:val="ArticleScripture"/>
        <w:jc w:val="left"/>
      </w:pPr>
      <w:r>
        <w:rPr>
          <w:rFonts w:ascii="Times New Roman" w:hAnsi="Times New Roman" w:eastAsia="Times New Roman" w:cs="Times New Roman"/>
        </w:rPr>
        <w:t>Biziň üstümize, Hudaýyň maňa bar diýlip görkezen ýalňyşlyklary ýazgarandygymyz sebäpli dörän öňýargy, hem-de gödeklik we aşa gatylyk diýip galdyrylan gykylyk adalatsyzdyr. Hudaý bize geplemegi buýurýar, biz hem dymmarys. Onuň halkynyň arasynda ýalňyşlyklar aýan bolsa, Hudaýyň hyzmatkärleri olara biparh geçip gitse, onda olar günäkärini iş ýüzünde goldaýarlar we aklaýarlar; özleri hem şonuň ýaly günäkärdirler we Hudaýyň nägileligini edil şonuň ýaly hökman alarlar; çünki olar günälileriň günäleri üçin jogapkär ediljekdirler. Görnüşde maňa köp ýagdaýlar görkezildi: şolarda Hudaýyň hyzmatkärleriniň öz aralarynda bar bolan ýalňyşlyklar we günäler bilen iş salyşmagy äsgermezlik etmegi sebäpli Hudaýyň nägileligi çekilipdir. Bu ýalňyşlyklary bahana bilen ötenler, diňe Mukaddes Ýazgylara laýyk düşýän düşnükli borjy ýerine ýetirmekden gaça durandyklary üçin, halk tarapyndan häsiýetde örän mylaýym we ýakymly adamlar hasaplanypdyr. Bu wezipe olaryň duýgularyna ýaramaýardy; şonuň üçin olar ondan gaça durdular.” Testimonies, 3-nji jilt, 265.</w:t>
      </w:r>
    </w:p>
    <w:p>
      <w:pPr>
        <w:pStyle w:val="ArticleBody"/>
        <w:jc w:val="left"/>
      </w:pPr>
      <w:r>
        <w:rPr>
          <w:rFonts w:ascii="Times New Roman" w:hAnsi="Times New Roman" w:eastAsia="Times New Roman" w:cs="Times New Roman"/>
        </w:rPr>
        <w:t>Adventizmde pitne turzan ýolbaşçylaryň taryhlary olaryň pitnesinde hemişe diýen ýaly görünýän ädimleriň biriniň, olaryň şahsy tejribesiniň belli bir döwründe “gündelik” baradaky ýalan garaýşy kabul edendiklerini tassyklaýar. Şeýle diýilse-de, Smitiň kitaby ylhamlanan bolmasa-da we käbir taglymatçylyk meselelerini öz içine alýan bolsa-da, Ylham kitabyň sekizinji we dokuzynjy baplaryna, ýagny ilkinji alty surnaýyň pygamberlik taryhynyň beýan edilýän ýerine pionerleriň düşünişine örän gowy umumy syn berýär. Üç “Hasratyň” üç gatly ulanylyşyna seredip başlamagymyzda, biz Smitiň Daniel and Revelation atly kitabyndaky düşündirişine salgylanarys.</w:t>
      </w:r>
    </w:p>
    <w:p>
      <w:pPr>
        <w:pStyle w:val="ArticleBody"/>
        <w:jc w:val="left"/>
      </w:pPr>
      <w:r>
        <w:rPr>
          <w:rFonts w:ascii="Times New Roman" w:hAnsi="Times New Roman" w:eastAsia="Times New Roman" w:cs="Times New Roman"/>
        </w:rPr>
        <w:t>Agyz Uayt bize William Milleriň Ylham kitaby barada uly nur alandygyny habar berýär, ýöne on üçünji baby hem-de on altynjydan on sekizinji babyňa çenli bolan düşünjesi nädogrydy, çünki taryhyň öz döwründe ol weýran ediji güýjüň ikidigini däl-de, üçdigini görmäge amatly nokatda däldi. Onuň beýik nury Ylhamyň ikinji babyndan dokuzynjy babyňa çenli bolan baplaryň üstündedi.</w:t>
      </w:r>
    </w:p>
    <w:p>
      <w:pPr>
        <w:pStyle w:val="ArticleScripture"/>
        <w:jc w:val="left"/>
      </w:pPr>
      <w:r>
        <w:rPr>
          <w:rFonts w:ascii="Times New Roman" w:hAnsi="Times New Roman" w:eastAsia="Times New Roman" w:cs="Times New Roman"/>
        </w:rPr>
        <w:t>“Wagyzçylar hem-de halk Ylham kitabyňa syrly we Mukaddes Ýazgylaryň beýleki bölümlerine garanyňda has az ähmiýetli zat hökmünde garadylar. Emma men bu kitabyň hakykatdan-da soňky günlerde ýaşamaly bolanlara aýratyn peýda üçin berlen bir ylhamdygyny, olara özleriniň hakyky ornuny we borjuny kesgitlemekde ýol görkezmek üçin berilendigini gördüm. Hudaý William Milleriň pikirini pygamberliklere gönükdirdi we oňa Ylham kitaby barada uly nur berdi.” Early Writings, 231.</w:t>
      </w:r>
    </w:p>
    <w:p>
      <w:pPr>
        <w:pStyle w:val="ArticleBody"/>
        <w:jc w:val="left"/>
      </w:pPr>
      <w:r>
        <w:rPr>
          <w:rFonts w:ascii="Times New Roman" w:hAnsi="Times New Roman" w:eastAsia="Times New Roman" w:cs="Times New Roman"/>
        </w:rPr>
        <w:t>Miller ybadathanalaryň, möhürleriň, surnaýlaryň we käseleriň babatda öz düşünjesini aşakdaky ýaly beýan etdi.</w:t>
      </w:r>
    </w:p>
    <w:p>
      <w:pPr>
        <w:pStyle w:val="ArticleScripture"/>
        <w:jc w:val="left"/>
      </w:pPr>
      <w:r>
        <w:rPr>
          <w:rFonts w:ascii="Times New Roman" w:hAnsi="Times New Roman" w:eastAsia="Times New Roman" w:cs="Times New Roman"/>
        </w:rPr>
        <w:t>“Kiçi Aziýanyň ýedi ýygnagy Mesihiň ýygnagynyň onuň ýedi görnüşindäki taryhydyr; onuň ähli öwrüm-burumlalarynda, ähli abadançylygynda we kynçylyklarynda, resullaryň günlerinden dünýäniň soňuna çenli. Ýedi möhür — ýeriň häkimiýetleriniň we patyşalarynyň ýygnagyň üstünde amala aşyran işleriniň, hem-de şol döwürde Hudaýyň Öz halkyny goramagynyň taryhydyr. Ýedi surnaý bolsa ýeriň, ýa-da Rim patyşalygynyň üstüne iberilen ýedi aýratyn we agyr höküm jezasynyň taryhydyr. Ýedi käseler hem Papalyk Rimiň üstüne iberilen soňky ýedi betbagtçylykdyr. Bularyň arasyna başga-da köp wakalar garylypdyr; olar goşmaça derýajyklar kimin örülip, pygamberligiň beýik derýasyny doldurýar, ahyrynda bolsa bütin zat bakylygyň ummanyna guýulýar.”</w:t>
      </w:r>
    </w:p>
    <w:p>
      <w:pPr>
        <w:pStyle w:val="ArticleScripture"/>
        <w:jc w:val="left"/>
      </w:pPr>
      <w:r>
        <w:rPr>
          <w:rFonts w:ascii="Times New Roman" w:hAnsi="Times New Roman" w:eastAsia="Times New Roman" w:cs="Times New Roman"/>
        </w:rPr>
        <w:t>“Munuň özi, meniň pikirimçe, Ylham kitabyndaky Ýahýanyň pygamberliginiň meýilnamasydyr. Bu kitaba düşünmek isleýän adam bolsa, Hudaýyň Sözüniň beýleki bölümlerini düýpli bilmeli. Bu pygamberlikde ulanylýan şekiller we göçme manyly aňlatmalar şol kitabyň özünde doly düşündirilmeýär; olar beýleki pygamberlerde tapylmaly we Mukaddes Ýazgylaryň başga ýerlerinde düşündirilmeli. Şonuň üçin bütiniň öwrenilmegini, hatda onuň islendik bir bölegi barada aýdyň bilim almak üçin hem, Hudaýyň niýet edendigi äşgärdir.” William Miller, Miller’s Lectures, volume 2, lecture 12, 178.</w:t>
      </w:r>
    </w:p>
    <w:p>
      <w:pPr>
        <w:pStyle w:val="ArticleBody"/>
        <w:jc w:val="left"/>
      </w:pPr>
      <w:r>
        <w:rPr>
          <w:rFonts w:ascii="Times New Roman" w:hAnsi="Times New Roman" w:eastAsia="Times New Roman" w:cs="Times New Roman"/>
        </w:rPr>
        <w:t>Äht bilen Ylalaşygyň Habarçysyna ýol taýýarlaýan üçünji habarçy ybadathananyň hökümindäki içerki taryhy aňladýşy ýaly, häzirki Bawilonyň hökümindäki daşarky taryhy aňladýan üçünji Ylýasyň garşysynda, ybadathanalaryň we möhürleriň öňdebaryjy düşünjesi şol bir içerki-daşarky şaýatlygy anyklady.</w:t>
      </w:r>
    </w:p>
    <w:p>
      <w:pPr>
        <w:pStyle w:val="ArticleScripture"/>
        <w:jc w:val="left"/>
      </w:pPr>
      <w:r>
        <w:rPr>
          <w:rFonts w:ascii="Times New Roman" w:hAnsi="Times New Roman" w:eastAsia="Times New Roman" w:cs="Times New Roman"/>
        </w:rPr>
        <w:t>Möhürler Vahyiň 4-nji, 5-nji we 6-njy baplarynda ünsümize hödürlenýär. Bu möhürleriň astynda beýan edilen sahnalar Vahyiň 6-njy babynda we Vahyiň 8-nji babynyň birinji aýatynda görkezilýär. Olar, görnetin, bu döwrüň açylyşyndan başlap Mesihiň gelişine çenli ýygnak bilen baglanyşykly wakalary öz içine alýar.</w:t>
      </w:r>
    </w:p>
    <w:p>
      <w:pPr>
        <w:pStyle w:val="ArticleScripture"/>
        <w:jc w:val="left"/>
      </w:pPr>
      <w:r>
        <w:rPr>
          <w:rFonts w:ascii="Times New Roman" w:hAnsi="Times New Roman" w:eastAsia="Times New Roman" w:cs="Times New Roman"/>
        </w:rPr>
        <w:t>“Ýedi ybadathana ybadathananyň içerki taryhyny görkezýän bolsa, ýedi möhür onuň daşarky taryhynyň beýik wakalaryny göz öňüne getirýär.” Uriah Smith, The Biblical Institute, 253.</w:t>
      </w:r>
    </w:p>
    <w:p>
      <w:pPr>
        <w:pStyle w:val="ArticleBody"/>
        <w:jc w:val="left"/>
      </w:pPr>
      <w:r>
        <w:rPr>
          <w:rFonts w:ascii="Times New Roman" w:hAnsi="Times New Roman" w:eastAsia="Times New Roman" w:cs="Times New Roman"/>
        </w:rPr>
        <w:t>Uriýa Smit ybadathanalaryň içki we daşky gatnaşyklary baradaky Millerit düşünjesini kesgitleýärdi, Jeýms Uaýt bolsa muňa meňzeş umumy syny paralel taryhlar nukdaýnazaryndan beýan edýär.</w:t>
      </w:r>
    </w:p>
    <w:p>
      <w:pPr>
        <w:pStyle w:val="ArticleScripture"/>
        <w:jc w:val="left"/>
      </w:pPr>
      <w:r>
        <w:rPr>
          <w:rFonts w:ascii="Times New Roman" w:hAnsi="Times New Roman" w:eastAsia="Times New Roman" w:cs="Times New Roman"/>
        </w:rPr>
        <w:t>“Biz indi ýygnaklary, möhürleri we haýwanlary, ýa-da diri jandarlary, şol bir wagt döwürlerini öz içine almak babatda biri-biri bilen deňeşdirilip boljak derejesine çenli yzarladyk. Möhürleriň sany ýedidir, haýwanlaryňky bolsa diňe dörtdir. Şeýle hem bu ýerde şuny bellemek ýerlikli bolar: birinji, ikinji, üçünji we dördünji möhür açylanda, birinji, ikinji, üçünji we dördünji haýwanlaryň: ‘Gel-de gör’ diýýändigi eşidilýär; emma bäşinji, altynjy we ýedinji möhürler açylanda, beýle ses eşidilmeýär. Şeýle hem soňky üç ýygnak bilen soňky üç möhür, ilkinji dört ýygnak bilen ilkinji dört möhüriň edişi ýaly, şol bir wagt döwürlerini öz içine almak babatda biri-biri bilen deňeşmeýär. Emma, görkezşimiz ýaly, ýygnaklar, möhürler we haýwanlar, häzirki zamana degişli ýarym asyrdan biraz köp wagta çenli, takmynan 1800 ýyllyk giňişlikde şol bir wagt döwürlerini öz içine almak babatda ylalaşýar.” James White, Review and Herald, 12-nji fewral, 1857.</w:t>
      </w:r>
    </w:p>
    <w:p>
      <w:pPr>
        <w:pStyle w:val="ArticleBody"/>
        <w:jc w:val="left"/>
      </w:pPr>
      <w:r>
        <w:rPr>
          <w:rFonts w:ascii="Times New Roman" w:hAnsi="Times New Roman" w:eastAsia="Times New Roman" w:cs="Times New Roman"/>
        </w:rPr>
        <w:t>Biz ýaňy-ýakynda Millerit taryhynyň esasy öňdebaryjylaryndan üçüsini sitata getirdik. Üçüsi hem “gündelik” baradaky dogry garaýşy kabul etdiler, şeýle hem olaryň ählisi Milleriň düşünmäge we beýan etmäge ugrukdyrylan hakykatyň çarçuwasynda ybadathanalaryň, möhürleriň we surnaýlaryň umumy synyny kabul etdiler.</w:t>
      </w:r>
    </w:p>
    <w:p>
      <w:pPr>
        <w:pStyle w:val="ArticleScripture"/>
        <w:jc w:val="left"/>
      </w:pPr>
      <w:r>
        <w:rPr>
          <w:rFonts w:ascii="Times New Roman" w:hAnsi="Times New Roman" w:eastAsia="Times New Roman" w:cs="Times New Roman"/>
        </w:rPr>
        <w:t>“Adamlaryň arasynda Hudaýyň Öz Mukaddes Ruhy arkaly berkitmiş binýadynyň bir çüýüni ýa-da bir sütünini gymyldatjak bolýanlar çykanda, işimiziň öňbaşçylary bolan ýaşuly adamlar açyk-göni sözlesinler; hem-de aradan çykanlar hem döwürleýin neşirlerimizde olaryň makalalaryny gaýtadan çap etmek arkaly sözlesinler. Hudaýyň Öz halkyny hakykat ýolunda ädimme-ädim alyp barşynda beren ylahy nurunyň şöhlelerini ýygnap alyň. Bu hakykat wagt we synag imtihanyna döz geler.” Manuscript Release, 760, 10.</w:t>
      </w:r>
    </w:p>
    <w:p>
      <w:pPr>
        <w:pStyle w:val="ArticleBody"/>
        <w:jc w:val="left"/>
      </w:pPr>
      <w:r>
        <w:rPr>
          <w:rFonts w:ascii="Times New Roman" w:hAnsi="Times New Roman" w:eastAsia="Times New Roman" w:cs="Times New Roman"/>
        </w:rPr>
        <w:t>2001-nji ýylyň 11-nji sentýabrynda Ylham kitabynyň on sekizinji babyndaky gudratly perişde aşak inip, gökden ýaňy inen Çöregi kabul edip iýjek bolanlary Ýeremiýa kitabynyň altynjy babyndaky “köne ýollara” yzyna alyp barmak işine başlady. Alfa we Omega ýüz kyrk dört müňüň hatarynda bolmaga çalyşmaga taýýar bolanlaryň, Ony 1840-njy ýylyň 11-nji awgustynda gökden aşak inderen zadyň diňe bir wagt pygamberçiliginiň berjaý bolmagy bolman, eýsem ikinji Bela degişli wagt pygamberçiliginiň berjaý bolmagydygyny görmegini isledi. Ol Öz halkynyň, 1798-nji ýyldan 1844-nji ýyla çenli bolan kyrk alty ýylyň dowamynda Milleritleriň ybadathanasyny bina eden taryhyndaky köne ýollary täzeden açyp tapmagyny isledi.</w:t>
      </w:r>
    </w:p>
    <w:p>
      <w:pPr>
        <w:pStyle w:val="ArticleBody"/>
        <w:jc w:val="left"/>
      </w:pPr>
      <w:r>
        <w:rPr>
          <w:rFonts w:ascii="Times New Roman" w:hAnsi="Times New Roman" w:eastAsia="Times New Roman" w:cs="Times New Roman"/>
        </w:rPr>
        <w:t>Şol taryh hapalar we galp teňňeler hem-de gymmatbaha daşlar bilen örtülipdi. Şol taryh gumuň üstünde bina edilen, Emma Ebedilik Gaýasynyň üstünde gurulmadyk ýalan düýpli habar tarapyndan garaňkylandyrylypdy. Bu Milleritleriň taryhyndady, ýagny Petrusyň beýan edişi ýaly, Milleritleriň “ozal halk däl” bolup, emma soňra “Hudaýyň halky” bolan, “ruhy jaý, mukaddes ruhanylyk” hökmünde galdyrylan we bina edilen taryhyndady. Ýahuda taýpasynyň Arslany 2001-nji ýylyň 11-nji sentýabrynda indi we Öz soňky günler halkyny Millerit ybadathanasynyň galdyrylyş taryhynyň “ybadathanasyny” arassalamak işine ýolbaşçylyk etdi. Şol iş pygamberlik arkaly öňden nusgalandyrylypdy; ol pygamberlik Rebbin Ýoşýa atly bir adamy galdyrjakdygyny öňünden aýdýardy (bu at “Hudaýyň binýady” diýmegi aňladýar).</w:t>
      </w:r>
    </w:p>
    <w:p>
      <w:pPr>
        <w:pStyle w:val="ArticleBody"/>
        <w:jc w:val="left"/>
      </w:pPr>
      <w:r>
        <w:rPr>
          <w:rFonts w:ascii="Times New Roman" w:hAnsi="Times New Roman" w:eastAsia="Times New Roman" w:cs="Times New Roman"/>
        </w:rPr>
        <w:t>Ýoşiýa boýun egmedik pygamber baradaky pygamberligiň ýerine ýetirilmeginde ýüze çykarylanda, ol bozulan ýagdaýdaky ybadathanany abatlamak işine başlady. Abatlamak we arassalamak işiniň dowamynda “Musanyň näleti” tapyldy, we ol Ýoşiýanyň öňünde okalanda, Ýoşiýanyň reforma başlamagyna sebäp boldy. Biz şol pygamberlige, 2001-nji ýylyň 11-nji sentýabryndan soň “ýedi wagtyň” täzeden ýüze çykarylmagy bilen baglanyşykda serederis.</w:t>
      </w:r>
    </w:p>
    <w:p>
      <w:pPr>
        <w:pStyle w:val="ArticleBody"/>
        <w:jc w:val="left"/>
      </w:pPr>
      <w:r>
        <w:rPr>
          <w:rFonts w:ascii="Times New Roman" w:hAnsi="Times New Roman" w:eastAsia="Times New Roman" w:cs="Times New Roman"/>
        </w:rPr>
        <w:t>Biz şol gözleg işine indiki makalada başlarys.</w:t>
      </w:r>
    </w:p>
    <w:p>
      <w:pPr>
        <w:pStyle w:val="ArticleScripture"/>
        <w:jc w:val="left"/>
      </w:pPr>
      <w:r>
        <w:rPr>
          <w:rFonts w:ascii="Times New Roman" w:hAnsi="Times New Roman" w:eastAsia="Times New Roman" w:cs="Times New Roman"/>
        </w:rPr>
        <w:t>“Hakykaty ykrar edýänler Şeýtana hyzmat edip duran wagtlarynyň hemmesinde, onuň dowzahlyk kölegesi olaryň Hudaýa we asmana bolan garaýyşlaryny perdelejekdir. Olar ilkinji söýgüsini ýitirenler ýaly bolarlar. Olar ebedi hakykatlary görüp bilmezler. Hudaýyň biziň üçin taýýarlan zady Zekerýa pygamberiň 3-nji we 4-nji baplarynda, şeýle hem 4:12–14-de beýan edilýär: ‘Soňra men ýene jogap berip, oňa diýdim: Özlerinden altyn ýagy iki altyn turbanyň üsti bilen akdyrýan şol iki zeýtun şahasy nämedir? Ol maňa jogap berip diýdi: Bularyň nämedigini bilmeýärmiň? Men hem: Ýok, eý Rebim, diýdim. Şonda ol diýdi: Bular bütin ýeriň Rebbiniň huzurynda durýan iki mesh edilen adamdyr.’”</w:t>
      </w:r>
    </w:p>
    <w:p>
      <w:pPr>
        <w:pStyle w:val="ArticleScripture"/>
        <w:jc w:val="left"/>
      </w:pPr>
      <w:r>
        <w:rPr>
          <w:rFonts w:ascii="Times New Roman" w:hAnsi="Times New Roman" w:eastAsia="Times New Roman" w:cs="Times New Roman"/>
        </w:rPr>
        <w:t>“Reb doly serişdelerden doludyr. Onda mümkinçiliginiň hiç hili ýetmezçiligi ýokdur. Biziň iman ýetmezçiligimiz, dünýewiligimiz, boş sözliligimiz, gepleşigimizde aýan bolýan imansyzlygymyz sebäpli töweregimizde gara kölegeler ýygnanýar. Mesih sözi ýa-da häsiýeti arkaly bütinleý söýgüli we on müňleriň arasynda iň beýigi bolan Şahs hökmünde aýan edilmeýär. Haçan-da jan özüni boş zada götermek bilen kanagat tapanda, Rebbiň Ruhy onuň üçin az zat edip bilýär. Biziň gysga görüşli nazarymyz kölegäni görýär, emma onuň aňyrsyndaky şöhraty görüp bilmeýär. Perişdeler dört ýeli tutup saklaýarlar; olar boşanyp gitmäge we bütin ýeriň ýüzüne topulmaga çalyşýan, ýolunda heläkçiligi we ölümi getirýän gazaply at hökmünde şekillendirilendir.</w:t>
      </w:r>
    </w:p>
    <w:p>
      <w:pPr>
        <w:pStyle w:val="ArticleScripture"/>
        <w:jc w:val="left"/>
      </w:pPr>
      <w:r>
        <w:rPr>
          <w:rFonts w:ascii="Times New Roman" w:hAnsi="Times New Roman" w:eastAsia="Times New Roman" w:cs="Times New Roman"/>
        </w:rPr>
        <w:t>“Biz ebedi dünýäniň edil serhedinde uklap ýatmalymy? Biz ýaltalyga, sowuklyga we ruhy ölüme berilmelimi? Ah, ybadathanalarymyzyň içinde Hudaýyň Öz halkyna üflenýän Ruhy we demi bolsady, olar aýak üstüne galyp ýaşardylar. Biz ýoluň dar, derwezäniň bolsa gysykdygyny görmelidiris. Emma biz şol gysyk derwezeden geçip baranymyzda, onuň giňligi çäksizdir.” Manuscript Releases, volume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altynjy bölüm</dc:title>
  <dc:subject>Hökümiň aýan edilmegi: 11-nji sentýabrdan Ýekşenbe kanunyna çenli – pygamberlik seljermesi</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