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ýüz on dördünji bölüm</w:t>
      </w:r>
    </w:p>
    <w:p>
      <w:pPr>
        <w:pStyle w:val="ArticleSubtitle"/>
        <w:jc w:val="left"/>
      </w:pPr>
      <w:r>
        <w:rPr>
          <w:rFonts w:ascii="Arial" w:hAnsi="Arial" w:eastAsia="Arial" w:cs="Arial"/>
        </w:rPr>
        <w:t>Soňky Nesil: Hezekiýeliň pygamberlik bilen aýdylan sözleriniň amal bolşunyň we 144,000-niň möhürlenmeginiň ýüze çykarylmagy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2024-03-03</w:t>
      </w:r>
    </w:p>
    <w:p>
      <w:pPr>
        <w:pStyle w:val="ArticleBody"/>
        <w:jc w:val="left"/>
      </w:pPr>
      <w:r>
        <w:rPr>
          <w:rFonts w:ascii="Times New Roman" w:hAnsi="Times New Roman" w:eastAsia="Times New Roman" w:cs="Times New Roman"/>
        </w:rPr>
        <w:t>2001-nji ýylyň 11-nji sentýabrynda üçünji hasratyň gelmegine şaýat bolan nesil ýer ýüzüniň taryhynyň iň soňky neslidir. Bu hakykaty tassyklaýan Ýezekiliň kitabyndaky bölek Millerçiler tarapyndan on gyz hakyndaky tymsal bilen, şonuň üçin hem Habakukyň kitabynyň ikinji baby bilen gös-göni baglanyşykly diýip düşünilipdir. Şol taryhda Habakukyň kitabynyň ikinji babyndaky indi “gaýra goýulmajak” görnüş, 1844-nji ýylyň 22-nji oktýabrynda ýerine ýetip, Birleşen Ştatlarda tizden güýje girjek ýekşenbe kanunynyň öňden görkezmesi bolupdy. Emma indi uzaldylmajak görnüş baradaky Ýezekiliň öňünden aýdan sözi, 2001-nji ýylyň 11-nji sentýabrynda üçünji hasratyň gelmegi bilen başlanan ýüz kyrk dört müňüň möhürlenişiniň taryhynda doly kämil ýerine ýetýär.</w:t>
      </w:r>
    </w:p>
    <w:p>
      <w:pPr>
        <w:pStyle w:val="ArticleScripture"/>
        <w:jc w:val="left"/>
      </w:pPr>
      <w:r>
        <w:rPr>
          <w:rFonts w:ascii="Times New Roman" w:hAnsi="Times New Roman" w:eastAsia="Times New Roman" w:cs="Times New Roman"/>
        </w:rPr>
        <w:t>Rebbiň sözi maňa gelip şeýle diýdi: «Eý, ynsan ogly, Ysraýyl ýurdunda: “Günler uzaýar, her bir görnüş hem puja çykýar” diýip aýdylýan bu nakyl nämedir? Şonuň üçin olara aýt: Perwerdigär Reb şeýle diýýär: Men bu nakyly ýok ederin, olar muny indi Ysraýylda nakyl edip ulanmazlar; eýsem olara aýt: Günler golaýlady, her bir görnüşiň ýerine ýetişi hem golaýlady. Çünki Ysraýyl öýüniň içinde indi hiç bir puja görnüş, ýaranjaň jadygöýlük bolmaz. Çünki Men Rebdirin: Men gepleýän, Meniň aýtjak sözüm hem amala aşar; ol indi gaýra goýulmaz. Çünki, eý pitneçi öý, siziň günleriňizde Men sözi aýdar we ony ýerine ýetirerin, diýýär Perwerdigär Reb». Ýene Rebbiň sözi maňa gelip şeýle diýdi: «Eý, ynsan ogly, ine, Ysraýyl öýi: “Onuň görýän görnüşi entek köp günlerden soň bolar, ol juda uzak wagtlar hakda pygamberlik edýär” diýýär. Şonuň üçin olara aýt: Perwerdigär Reb şeýle diýýär: Meniň sözlerimden hiç biri indi gaýra goýulmaz, emma Meniň aýdan sözüm ýerine ýetiriler, diýýär Perwerdigär Reb». Ezekiel 12:21–28.</w:t>
      </w:r>
    </w:p>
    <w:p>
      <w:pPr>
        <w:pStyle w:val="ArticleBody"/>
        <w:jc w:val="left"/>
      </w:pPr>
      <w:r>
        <w:rPr>
          <w:rFonts w:ascii="Times New Roman" w:hAnsi="Times New Roman" w:eastAsia="Times New Roman" w:cs="Times New Roman"/>
        </w:rPr>
        <w:t>Ähli pygamberleriň hemmesi soňky günler barada söz açýar, we “ysraýyl öýüniň içinde” bolan “biderek görnüş” bilen “ýaranjaň jadyçylyk” galp soňky ýagmyrdyr, ýagny “parahatçylyk we howpsuzlyk” habarydyr; ol şeýle jedel edýär: “Onuň görýän görnüşi köp günlerden soň üçindir, ol juda uzak wagtlar hakda pygamberlik edýär.” Bu Habakukdaky “jedeldir”, çünki “biderek görnüşi” öňe sürýänler “onuň görýän görnüşine” garşy jedel edýärler. Olar şeýle diýýärler: “Onuň görýän görnüşi köp günlerden soň üçindir, ol juda uzak wagtlar hakda pygamberlik edýär.” Parahatçylyk we howpsuzlyk habarynyň habarçylary şeýle diýýärler: “günler uzaldyldy, her bir görnüş puja çykýar”; ahyrsoňy, ol 2020-nji ýylyň 18-nji iýulyny öňünden aýtmadymy? “Biderek görnüşiň” habarçylary Ezechiel tarapyndan hem şol babyň ilkinji iki aýatynda tanadylýar.</w:t>
      </w:r>
    </w:p>
    <w:p>
      <w:pPr>
        <w:pStyle w:val="ArticleScripture"/>
        <w:jc w:val="left"/>
      </w:pPr>
      <w:r>
        <w:rPr>
          <w:rFonts w:ascii="Times New Roman" w:hAnsi="Times New Roman" w:eastAsia="Times New Roman" w:cs="Times New Roman"/>
        </w:rPr>
        <w:t>Rebbiň sözi maňa hem gelip şeýle diýdi: «Eý, adam ogly, sen pitneçi öýüň arasynda ýaşaýarsyň; olaryň görmäge gözleri bar, ýöne görmeýärler; eşitmäge gulaklary bar, ýöne eşitmeýärler; çünki olar pitneçi öýdür». Ezekiel 12:1, 2.</w:t>
      </w:r>
    </w:p>
    <w:p>
      <w:pPr>
        <w:pStyle w:val="ArticleBody"/>
        <w:jc w:val="left"/>
      </w:pPr>
      <w:r>
        <w:rPr>
          <w:rFonts w:ascii="Times New Roman" w:hAnsi="Times New Roman" w:eastAsia="Times New Roman" w:cs="Times New Roman"/>
        </w:rPr>
        <w:t>Ähli pygamberleriň hemmesi biri-biri bilen ylalaşýar we hemmesi ahyrky günler barada sözleýär; hem-de Mesih Öz gullugynyň taryhynda jedeljeň ýahudylara ýüzlenende, şol wagt Hudaýdan aýrylyşdyrylýan jedeljeň ýahudylary — görmäge gözleri bolup-da görmeýän, eşitmäge gulaklary bolup-da eşitmeýän hökmünde tanatmak üçin Işaýadan sitata getirdi. Häzir hem, şol wagtky ýaly, Ezekiýel Laodikeýa Adventizminiň masgaralaýjy adamlaryna, ýagny biziň günlerimiziň jedeljeň ýahudylaryna ýüzlenýär; olar soňky ýagşyň habaryna garşy çykyp, parahatçylyk we howpsuzlyk habaryny öňe sürýärler. Isa Öz Sözüne girizen kadalary tarapyndan dolandyrylýardy; şonuň üçin Onuň öňden aýdan sözleri hem, jedeljeň ýahudylara ýüzlenen günlerinden has anyk görnüşde, ahyrky günlere ýüzlenýär.</w:t>
      </w:r>
    </w:p>
    <w:p>
      <w:pPr>
        <w:pStyle w:val="ArticleScripture"/>
        <w:jc w:val="left"/>
      </w:pPr>
      <w:r>
        <w:rPr>
          <w:rFonts w:ascii="Times New Roman" w:hAnsi="Times New Roman" w:eastAsia="Times New Roman" w:cs="Times New Roman"/>
        </w:rPr>
        <w:t>Şonuň üçin Men olar bilen tymsallar arkaly gürleýärin; çünki görüp dursalar-da, görmeýärler; eşidip dursalar-da, eşitmeýärler, ne-de düşünýärler. Olarda Işaýa pygamberiň şeýle diýýän pygamberligi ýerine ýetýär: “Eşidip eşidersiňiz, emma düşünmersiňiz; görüp görersiňiz, emma aňmarsiňiz. Çünki bu halkyň ýüregi galyňlaşdy, gulaklary agras eşidýär, gözlerini ýumdylar; bolmasa, bir wagt gözleri bilen görerlerdi, gulaklary bilen eşiderlerdi, ýürekleri bilen düşünip, ýüzlenerdiler, Men hem olary şypalandyrardym.” Emma siziň gözleriňiz bagtlydyr, çünki olar görýär; siziň gulaklaryňyz hem bagtlydyr, çünki olar eşidýär. Dogrusyny aýdýaryn size, köp pygamberler we dogruçyl adamlar siziň görýän zatlaryňyzy görmegi arzuw etdiler, emma görmediler; siziň eşidýän zatlaryňyzy eşitmegi arzuw etdiler, emma eşitmediler. Matta 13:13–17.</w:t>
      </w:r>
    </w:p>
    <w:p>
      <w:pPr>
        <w:pStyle w:val="ArticleBody"/>
        <w:jc w:val="left"/>
      </w:pPr>
      <w:r>
        <w:rPr>
          <w:rFonts w:ascii="Times New Roman" w:hAnsi="Times New Roman" w:eastAsia="Times New Roman" w:cs="Times New Roman"/>
        </w:rPr>
        <w:t>Eşidip-de eşitmeýän, görüp-de görmeýän bir halk hadysasy, daşyndan geçilip barýan öňki Hudaý halkynyň häsiýetidir. Şol pygamberlik hadysasy Işaýanyň şeýle ýagdaý baradaky pygamberliginiň ýerine ýetmegidir. Ähli pygamberlerde bolşy ýaly, Işaýa hem Mesih bilen bilelikde ahyrzaman günleri barada söz açýar.</w:t>
      </w:r>
    </w:p>
    <w:p>
      <w:pPr>
        <w:pStyle w:val="ArticleScripture"/>
        <w:jc w:val="left"/>
      </w:pPr>
      <w:r>
        <w:rPr>
          <w:rFonts w:ascii="Times New Roman" w:hAnsi="Times New Roman" w:eastAsia="Times New Roman" w:cs="Times New Roman"/>
        </w:rPr>
        <w:t>Uzziýa patyşa ölen ýylynda men hem Rebbi tagtda oturan halda gördüm; Ol beýikde we juda belentde oturýardy, Onuň etegi ybadathanany doldurýardy. Onuň üstünde seraflar durdy; olaryň her biriniň alty ganaty bardy: iki ganaty bilen ýüzüni örtýärdi, iki ganaty bilen aýaklaryny örtýärdi, ýene iki ganaty bilen uçýardy. Olar biri-birine gygyrıp şeýle diýýärdiler: «Mukaddes, mukaddes, mukaddesdir Hökmürowan Reb; bütin ýer ýüzi Onuň şöhratyndan doludur». Gygyrýanyň sesine gapynyň söýeleri sarsdy, öý tüsse bilen doldy. Şonda men diýdim: «Wah, men heläk boldum! Çünki men haram dodakly adamdyryn, men haram dodakly halkyň arasynda ýaşaýaryn; çünki meniň gözlerim Patyşany, Hökmürowan Rebbini gördü». Şonda seraflaryň biri maňa tarap uçup geldi; onuň elinde gurbanlyk sypasyndan gysgyç bilen alnan köz bardy. Ol ony meniň agzyma degirip diýdi: «Ine, bu seniň dodaklaryňa degdi; günäň aýryldy, ýazgyňdan saplandyň». Şeýle hem men Rebbin sesini eşitdim; Ol: «Kimi ibersemkäm, Biz üçin kim gider?» diýdi. Şonda men: «Ine, men, meni iber» diýdim. Ol diýdi: «Bar-da, bu halka şeýle diý: Eşidiň, ýöne düşünmäň; görüň, ýöne aňlamaň. Bu halkyň ýüregini semredip goý, gulaklaryny agyrlaşdyr, gözlerini ýumdur; bolmasa olar gözleri bilen görerler, gulaklary bilen eşiderler, ýürekleri bilen düşünerler, ýüz öwrerler we şypa taparlar». Işaýa 6:1–10.</w:t>
      </w:r>
    </w:p>
    <w:p>
      <w:pPr>
        <w:pStyle w:val="ArticleBody"/>
        <w:jc w:val="left"/>
      </w:pPr>
      <w:r>
        <w:rPr>
          <w:rFonts w:ascii="Times New Roman" w:hAnsi="Times New Roman" w:eastAsia="Times New Roman" w:cs="Times New Roman"/>
        </w:rPr>
        <w:t>Işaýa, Ezekiýel we Mesih, hemmesi ahyrky günlerde, ýagny soňky ýagşyň wagtynda, Habakkuk kitabynyň ikinji babyndaky sözleriň amala aşmagynda soňky ýagşyň hakyky we galp habary jedel edilýän mahaly möhürlenýänleri wekilçilik edýär. Isanyň aýdyşyna görä, bu ýerine ýetirilýän döwürde dogruçyl adamlar tymsallary “görýärler”; bu hem pygamberligiň nyşanydyr. “Akyllylar” soňky ýagşyň pygamberlik habaryna düşünýärler, emma jedelçi ýehudiler arkaly görkezilenler görmeýärler-de, eşitmeýärler-de; we Ezekiýeliň aýdyşy ýaly, olar rahatlyk we howpsuzlyk baradaky habary öňe sürüp, öňünden aýdylan zatlaryň amala aşmagynyň geljekde örän uzakdygyny nygtaýarlar. Olar öňünden aýdylanlary inkär etmeýärler; jedelçi ýehudiler geljek Mesih baradaky öňünden aýdylana diňe dilleri bilen ykrar etdiler; emma olar bu wakany diňe uzak geljege geçirdiler. Şeýle-de bolsa, Isa öz döwrüniň pygamberlik habaryny “görjek” bolanlara bereket yglan etdi.</w:t>
      </w:r>
    </w:p>
    <w:p>
      <w:pPr>
        <w:pStyle w:val="ArticleBody"/>
        <w:jc w:val="left"/>
      </w:pPr>
      <w:r>
        <w:rPr>
          <w:rFonts w:ascii="Times New Roman" w:hAnsi="Times New Roman" w:eastAsia="Times New Roman" w:cs="Times New Roman"/>
        </w:rPr>
        <w:t>Mesihiň döwründe bu habar Onuň çokundyrylan wagtynda gelip ýetdi, şol pursatda Mukaddes Ruh inipdi. Onuň çokundyrylmagynda Mukaddes Ruhuň inişi 1840-njy ýylyň 11-nji awgustynda Ylham onunjy bapdaky perişdäniň inişini öňünden alamatlandyrdy. Bu ilahi inişleriň her birinde şol döwrüň häzirki hakykat habarynyň gelip ýetendigi bellendi; Isa üçin bu, Onuň çokundyrylmagynda şekillendirilişi ýaly, ölüm we direliş habarydy. Millerçiler üçin bolsa, bu wagt pygamberliginiň synag habaryny tassyk eden birinji we ikinji waýlaryň Yslam baradaky habarydy. Şol iki taryh hem 2001-nji ýylyň 11-nji sentýabrynda soňky ýagşyň synag habarynyň gelip ýetmegi bilen sazlaşýar. Ine, şonuň üçin hem Uýam Waýt aşakdakylary ýazga geçirýär:</w:t>
      </w:r>
    </w:p>
    <w:p>
      <w:pPr>
        <w:pStyle w:val="ArticleScripture"/>
        <w:jc w:val="left"/>
      </w:pPr>
      <w:r>
        <w:rPr>
          <w:rFonts w:ascii="Times New Roman" w:hAnsi="Times New Roman" w:eastAsia="Times New Roman" w:cs="Times New Roman"/>
        </w:rPr>
        <w:t>1840–1844-nji ýyllar aralygynda berlen ähli habarlara şu wagt hem güýçli täsir berilmelidir, çünki ugur-ýoluny ýitiren köp adamlar bar. Bu habarlar ähli ybadathanalara ýetirilmelidir.</w:t>
      </w:r>
    </w:p>
    <w:p>
      <w:pPr>
        <w:pStyle w:val="ArticleScripture"/>
        <w:jc w:val="left"/>
      </w:pPr>
      <w:r>
        <w:rPr>
          <w:rFonts w:ascii="Times New Roman" w:hAnsi="Times New Roman" w:eastAsia="Times New Roman" w:cs="Times New Roman"/>
        </w:rPr>
        <w:t>Mesih şeýle diýdi: «Gözleriňiz bagtlydyr, çünki olar görýär; gulaklaryňyz hem bagtlydyr, çünki olar eşidýär. Dogrusyny size aýdýaryn: köp pygamberler we dogruçyl adamlar siziň görýän zatlaryňyzy görmegi islediler, emma görmediler; siziň eşidýän zatlaryňyzy eşitmegi islediler, emma eşitmediler» [Matthew 13:16, 17]. 1843-nji we 1844-nji ýyllarda görülýän zatlary gören gözler bagtlydyr.</w:t>
      </w:r>
    </w:p>
    <w:p>
      <w:pPr>
        <w:pStyle w:val="ArticleScripture"/>
        <w:jc w:val="left"/>
      </w:pPr>
      <w:r>
        <w:rPr>
          <w:rFonts w:ascii="Times New Roman" w:hAnsi="Times New Roman" w:eastAsia="Times New Roman" w:cs="Times New Roman"/>
        </w:rPr>
        <w:t>Habar berildi. Şeýle habary gaýtalap aýtmakda hiç hili gijikdirme bolmaly däldir, çünki döwrüň alamatlary ýerine ýetýär; jemleýji iş ýerine ýetirilmelidir. Gysga wagtyň içinde uly bir iş amala aşyrylar. Ýakyn wagtda Hudaýyň bellenilşi boýunça bir habar berler, ol hem güýçli bir nalyşa öwrüler. Şonda Daniýel öz paýynda durar, öz şaýatlygyny bermek üçin.</w:t>
      </w:r>
    </w:p>
    <w:p>
      <w:pPr>
        <w:pStyle w:val="ArticleScripture"/>
        <w:jc w:val="left"/>
      </w:pPr>
      <w:r>
        <w:rPr>
          <w:rFonts w:ascii="Times New Roman" w:hAnsi="Times New Roman" w:eastAsia="Times New Roman" w:cs="Times New Roman"/>
        </w:rPr>
        <w:t>Ybadathanalarymyzyň ünsi oýandyrylmalydyr. Biz dünýä taryhynyň iň beýik wakasynyň serhedinde durus, we Şeýtanyň Hudaýyň halkynyň üstünden olary ukuda saklap biljek derejede häkimiýet gazanmagyna ýol berilmeli däldir. Papalyk öz güýjünde peýda bolar. Häzir hemmeler oýanmaly we Mukaddes Ýazgylary derňemelidir, çünki Hudaý Özüne wepaly bolanlara soňky wagtda nämeleriň boljakdygyny mälim eder. Rebbiň sözi Öz halkyna güýç bilen gelmelidir....</w:t>
      </w:r>
    </w:p>
    <w:p>
      <w:pPr>
        <w:pStyle w:val="ArticleScripture"/>
        <w:jc w:val="left"/>
      </w:pPr>
      <w:r>
        <w:rPr>
          <w:rFonts w:ascii="Times New Roman" w:hAnsi="Times New Roman" w:eastAsia="Times New Roman" w:cs="Times New Roman"/>
        </w:rPr>
        <w:t>“Maňa görkezilen zat şudur—biz uklap ýatyrys we bize gelnen wagtyny bilmeýäris. Emma eger-de biz Hudaýyň öňünde özümizi peseldip, Ony bütin ýürekden gözlesek, Ol bize tapylar.” Manuscript Releases, volume 21, 436–438.</w:t>
      </w:r>
    </w:p>
    <w:p>
      <w:pPr>
        <w:pStyle w:val="ArticleBody"/>
        <w:jc w:val="left"/>
      </w:pPr>
      <w:r>
        <w:rPr>
          <w:rFonts w:ascii="Times New Roman" w:hAnsi="Times New Roman" w:eastAsia="Times New Roman" w:cs="Times New Roman"/>
        </w:rPr>
        <w:t>Mesihiň taryhyndaky häzirki hakykat habary we 1840-dan 1844-e çenli bolan häzirki hakykat habary arkaly öňünden şekillendirilen habar, Millerçi habaryň gaýtalanýan soňky günlerine tarap görkezýär. “Görmäge we eşitmäge” ukyply däl hökmünde görkezilen şol taryhlardaky adamlar “özleriniň baryp görlen wagtyny bilmeýärler”. Isaýa soňky ýagşyň galp habarynyň habarchylary barada, görýärler, emma görmeýärler, diýen ilkinji salgylamany beýan edeninde, bu döwrüň haçan başlanýandygyny—uýsa White-yň: “Taýynlanan Hudaý habary bolup, ol güýçli nalyşa öwrüler” diýen döwrüni—belleýär. “Hudaýyň taýynlamagy” habaryň geljek anyk wagtyny aňladýar, we Isaýa altynjy bapdaky üçünji aýatda şol wagty takyk görkezýär.</w:t>
      </w:r>
    </w:p>
    <w:p>
      <w:pPr>
        <w:pStyle w:val="ArticleScripture"/>
        <w:jc w:val="left"/>
      </w:pPr>
      <w:r>
        <w:rPr>
          <w:rFonts w:ascii="Times New Roman" w:hAnsi="Times New Roman" w:eastAsia="Times New Roman" w:cs="Times New Roman"/>
        </w:rPr>
        <w:t>Biri beýlekisine ýüzlenip şeýle diýdi: Mukaddes, mukaddes, mukaddes, Serkerdeler Rebbi; bütin ýer Onuň şöhratyndan doludur. Işaýa 6:3.</w:t>
      </w:r>
    </w:p>
    <w:p>
      <w:pPr>
        <w:pStyle w:val="ArticleBody"/>
        <w:jc w:val="left"/>
      </w:pPr>
      <w:r>
        <w:rPr>
          <w:rFonts w:ascii="Times New Roman" w:hAnsi="Times New Roman" w:eastAsia="Times New Roman" w:cs="Times New Roman"/>
        </w:rPr>
        <w:t>Waýt uýaş, Işaýa pygamberiň görýän, emma görmeýän gözleri bolanlary şekillendirýän böleginde perişdeler biri-birine: «Mukaddes, Mukaddes, Mukaddes» diýip seslenen mahalynyň 2001-nji ýylyň 11-nji sentýabrynda ýerine ýetendigini görkezýär.</w:t>
      </w:r>
    </w:p>
    <w:p>
      <w:pPr>
        <w:pStyle w:val="ArticleScripture"/>
        <w:jc w:val="left"/>
      </w:pPr>
      <w:r>
        <w:rPr>
          <w:rFonts w:ascii="Times New Roman" w:hAnsi="Times New Roman" w:eastAsia="Times New Roman" w:cs="Times New Roman"/>
        </w:rPr>
        <w:t>Olar [perişdeler] bütin ýer ýüzüniň Onuň şöhraty bilen doljak geljegini görende, ýeňişli wasp aýdymy biri-birine owazly nagma bilen gaýtalanýar: «Mukaddes, mukaddes, mukaddesdir Goşunlaryň Rebbi». Olar Hudaýy şöhratlandyrmak bilen bütinleý kanagatlanýarlar; we Onuň huzurynda, Onuň makullamasynyň ýylgyryşynyň astynda, olar mundan artyk hiç zady arzuw etmeýärler. Onuň keşbini götermekde, Oňa gulluk etmekde we Oňa sežde etmekde olaryň iň beýik ymtylyşy doly amala aşýar. Review and Herald, December 22, 1896.</w:t>
      </w:r>
    </w:p>
    <w:p>
      <w:pPr>
        <w:pStyle w:val="ArticleBody"/>
        <w:jc w:val="left"/>
      </w:pPr>
      <w:r>
        <w:rPr>
          <w:rFonts w:ascii="Times New Roman" w:hAnsi="Times New Roman" w:eastAsia="Times New Roman" w:cs="Times New Roman"/>
        </w:rPr>
        <w:t>2001-nji ýylyň 11-nji sentýabrynda ýüz kyrk dört müňüň möhürlenmegi başlady, soňky ýagyş sepeläp başlady, we on gyzyň tymsaly gaýtalanyp durka, Habakugyň jedeli başlandy. Şol pursatda Ezekiýeliň pygamberligi kämil ýerine ýetmesini tapdy. Pygamberlik Sözi indi mundan beýläk gijikdirilmez, we 2001-nji ýylyň 11-nji sentýabryna şaýat bolan nesil ýer ýüzüniň soňky neslidir, çünki Adventizmiň ahyryndaky görnüş Mesihiň ikinji gelişinde synag möhletiniň ýapylýandygyny yglan edýär. Bu hakykata ikinji şaýat Luka kitabynyň ýigrimi birinji babynda duş gelýär.</w:t>
      </w:r>
    </w:p>
    <w:p>
      <w:pPr>
        <w:pStyle w:val="ArticleScripture"/>
        <w:jc w:val="left"/>
      </w:pPr>
      <w:r>
        <w:rPr>
          <w:rFonts w:ascii="Times New Roman" w:hAnsi="Times New Roman" w:eastAsia="Times New Roman" w:cs="Times New Roman"/>
        </w:rPr>
        <w:t>Dogrusyny size aýdaýaryn: ähli zat amal bolýança, bu nesil geçip gitmez. Gök we ýer geçip gider, emma Meniň sözlerim asla geçip gitmez. Luka 21:32, 33.</w:t>
      </w:r>
    </w:p>
    <w:p>
      <w:pPr>
        <w:pStyle w:val="ArticleBody"/>
        <w:jc w:val="left"/>
      </w:pPr>
      <w:r>
        <w:rPr>
          <w:rFonts w:ascii="Times New Roman" w:hAnsi="Times New Roman" w:eastAsia="Times New Roman" w:cs="Times New Roman"/>
        </w:rPr>
        <w:t>Lukanyň ýigrimi birinji babynda Isa ýer ýüzüniň taryhynyň soňky neslini kesgitleýär. Ol ýaňy-ýakynda biziň eýýamymyzyň 70-nji ýylynda Iýerusalimiň ýykylmagyndan başlap, tä Millerit taryhyna çenli uzalýan ösüşli taryhyň umumy synyny berdi. Soňra Ol pygamberlik taryhyny göni kesgitleýän beýanatdan çykyp, diňe Özüniň beýan eden pygamberlik taryhyny gaýtalaýan we giňeldýän bir tymsaly hödürleýär. Şeýlelikde, Ol şol bir beýanata iki içerki şaýat berdi hem-de soňunda bu wakalara şaýat bolan “nesliň” Özüniň gaýdyp gelşine çenli ýaşajakdygyny kesgitledi; şeýlelik bilen, many-mazmun boýunça ýüz kyrk dört müň bilen aňladylýan nesli kesgitledi.</w:t>
      </w:r>
    </w:p>
    <w:p>
      <w:pPr>
        <w:pStyle w:val="ArticleBody"/>
        <w:jc w:val="left"/>
      </w:pPr>
      <w:r>
        <w:rPr>
          <w:rFonts w:ascii="Times New Roman" w:hAnsi="Times New Roman" w:eastAsia="Times New Roman" w:cs="Times New Roman"/>
        </w:rPr>
        <w:t>Bir ýüz kyrk dört müň adamyň möhürlenmeginiň taryhy soňky nesildir, olar bolsa gök bilen ýeriň geçip gidýän döwründe ýaşasalar-da, ölümi datmaýarlar.</w:t>
      </w:r>
    </w:p>
    <w:p>
      <w:pPr>
        <w:pStyle w:val="ArticleScripture"/>
        <w:jc w:val="left"/>
      </w:pPr>
      <w:r>
        <w:rPr>
          <w:rFonts w:ascii="Times New Roman" w:hAnsi="Times New Roman" w:eastAsia="Times New Roman" w:cs="Times New Roman"/>
        </w:rPr>
        <w:t>Emma Rebbiň güni gijäniň içinde gelýän ogruňky ýaly geler; şol günde asmanlar gaty şowhun bilen ýok bolup gider, ünsürler ýanýan gyzgynlykda erär, ýer hem-de onuň içindäki işler hem ýanyp ýok bolar. Şeýlelikde, bularyň hemmesi dargap ýok boljak bolsa, onda siz ähli mukaddes ýaşaýyşda we takwalykda nähili adamlar bolmaly! Hudaýyň gününiň gelmegine garaşyp we ony tizleşdirip, şol günde asmanlar ot bilen dargap ýok bolar, ünsürler bolsa ýanýan gyzgynlykda erär. 2 Petrus 3:10–12.</w:t>
      </w:r>
    </w:p>
    <w:p>
      <w:pPr>
        <w:pStyle w:val="ArticleBody"/>
        <w:jc w:val="left"/>
      </w:pPr>
      <w:r>
        <w:rPr>
          <w:rFonts w:ascii="Times New Roman" w:hAnsi="Times New Roman" w:eastAsia="Times New Roman" w:cs="Times New Roman"/>
        </w:rPr>
        <w:t>Mesihiň ikinji gelişi Mesihiň görnüşiniň özgermeginde şekillendirilipdi.</w:t>
      </w:r>
    </w:p>
    <w:p>
      <w:pPr>
        <w:pStyle w:val="ArticleScripture"/>
        <w:jc w:val="left"/>
      </w:pPr>
      <w:r>
        <w:rPr>
          <w:rFonts w:ascii="Times New Roman" w:hAnsi="Times New Roman" w:eastAsia="Times New Roman" w:cs="Times New Roman"/>
        </w:rPr>
        <w:t>“Özgertiliş dagynda Musa Mesihiň günäniň we ölümiň üstünden gazanan ýeňşine şaýat boldy. Ol dogrularyň direlişinde gabyrdan çykjaklary aňladýardy. Ölümi görmän göge alnyp gidilen Ylýas bolsa, Mesihiň ikinji gelişinde ýerde diri boljaklary we ‘bir pursatda, göz açyp-ýumasy salymda, soňky surnaýda’ ‘özgerdiljekleri’ aňladýardy; çünki ‘bu ölümli zat ölmezligi geýmeli,’ we ‘bu zaýalanýan zat zaýalanmazlygy geýmeli.’ 1 Korintoslylar 15:51–53. Isa gögiň nury bilen geýindirildi; edil Özüniň ‘ikilenji gezek günä üçin däl-de, halas bolmak üçin’ gelende görner ýaly. Çünki Ol ‘Öz Atasynyň şöhratynda mukaddes perişdeler bilen’ geler. Ýewreýler 9:28; Mark 8:38. Halasgäriň şägirtlerine beren wadasy indi ýerine ýetdi. Dagyň üstünde geljek şöhrat patyşalygy kiçijik görnüşde görkezildi,—Mesih Patyşa, Musa direlen mukaddesleriň wekili, Ylýas bolsa ölüm görmän alnyp gidilenleriň wekili hökmünde.” The Desire of Ages, 421.</w:t>
      </w:r>
    </w:p>
    <w:p>
      <w:pPr>
        <w:pStyle w:val="ArticleBody"/>
        <w:jc w:val="left"/>
      </w:pPr>
      <w:r>
        <w:rPr>
          <w:rFonts w:ascii="Times New Roman" w:hAnsi="Times New Roman" w:eastAsia="Times New Roman" w:cs="Times New Roman"/>
        </w:rPr>
        <w:t>Ölmedik Ylýas, ölmeýän ýüz kyrk dört müňi aňladýar, Musa bolsa ölýänleri aňladýar. Ahyrky günlerde bu iki topar Ylham kitabynyň ýedinji babynda ýüz kyrk dört müň we beýik mähelle hökmünde görkezilýär. Ylham kitabynyň altynjy babynda bäşinji möhür açylanda, Garaňky Asyrlarda papalyk tarapyndan öldürilenlere ak geýimler berilýär.</w:t>
      </w:r>
    </w:p>
    <w:p>
      <w:pPr>
        <w:pStyle w:val="ArticleScripture"/>
        <w:jc w:val="left"/>
      </w:pPr>
      <w:r>
        <w:rPr>
          <w:rFonts w:ascii="Times New Roman" w:hAnsi="Times New Roman" w:eastAsia="Times New Roman" w:cs="Times New Roman"/>
        </w:rPr>
        <w:t>“‘Ol bäşinji möhri açanda, Hudaýyň sözi we özlerinde bar bolan şaýatlyk üçin öldürülenleriň janlaryny gurbanlyk sypasynyň aşagynda gördüm. Olar uly ses bilen gygyryp şeýle diýdiler: Eý Reb, mukaddes we hakyky bolan, ýerde ýaşaýanlaryň üstünden biziň ganymyz üçin haçana çenli höküm çykarmarsyň we arymyzy almazsyň? Olaryň her birine ak don berildi [Olar päk we mukaddes diýlip yglan edildiler]; we olara, özleri ýaly öldüriljek hyzmatkärdeşleri hem-de doganlary dolýança, ýene-de az wagt dynç almaklarynyň gerekdigini aýtdylar’ [Ylham 6:9–11]. Bu ýerde Ýohanna hakykatda bolup geçen zatlar däl-de, eýsem geljekde belli bir döwürde boljak wakalar görkezildi.” Manuscript Releases, volume 20, 197.</w:t>
      </w:r>
    </w:p>
    <w:p>
      <w:pPr>
        <w:pStyle w:val="ArticleBody"/>
        <w:jc w:val="left"/>
      </w:pPr>
      <w:r>
        <w:rPr>
          <w:rFonts w:ascii="Times New Roman" w:hAnsi="Times New Roman" w:eastAsia="Times New Roman" w:cs="Times New Roman"/>
        </w:rPr>
        <w:t>Şehitler, Tanrının kendi öldürülmelerinin öcünü ne vakit alacağını sormaktadırlar. Bir şehit, öldürülmeden önce İsa’nın imanına sahipti; zira papalığı onu öldürmeye sevk eden şey, bizzat o imanın tezahürü idi. Beyaz kaftanlar Mesih’in doğruluğunu temsil eder; ancak öldürülmüş olan bu canlara verilen beyaz kaftanlar, şehadetlerinden sonra kendilerine verilmiştir. Bu kaftanlar, yalnızca Mesih’in doğruluğunun değil, şehadetliğin de bir simgesidir. Bir şehit, öldürülmeden önce Mesih’in doğruluk kaftanına sahiptir. Vahiy yedinci bölümdeki büyük kalabalığa beyaz kaftanlar verilir; böylece bu, yaklaşmakta olan Pazar yasası kanlı kıyımı sırasında ölenleri temsil eder. Bundan dolayı yüz kırk dört bin, Başkalaşım dağında İlyas tarafından ve Rab’de ölen sadıklar ise Musa tarafından temsil edilmektedir.</w:t>
      </w:r>
    </w:p>
    <w:p>
      <w:pPr>
        <w:pStyle w:val="ArticleBody"/>
        <w:jc w:val="left"/>
      </w:pPr>
      <w:r>
        <w:rPr>
          <w:rFonts w:ascii="Times New Roman" w:hAnsi="Times New Roman" w:eastAsia="Times New Roman" w:cs="Times New Roman"/>
        </w:rPr>
        <w:t>Bir ýüz kyrk dört müň adam ölmeýän nesildir, we olar Luka kitabynyň ýigrimi birinji babynda asman bilen ýer ýok bolup geçýän mahaly diri boljakdygyny Mesihiň göz öňünde tutýan neslidir.</w:t>
      </w:r>
    </w:p>
    <w:p>
      <w:pPr>
        <w:pStyle w:val="ArticleBody"/>
        <w:jc w:val="left"/>
      </w:pPr>
      <w:r>
        <w:rPr>
          <w:rFonts w:ascii="Times New Roman" w:hAnsi="Times New Roman" w:eastAsia="Times New Roman" w:cs="Times New Roman"/>
        </w:rPr>
        <w:t>Bu gözlegimizi indiki makalada dowam etdireris.</w:t>
      </w:r>
    </w:p>
    <w:p>
      <w:pPr>
        <w:pStyle w:val="ArticleScripture"/>
        <w:jc w:val="left"/>
      </w:pPr>
      <w:r>
        <w:rPr>
          <w:rFonts w:ascii="Times New Roman" w:hAnsi="Times New Roman" w:eastAsia="Times New Roman" w:cs="Times New Roman"/>
        </w:rPr>
        <w:t>“Hawanyň ogly bilen ýylanyň arasynda, ýagny Şeýtan bilen onuň tabynlarynyň we Mesih bilen Onuň yzyna eýerijileriniň arasynda duşmançylygyň boljakdygyny Hudaý öňünden yglan edipdi; Habiliň öldürilmegi şol duşmançylygyň ilkinji mysaly boldy. Adamyň günäsi arkaly Şeýtan adam nesline hökümini ýöredip başlady, emma Mesih olara onuň boýuntyrygyny taşlamaga mümkinçilik bererdi. Haçan-da bir jan Hudaýyň Guzusyna iman arkaly günä hyzmatyndan ýüz öwürse, Şeýtanyň gazaby alawlanýar. Habiliň mukaddes ýaşaýşy Şeýtanyň adamyň Hudaýyň kanunyny saklamagynyň mümkin däldigi baradaky talabyna garşy şaýatlyk edýärdi. Kabyly şeririň ruhy herekete getirende, onuň Habile höküm edip bilmeýändigini gördi, şonda ol şeýle bir gazaplandy welin, onuň janyny ýok etdi. Şeýle hem Hudaýyň kanunynyň dogrulygyny gorap çykyş etjekler nirede bar bolsa, şol bir ruh olara garşy hem ýüze çykar. Asyrlaryň dowamynda Mesihiň şägirtleri üçin dar agajyny galdyran we odun üýşmesini tutaşdyran hem şol ruhdur. Emma Isanyň yzyna eýerijisine edilen zalymlyklara Şeýtan we onuň goşunlary öjükdirýär, sebäbi olar ony öz hökümlerine boýun egdirmäge güýji ýetmeýär. Bu ýeňlen duşmanyň gazabydyr. Isanyň her bir şäheridi ýeňiji bolup öldi. Pygamber şeýle diýýär: “Olar ony [‘iblis we Şeýtan diýlip atlandyrylýan şol gadymy ýylan’] Guzynyň gany bilen we öz şaýatlyklarynyň sözi bilen ýeňdiler; olar ölüm derejesine çenli öz janlaryny söýmediler.” Ylham 12:11, 9. Atalar we pygamberler, 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ýüz on dördünji bölüm</dc:title>
  <dc:subject>Soňky Nesil: Hezekiýeliň pygamberlik bilen aýdylan sözleriniň amal bolşunyň we 144,000-niň möhürlenmeginiň ýüze çykarylmagy</dc:subject>
  <dc:creator>Jeff Pippenger</dc:creator>
  <cp:keywords/>
  <dc:description>Generated by ArticleDigger from daniel\114_daniel.json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