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ellinji bölüm</w:t>
      </w:r>
    </w:p>
    <w:p>
      <w:pPr>
        <w:pStyle w:val="ArticleSubtitle"/>
        <w:jc w:val="left"/>
      </w:pPr>
      <w:r>
        <w:rPr>
          <w:rFonts w:ascii="Arial" w:hAnsi="Arial" w:eastAsia="Arial" w:cs="Arial"/>
        </w:rPr>
        <w:t>Hezekil 37-niň düşündirilişi we onuň ahyrzamandaky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Ezekiel iki milletiň bir bolmak işini beýan edenden soň, ol şol milletiň Patyşa Dawut tarapyndan dolandyryljakdygyny, Onuň olar bilen äht baglaşjakdygyny we Onuň mukaddes çadyrynyň olaryň arasynda boljakdygyny soňra aýdyň görkezýär.</w:t>
      </w:r>
    </w:p>
    <w:p>
      <w:pPr>
        <w:pStyle w:val="ArticleScripture"/>
        <w:jc w:val="left"/>
      </w:pPr>
      <w:r>
        <w:rPr>
          <w:rFonts w:ascii="Times New Roman" w:hAnsi="Times New Roman" w:eastAsia="Times New Roman" w:cs="Times New Roman"/>
        </w:rPr>
        <w:t>Olar indi mundan beýläk öz butlary bilen-de, ýigrenji zatlary bilen-de, özleriniň hiç bir günäleri bilen-de özlerini hapalamazlar; emma Men olary günä eden ähli ýaşan ýerlerinden halas ederin we olary tämizlärin; şeýlelikde olar Meniň halkym bolarlar, Men bolsa olaryň Hudaýy bolaryn. Meniň hyzmatkärim Dawut olaryň üstünden patyşa bolar; olaryň hemmesiniň bir çopany bolar; olar Meniň hökümlerim boýunça ýaşarlar, Meniň kanunlarymy berjaý edip, olary ýerine ýetirerler. Olar Meniň hyzmatkärim Ýakuba beren, atalaryňyzyň ýaşan ýurdunda ýaşarlar; ol ýerde olar, olaryň çagalary we çagalarynyň çagalary ebedilik ýaşarlar; Meniň hyzmatkärim Dawut bolsa olaryň ebedi şazadasy bolar. Mundan başga-da Men olar bilen parahatlyk ähtini baglaşaryn; ol olar bilen ebedi äht bolar; Men olary ornaşdyraryn, köpelderin we mukaddes ýerimi olaryň arasynda ebedilik goýaryn. Meniň çadyrym hem olaryň bilen bolar; hawa, Men olaryň Hudaýy bolaryn, olar bolsa Meniň halkym bolarlar. Milletler hem Meniň, Rebbiň, Ysraýyly mukaddes edýändigimi bilerler, haçan-da Meniň mukaddes ýerim olaryň arasynda ebedilik bolanda. Ezekiel 37:23–28.</w:t>
      </w:r>
    </w:p>
    <w:p>
      <w:pPr>
        <w:pStyle w:val="ArticleBody"/>
        <w:jc w:val="left"/>
      </w:pPr>
      <w:r>
        <w:rPr>
          <w:rFonts w:ascii="Times New Roman" w:hAnsi="Times New Roman" w:eastAsia="Times New Roman" w:cs="Times New Roman"/>
        </w:rPr>
        <w:t>Hezekiliň otuz ýedinji baby bir ýüz kyrk dört müňüň möhürlenişiniň örän jikme-jik beýan edilişini berýär. Birleşdirilen hudaýlyk bilen adamzat bir millete öwrülmeli bolan iki taýak we olaryň üstünde bir patyşa bolar. Şol bir millet soňky günleriň Hudaýyň ybadathanasydyr; olar bir ýüz kyrk dört müňdür. Iki taýak Ysraýylyň demirgazyk we günorta patyşalyklary üçin pytrama döwürleriniň ikisidir. Şol iki taýak Pawlusyň “beden” diýip atlandyrýanlarydyr; ol şol bedeniň “başy” hökmünde Mesihi hem görkezýär. Hezekil Pawlusyň “başyny” “patyşa Dawut”, “bedeni” bolsa “bir millet” hökmünde görkezýär.</w:t>
      </w:r>
    </w:p>
    <w:p>
      <w:pPr>
        <w:pStyle w:val="ArticleBody"/>
        <w:jc w:val="left"/>
      </w:pPr>
      <w:r>
        <w:rPr>
          <w:rFonts w:ascii="Times New Roman" w:hAnsi="Times New Roman" w:eastAsia="Times New Roman" w:cs="Times New Roman"/>
        </w:rPr>
        <w:t>1856-njy ýylda Adventizme berlen habarda, 1856-njy ýylda Hiram Edson tarapyndan ýazylan, ýöne tamamlanmadyk “ýedi wagt” baradaky makalalar tapgyrynda görkezilişi ýaly, Edson Işaýa pygamberiň ýedinji bapdaky altmyş bäş ýyl baradaky pygamberligine salgylanyp, ýedi wagtlyk iki döwrüň hem başlangyç nokatlary üçin Mukaddes Kitapdaky salgylanma nokady hökmünde görkezýär. Altmyş bäş ýyllyk wagt pygamberligi, “gulagy bolan eşitsin” diýilýän Ylham kitabyndaky parçalar ýaly, syrly bir mazmunda berilýär. Eger görüp bilýän gözleriňiz we düşünip bilýän gulaklaryňyz bar bolsa, şol parçanyň içinde örän ajaýyp bir zat bar.</w:t>
      </w:r>
    </w:p>
    <w:p>
      <w:pPr>
        <w:pStyle w:val="ArticleScripture"/>
        <w:jc w:val="left"/>
      </w:pPr>
      <w:r>
        <w:rPr>
          <w:rFonts w:ascii="Times New Roman" w:hAnsi="Times New Roman" w:eastAsia="Times New Roman" w:cs="Times New Roman"/>
        </w:rPr>
        <w:t>Çünki Siriýanyň başy Damasgdyr, Damasgyň başy bolsa Rezindir; we altmyş bäş ýylyň içinde Efraým halk bolmazlyk üçin döwlüp dargadylar. Efraýmyň başy Samariýadyr, Samariýanyň başy bolsa Remalýanyň ogludyr. Eger siz iman etmeseňiz, elbetde berk durup bilmersiňiz. Işaýa 7:8, 9.</w:t>
      </w:r>
    </w:p>
    <w:p>
      <w:pPr>
        <w:pStyle w:val="ArticleBody"/>
        <w:jc w:val="left"/>
      </w:pPr>
      <w:r>
        <w:rPr>
          <w:rFonts w:ascii="Times New Roman" w:hAnsi="Times New Roman" w:eastAsia="Times New Roman" w:cs="Times New Roman"/>
        </w:rPr>
        <w:t>Altmış bäş ýyllyk pygamberlik beýanaty miladydan öňki 742-nji ýylda başlandy, we şol altmyş bäş ýylyň dowamynda, on dokuz ýyl soň, ýagny miladydan öňki 723-nji ýylda, Ysraýylyň demirgazyk patyşalygy Aşur tarapyndan ýesirlige alnyp gitdi; şol ýyllar miladydan öňki 677-nji ýylda tamam bolanda bolsa, Manaşi Babyl tarapyndan ýesir alnyp gidildi. Şol altmyş bäş ýyl, şeýle hem, Ezekieliň beýanatynda bir taýak bolmaly bolan iki halkyň pytranlyklarynyň soňunyň amala aşmalarynda hem şekillendirilipdi. Olar degişlilikde 1798-nji, 1844-nji we 1863-nji ýyllary görkezýärdi. 1863-nji ýylda ret edilen habary kesgitleýän aýatlarda, pygamberligiň beýan edilen aýratyn görnüşinde ýerleşdirilen, aýratyn bir pygamberlik ylhamy bardyr.</w:t>
      </w:r>
    </w:p>
    <w:p>
      <w:pPr>
        <w:pStyle w:val="ArticleBody"/>
        <w:jc w:val="left"/>
      </w:pPr>
      <w:r>
        <w:rPr>
          <w:rFonts w:ascii="Times New Roman" w:hAnsi="Times New Roman" w:eastAsia="Times New Roman" w:cs="Times New Roman"/>
        </w:rPr>
        <w:t>Bu, bir ulusun “başı”nın onun başkenti olduğunu ve başkentin “başı”nın da kral olduğunu bildiren vahiydir. Bu vahye iki tanık sunar; ardından da bütün peygamberliği ve vahyi şu bilmeceyle sonuca bağlar: “Eğer iman etmeyecekseniz, elbette sabit kılınmayacaksınız.” Kralın baş olduğuna ve başın da başkent olduğuna iman etmezseniz, sabit kılınmayacaksınız.</w:t>
      </w:r>
    </w:p>
    <w:p>
      <w:pPr>
        <w:pStyle w:val="ArticleBody"/>
        <w:jc w:val="left"/>
      </w:pPr>
      <w:r>
        <w:rPr>
          <w:rFonts w:ascii="Times New Roman" w:hAnsi="Times New Roman" w:eastAsia="Times New Roman" w:cs="Times New Roman"/>
        </w:rPr>
        <w:t>Demirgazyk we günorta patyşalyklarynyň iki taýagynyň birleşdirilmegi arkaly emele gelýän Ezekiýeliň milleti, bir patyşa eýe bolmalydy; ol başdyr, ýagny şol milletiň paýtagt şäheridir. Ezekiýeliň tutuş geçelgesi bir ýüz kyrk dört müňüň möhürlenmeginiň pygamberlik häsiýetleri barada söz açýar; bu bolsa üçünji hasradyň Yslamy bolan ýedinji surnaýyň ýaňlanýan döwründe Ylahylygyň adamzat bilen birleşdirilmegini aňladýar.</w:t>
      </w:r>
    </w:p>
    <w:p>
      <w:pPr>
        <w:pStyle w:val="ArticleBody"/>
        <w:jc w:val="left"/>
      </w:pPr>
      <w:r>
        <w:rPr>
          <w:rFonts w:ascii="Times New Roman" w:hAnsi="Times New Roman" w:eastAsia="Times New Roman" w:cs="Times New Roman"/>
        </w:rPr>
        <w:t>Ylham kitabyň onunjy babynda aýdylýan Ýedinji surnaýyň ýaňlanýan günleri, “wagt indi bolmaz” diýlen pursatda, ýagny üçünji perişde gelen 1844-nji ýylyň 22-nji oktýabrynda başlandy. Şol wagtda Ýahýa şol senäniň ajysyny başdan geçirdi, we şonda hem oňa ybadathanany ölçemek, emma mukaddes ýeriň we goşunyň aýak astyna salnan bir müň iki ýüz altmyş ýylyň taryhyny taşlap geçmek buýruldy, çünki şol döwür başga milletlere berlipdi.</w:t>
      </w:r>
    </w:p>
    <w:p>
      <w:pPr>
        <w:pStyle w:val="ArticleScripture"/>
        <w:jc w:val="left"/>
      </w:pPr>
      <w:r>
        <w:rPr>
          <w:rFonts w:ascii="Times New Roman" w:hAnsi="Times New Roman" w:eastAsia="Times New Roman" w:cs="Times New Roman"/>
        </w:rPr>
        <w:t>Deňziň we gury ýeriň üstünde duran görgän perişdämiň elini göge göterendigini gördüm; ol asmany we onuň içindäkileri, ýeri we onuň içindäkileri, deňzi we onuň içindäkileri ýaradan, ebediler ebedisi ýaşaýan Hudaýyň ady bilen ant içip: indi wagt bolmaz diýdi. Emma ýedinji perişdäniň sesiniň günlerinde, ol surnaý çalmaga başlanda, Hudaýyň syry Öz gullary bolan pygamberlere beýan edişi ýaly tamamlanar. Soňra gökden eşiden sesim maňa ýene sözläp diýdi: git-de deňziň we ýeriň üstünde duran perişdäniň elindäki açyk kiçijik kitaby al.</w:t>
      </w:r>
    </w:p>
    <w:p>
      <w:pPr>
        <w:pStyle w:val="ArticleScripture"/>
        <w:jc w:val="left"/>
      </w:pPr>
      <w:r>
        <w:rPr>
          <w:rFonts w:ascii="Times New Roman" w:hAnsi="Times New Roman" w:eastAsia="Times New Roman" w:cs="Times New Roman"/>
        </w:rPr>
        <w:t>Men perişdäniň ýanyna baryp, oňa: «Kiçi kitaby maňa ber» diýdim. Ol maňa: «Al-da, ony iýip goýber; ol garnyňy ajy eder, emma agzyňda bal dek süýji bolar» diýdi. Men kiçi kitaby perişdäniň elinden alyp, ony iýip goýberdim; ol agzymda bal dek süýji boldy; emma ony iýen dessime, garnym ajady. Ol maňa: «Saňa köp halklar, milletler, diller we patyşalar hakynda ýene pygamberlik etmek gerek» diýdi. Soňra maňa hasa meňzeş gamyş berildi; perişdä bolsa durup şeýle diýdi: «Tur-da, Hudaýyň ybadathanasyny, gurbanlyk ojagyny we onuň içinde ybadat edýänleri ölçäý. Emma ybadathananyň daşky howlýsyny ölçeme, ony daşda goý; çünki ol başga milletlere berildi; olar mukaddes şäheri kyrk iki aýlap aýak astyna salarlar». Ylham 10:5–11:2.</w:t>
      </w:r>
    </w:p>
    <w:p>
      <w:pPr>
        <w:pStyle w:val="ArticleBody"/>
        <w:jc w:val="left"/>
      </w:pPr>
      <w:r>
        <w:rPr>
          <w:rFonts w:ascii="Times New Roman" w:hAnsi="Times New Roman" w:eastAsia="Times New Roman" w:cs="Times New Roman"/>
        </w:rPr>
        <w:t>Ýahýanyň 1844-nji ýylyň 22-nji oktýabrynda ölçmeli bolan ybadathanasy, içinde “tagat edýänleriň” bar bolan ybadathanasydy. Daşky howly bolsa aýry goýulmalydy. Altar hem bar bolan, içinde-de tagat edýänler bolan şol ybadathana, asman mukaddesliginiň mukaddes ýeridir. Howlyda bir altar bardy, emma ol aýry goýulmalydy; şonuň üçin Hudaýyň mukaddesligindäki beýleki ýeke-täk altar, Mukaddes Ýerde ýerleşýän hoşboý ysly tütetgi altarudyr. 1844-nji ýylda üçünji perişdäniň gelşi mahalynda, bu gelmek 2001-nji ýylyň 11-nji sentýabrynda möhürleme döwrüniň başynda üçünji perişdäniň gelşini öňden alamatlandyrýardy, ybadathana diňe iki bölümden ybaratdy.</w:t>
      </w:r>
    </w:p>
    <w:p>
      <w:pPr>
        <w:pStyle w:val="ArticleBody"/>
        <w:jc w:val="left"/>
      </w:pPr>
      <w:r>
        <w:rPr>
          <w:rFonts w:ascii="Times New Roman" w:hAnsi="Times New Roman" w:eastAsia="Times New Roman" w:cs="Times New Roman"/>
        </w:rPr>
        <w:t>Mukaddes ýer ybadathananyň nyşanydy; Pawlus ony beden diýip kesgitleýär, Iň Mukaddes ýer bolsa şol bedeniň başynyň nyşanydy. Mukaddes ýer ynsanlygyň nyşanydyr, Iň Mukaddes ýer bolsa ylähylygyň nyşanydyr. Gurbanlyk sypasy hem-de şol sypadan ýokary galyp, Iň Mukaddes ýere girýän tüsse ynsanlygyň ylähylyk bilen baglanyşýan nokadyny aňladýar. Adamzat Iň Mukaddes ýere diňe iman arkaly girip biler, ýöne imanly adamlaryň tejribesi Mukaddes ýerde ýerleşýär.</w:t>
      </w:r>
    </w:p>
    <w:p>
      <w:pPr>
        <w:pStyle w:val="ArticleBody"/>
        <w:jc w:val="left"/>
      </w:pPr>
      <w:r>
        <w:rPr>
          <w:rFonts w:ascii="Times New Roman" w:hAnsi="Times New Roman" w:eastAsia="Times New Roman" w:cs="Times New Roman"/>
        </w:rPr>
        <w:t>Olar şol ýerde görkezme çöreginiň üstündäki çörekler bilen şekillendirilişi ýaly, Hudaýyň Sözüni iýmelidirler. Olar şol ýerde, bize ýygnagy aňladýandygy habar berilýän ýedi şahaly şemdanyň şekillendirişi ýaly, öz nurlaryny adamlaryň öňünde saçyp, gökdäki Atalaryny şöhratlandyrmalydyrlar. Olar şol ýerde, öz dogalary Mesihe degişli mynasyplyklar arkaly Hut Özüniň huzuryna göterilýän mahaly, ylahylyk bilen baglanyşmalydyrlar.</w:t>
      </w:r>
    </w:p>
    <w:p>
      <w:pPr>
        <w:pStyle w:val="ArticleBody"/>
        <w:jc w:val="left"/>
      </w:pPr>
      <w:r>
        <w:rPr>
          <w:rFonts w:ascii="Times New Roman" w:hAnsi="Times New Roman" w:eastAsia="Times New Roman" w:cs="Times New Roman"/>
        </w:rPr>
        <w:t>1798-nji ýyldan 1844-nji ýyla çenli Ybadathananyň Binagäri Öz ylahylygynyň ybadathanasy bilen birleşdirmegi niýet eden ynsanlyk ybadathanasyny galdyrdy, emma ynsanlyk pitne etdi. 2001-nji ýyldan bäri bolsa, Ol ýene-de ýüz kyrk dört müň hökmünde şekillendirilýän ynsanlyk ybadathanasyny galdyrýar. Hezekiýeliň sözüne görä, “Dawut patyşa” milletiň üstünden höküm sürmelidir; ol millet öli, gurak Laodikýa süňkleriniň jülgesinden ýakyn wagtda geljek Ýekşenbe kanunynda baýdak hökmünde ýokary galdyrylýan gudratly goşuna öwrülýär.</w:t>
      </w:r>
    </w:p>
    <w:p>
      <w:pPr>
        <w:pStyle w:val="ArticleBody"/>
        <w:jc w:val="left"/>
      </w:pPr>
      <w:r>
        <w:rPr>
          <w:rFonts w:ascii="Times New Roman" w:hAnsi="Times New Roman" w:eastAsia="Times New Roman" w:cs="Times New Roman"/>
        </w:rPr>
        <w:t>Ýehudanyň günorta patyşalygy — paýtagt şäheri Iýerusalimiň ýerleşen ýeri bolup, millet, patyşa we paýtagt “baş”y aňladýar. Elbetde, eger iman etseňiz, berkidilersiňiz. Demirgazyk we günorta patyşalyklaryň özara gatnaşygyna görä, Ýehuda “baş”dy; paýtagt şol ýerde ýerleşýärdi, hem-de ol Rebbiň Öz adyny ýerleşdirmek üçin saýlan şäheridir. Demirgazyk patyşalyk bolsa “beden”di. Süleýmanyň ýüz döndermegi sebäpli Reb Süleýmana garşy duşmanlary döretdi. Şol duşmanlaryň biri Ýerogam bolup, ol bölünen demirgazyk Ysraýyl patyşalygynyň ilkinji patyşasy boldy.</w:t>
      </w:r>
    </w:p>
    <w:p>
      <w:pPr>
        <w:pStyle w:val="ArticleScripture"/>
        <w:jc w:val="left"/>
      </w:pPr>
      <w:r>
        <w:rPr>
          <w:rFonts w:ascii="Times New Roman" w:hAnsi="Times New Roman" w:eastAsia="Times New Roman" w:cs="Times New Roman"/>
        </w:rPr>
        <w:t>Nebadyň ogly, Seredadan bolan efratly, Süleýmanyň hyzmatkäri Ýeroboam — ejesiniň ady dul aýal Seruahdy — patyşa garşy el galdyrdy. Onuň patyşa garşy el galdyrmagynyň sebäbi şu boldy: Süleýman Millony gurdy we atasy Dawudyň şäheriniň jaýryklaryny abatlatdy. Ýeroboam atly bu adam gaýduwsyz, batyr ýigitdi; Süleýman bu ýaş adamyň işeňňirdigini görüp, ony Ýusubyň öýüniň ähli işleriniň üstünden ýolbaşçy etdi. Şol wagtda Ýeroboam Iýerusalimden çykyp barýarka, şilonly pygamber Ahyýa ony ýolda tapdy. Ahyýa täze don geýnipdi, ol ikisi meýdanda ýalňyzdylar. Ahyýa onuň üstündäki täze dony tutup, ony on iki bölege ýyrtdy. Soňra ol Ýeroboama şeýle diýdi: «Özüňe on bölegini al, çünki Ysraýylyň Hudaýy Reb şeýle diýýär: Ine, Men patyşalygy Süleýmanyň elinden ýyrtyp alyp, saňa on taýpany bererin. (Emma hyzmatkärim Dawudyň hatyrasyna we Ysraýylyň ähli taýpalarynyň içinden saýlap alan şäherim Iýerusalimiň hatyrasyna onda bir taýpa galar:)»</w:t>
      </w:r>
    </w:p>
    <w:p>
      <w:pPr>
        <w:pStyle w:val="ArticleScripture"/>
        <w:jc w:val="left"/>
      </w:pPr>
      <w:r>
        <w:rPr>
          <w:rFonts w:ascii="Times New Roman" w:hAnsi="Times New Roman" w:eastAsia="Times New Roman" w:cs="Times New Roman"/>
        </w:rPr>
        <w:t>Çünki olar Meni terk etdiler, Sidonluların ilahesi Aştoret’e, Moablıların ilahı Kemoş’a ve Ammon oğullarının ilahı Milkom’a ibadet etdiler; gözlerimde doğru olanı etmek, yolumda yürümek, kanunlarımı ve hükümlerimi tutmak hususunda, atası Davud kimi davranmadılar. Bununla beraber, kulum Davud’un hatırı üçün, seçtiğim ve buyruklarımı hem kanunlarımı sakladığı için, padışahlığın tamamını onun elinden almayacağım; lakin onu ömrünün bütün günlerinde reis kılacağım. Amma padışahlığı onun oğlunun elinden alacağım ve onu sana vereceğim, yani on oymağı. Ve oğluna bir oymaq vereceğim ki, kulum Davud’un, adımı oraya koymak üzere Kendime seçtiğim şehir olan Yeruşalim’de önümde daima bir çırağı olsun. 1 Padışahlar 11:26–36.</w:t>
      </w:r>
    </w:p>
    <w:p>
      <w:pPr>
        <w:pStyle w:val="ArticleBody"/>
        <w:jc w:val="left"/>
      </w:pPr>
      <w:r>
        <w:rPr>
          <w:rFonts w:ascii="Times New Roman" w:hAnsi="Times New Roman" w:eastAsia="Times New Roman" w:cs="Times New Roman"/>
        </w:rPr>
        <w:t>Ezekiel iki taýagy birleşdirende döredilen milletiň patyşasy “Dawut” bolmalydy; Dawut bolsa Hudaýyň Öz adyny ýerleşdirmegi saýlan paýtagt şäheri bolan Iýerusalimden höküm sürüpdi. Demirgazykdaky on tire bedeniň nyşanydy, Iýerusalim bolsa kelläniň nyşanydy. Manassesiň günäleri sebäpli, b.e. öň 677-nji ýylda Ýahuda ýesirlikde Wawilona alnyp gidildi; şeýlelikde günorta patyşalyga garşy “ýedi wagt” dowam etjek dargadylyşyň başlangyjy boldy. Şol wagtda Reb Iýerusalimi ret etdi.</w:t>
      </w:r>
    </w:p>
    <w:p>
      <w:pPr>
        <w:pStyle w:val="ArticleScripture"/>
        <w:jc w:val="left"/>
      </w:pPr>
      <w:r>
        <w:rPr>
          <w:rFonts w:ascii="Times New Roman" w:hAnsi="Times New Roman" w:eastAsia="Times New Roman" w:cs="Times New Roman"/>
        </w:rPr>
        <w:t>Şeýle-de bolsa, Rebbi ähli gazabyň güýçli joşgunyndan ýüz döndermedi; çünki onuň gahary Ýahuda garşy, Manassäniň Ony eden ähli öjükdirişleri sebäpli alawlandy. Reb şeýle diýdi: «Ysraýyly Öz huzurymdan aýryşym ýaly, Ýahudany hem Öz huzurymdan aýyraryn; saýlap alan bu şäherim Ýerusalimi, şeýle hem: “Meniň adym şol ýerde bolar” diýip aýdan öýümi ret ederin». 2 Patyşalar 23:26, 27.</w:t>
      </w:r>
    </w:p>
    <w:p>
      <w:pPr>
        <w:pStyle w:val="ArticleBody"/>
        <w:jc w:val="left"/>
      </w:pPr>
      <w:r>
        <w:rPr>
          <w:rFonts w:ascii="Times New Roman" w:hAnsi="Times New Roman" w:eastAsia="Times New Roman" w:cs="Times New Roman"/>
        </w:rPr>
        <w:t>Ol Öz adyny ýerleşdirmegi saýlan Ýerusalimdäki “öýde” bolupdy; şäher hem-de öý taşlanypdy, emma Zekarýa arkaly Rebbiň Ýerusalimi ýene-de bir gezek saýlajakdygy barada wada berildi.</w:t>
      </w:r>
    </w:p>
    <w:p>
      <w:pPr>
        <w:pStyle w:val="ArticleScripture"/>
        <w:jc w:val="left"/>
      </w:pPr>
      <w:r>
        <w:rPr>
          <w:rFonts w:ascii="Times New Roman" w:hAnsi="Times New Roman" w:eastAsia="Times New Roman" w:cs="Times New Roman"/>
        </w:rPr>
        <w:t>Şonda Rebbiň perişdesi jogap berip diýdi: «Eý, Hökmürowan Reb, ýetmiş ýyl bäri gazabyňa duçar bolan Iýerusalim bilen Ýahudanyň şäherlerine haçana çenli rehim etmejeksiň?» Reb maňa gepleşýän perişdä ýagşy sözler, teselli beriji sözler bilen jogap berdi. Şonda meniň bilen gürrüňdeş bolan perişde maňa diýdi: «Jar et, şeýle diý: Hökmürowan Reb şeýle diýýär: Men Iýerusalim we Sion üçin uly gabanjaňlyk bilen gabanýaryn. Rahatlykda oturan milletlere garşy Men gaty gaharlydyryn; çünki Men diňe azajyk gazaplydym, emma olar betbagtçylygy artdyrmaga ýardam etdiler. Şonuň üçin Reb şeýle diýýär: Men Iýerusalime rehmetlerim bilen dolandym; onda Meniň öýüm bina ediler, diýýär Hökmürowan Reb, we Iýerusalimiň üstünde ölçeg ýüpü uzaldylar.»</w:t>
      </w:r>
    </w:p>
    <w:p>
      <w:pPr>
        <w:pStyle w:val="ArticleScripture"/>
        <w:jc w:val="left"/>
      </w:pPr>
      <w:r>
        <w:rPr>
          <w:rFonts w:ascii="Times New Roman" w:hAnsi="Times New Roman" w:eastAsia="Times New Roman" w:cs="Times New Roman"/>
        </w:rPr>
        <w:t>Ýene jar salyp aýt: «Hökmürowan Reb şeýle diýýär: Meniň şäherlerim bol-elinlik arkaly ýene-de giňeler; Reb Siýony ýene-de teselli berer we Iýerusalimi ýene-de saýlap alar». Soňra gözlerimi ýokary galdyryp gördüm, ine, dört şah bardy. Men meniň bilen gepleşýän perişdä: «Bular näme?» diýip soradym. Ol maňa şeýle jogap berdi: «Bular Ýahudany, Ysraýyly we Iýerusalimi dargadan şahlardyr». Soňra Reb maňa dört ussany görkezdi. Men: «Bular näme etmäge geldi?» diýdim. Ol şeýle diýdi: «Bular Ýahudany dargadan şahlardyr, şonuň üçin hiç kim başyny galdyryp bilmedi; emma bular olary gorkuzmaga, Ýahuda ýurduny dargatmak üçin onuň üstüne şah göteren milletleriň şahlarini ýykyp taşlamaga geldiler».</w:t>
      </w:r>
    </w:p>
    <w:p>
      <w:pPr>
        <w:pStyle w:val="ArticleScripture"/>
        <w:jc w:val="left"/>
      </w:pPr>
      <w:r>
        <w:rPr>
          <w:rFonts w:ascii="Times New Roman" w:hAnsi="Times New Roman" w:eastAsia="Times New Roman" w:cs="Times New Roman"/>
        </w:rPr>
        <w:t>Soňra men ýene gözlerimi galdyryp seretdim, ine, elinde ölçeg ýüpi bolan bir adam bardy. Şonda men: «Sen nirä gidýärsiň?» diýdim. Ol maňa: «Iýerusalimiň inini näçe, uzynlygyny näçe bolandygyny görmek üçin ony ölçemäge gidýärin» diýdi. Ine, meniň bilen gürleşýän perişde öňe çykdy, başga bir perişde hem ony garşylamaga çykdy, we oňa şeýle diýdi: «Ylgap git-de, bu ýaş ýigide şeýle diý: Iýerusalim onuň içindäki adamlaryň we mallaryň köplügi sebäpli diwarsyz şäherler ýaly ilatly bolar. Çünki Reb şeýle diýýär: Men onuň daş-töwereginde ot diwary bolaryn we onuň ortasynda şöhrat bolaryn. Heý, heý, çykyň, demirgazyk ýurdundan gaçyň, diýip Reb aýdýar; çünki Men sizi asmanyň dört şemaly ýaly ýaýratdym, diýip Reb aýdýar. Ey, Babil gyzynyň ýanynda ýaşaýan Siýon, özüňi halas et. Sebäbi Hökmürowan Reb şeýle diýýär: Şöhratdan soň Ol meni sizi talaýan milletleriň üstüne iberdi; çünki size degýän Onuň gözleriniň görejine degýändir.</w:t>
      </w:r>
    </w:p>
    <w:p>
      <w:pPr>
        <w:pStyle w:val="ArticleScripture"/>
        <w:jc w:val="left"/>
      </w:pPr>
      <w:r>
        <w:rPr>
          <w:rFonts w:ascii="Times New Roman" w:hAnsi="Times New Roman" w:eastAsia="Times New Roman" w:cs="Times New Roman"/>
        </w:rPr>
        <w:t>Çünki, ine, Men Olaryň üstünde elimi silterin, we olar öz hyzmatkärlerine olja bolarlar; siz hem Hökmürowan Rebbiň meni iberendigiňi bilersiňiz. Şatlyk aýdyp, begen, eý Sion gyzy; çünki, ine, Men gelýärin we seniň araňa ýerleşerin, diýýär Reb. Şol günde köp milletler Rebbe goşularlar we Meniň halkym bolarlar; Men hem seniň araňa ýerleşerin, sen bolsa Hökmürowan Rebbiň meni saňa iberendigiňi bilersiň. Reb mukaddes ýurtda Ýahudany Öz paýy edip miras alar we Ýerusalemi ýene saýlap alar. Eý ähli ten, Rebbiň öňünde ümsüm bol; çünki Ol Öz mukaddes mekanyndan galyp turdy. Zekarýa 1:12–2:13.</w:t>
      </w:r>
    </w:p>
    <w:p>
      <w:pPr>
        <w:pStyle w:val="ArticleBody"/>
        <w:jc w:val="left"/>
      </w:pPr>
      <w:r>
        <w:rPr>
          <w:rFonts w:ascii="Times New Roman" w:hAnsi="Times New Roman" w:eastAsia="Times New Roman" w:cs="Times New Roman"/>
        </w:rPr>
        <w:t>Rebbiň ýene-de Iýerusalimi saýlap aljakdygy baradaky wadalar gadymy Ysraýyl Babul ýesirliginden soň Iýerusalimi täzeden guranda ýerine ýetdi, emma pygamberler öz ýaşan günleri barada däl-de, ahyrky günler barada has köp aýdýarlar. Reb “öz mukaddes ybadathanasyndan turup çykdy” — 1844-nji ýylyň 22-nji oktýabrynda — Ol Mukaddes ýerden Iň Mukaddes ýere turup geçende; şol wagtda Habakkuk 2:20 bilen laýyklykda, antitipik Ýaraşdyryş güni gelendigi sebäpli, Rebbiň öňünde “ähli ten” “dymmaly”dy.</w:t>
      </w:r>
    </w:p>
    <w:p>
      <w:pPr>
        <w:pStyle w:val="ArticleScripture"/>
        <w:jc w:val="left"/>
      </w:pPr>
      <w:r>
        <w:rPr>
          <w:rFonts w:ascii="Times New Roman" w:hAnsi="Times New Roman" w:eastAsia="Times New Roman" w:cs="Times New Roman"/>
        </w:rPr>
        <w:t>Emma Reb öz mukaddes ybadathanasyndadyr; goý, bütin ýer ýüzüniň barysı Onuň öňünde dymyp tursun. Habakkuk 2:20.</w:t>
      </w:r>
    </w:p>
    <w:p>
      <w:pPr>
        <w:pStyle w:val="ArticleBody"/>
        <w:jc w:val="left"/>
      </w:pPr>
      <w:r>
        <w:rPr>
          <w:rFonts w:ascii="Times New Roman" w:hAnsi="Times New Roman" w:eastAsia="Times New Roman" w:cs="Times New Roman"/>
        </w:rPr>
        <w:t>Şol wagtda Ylham kitabyň on birinji babynda Ýahýa, Zekerýanyň “gözlerini ýene ýokary galdyryp seredip, ine, elinde ölçeýji ýüp bolan bir adamy” gören ybadathanasyny ölçemek tabşyryldy. Soňra Zekerýa: “Nirä barýarsyň?” diýdi. Ýahýa bolsa Zekerýa şeýle diýdi: “Iýerusalimiň inini näçe, uzynlygyny näçe diýip görmek üçin, ony ölçemäge barýaryn”. Iýerusalimiň ýetmiş ýyllyk ýesirlikden soň täzeden gurulmagynyň taryhy, şeýle hem 1798-nji ýylda başlap, ýöne 1844-nji ýylda üçünji perişde gelende pitne bilen tamamlanan taryh — bularyň ikisi hem 2001-nji ýylyň 11-nji sentýabrynda başlanan işi görkezýär.</w:t>
      </w:r>
    </w:p>
    <w:p>
      <w:pPr>
        <w:pStyle w:val="ArticleBody"/>
        <w:jc w:val="left"/>
      </w:pPr>
      <w:r>
        <w:rPr>
          <w:rFonts w:ascii="Times New Roman" w:hAnsi="Times New Roman" w:eastAsia="Times New Roman" w:cs="Times New Roman"/>
        </w:rPr>
        <w:t>Günorta patyşalyk, Iýerusalim şäheri we Dawut patyşa — bularyň hemmesi Hudaýyň häsiýetiniň aýan edilmegi gerek bolan “başdyr”. Demirgazyk patyşalyk “bedeni” aňladýar, we Reb ýene-de “Iýerusalime rehim etmegi”, ony “teselli bermegi” we ýene-de ony “saýlap almagy” kesgitlän wagtynda, Ol ýüz kyrk dört müňüň möhürlenmegini görkezýär; bu bolsa Laodikýanyň öli guran süňkleriniň birleşdirilmegini hem öz içine alýar, ondan soň bolsa şol süňkleriň gudratly bir goşuna öwrülip janlandyrylmagyny aňladýar.</w:t>
      </w:r>
    </w:p>
    <w:p>
      <w:pPr>
        <w:pStyle w:val="ArticleBody"/>
        <w:jc w:val="left"/>
      </w:pPr>
      <w:r>
        <w:rPr>
          <w:rFonts w:ascii="Times New Roman" w:hAnsi="Times New Roman" w:eastAsia="Times New Roman" w:cs="Times New Roman"/>
        </w:rPr>
        <w:t>Şol iş Ezekieliň otuz ýedinji babynda şekillendirilýär, we ol demirgazyk hem-de günorta patyşalyklary arkaly görkezilýär; bular ýüz kyrk dört müňüň ýürekleriniň we akyllarynyň üstüne Öz kanunyny ýazmak baradaky äht wadany berjaý etmegiň işine meňzetme berýär. Iki taýagyň içinden biri, diňe birisi baş hökmünde kesgitlenýär; eger siz iman etseňiz, eger gözleriňiz görüp we gulaklaryňyz düşünip bilse, bu beýleki taýagy ten hökmünde kesgitleýär.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Mesihiň Özi tarapyndan goýlan binýat üstünde resullar Hudaýyň ybadathanasyny gurup çykdylar. Mukaddes Ýazgylarda ybadathananyň gurulmagy baradaky şekil ýygy-ýygydan ybadathananyň bina edilmegini düşündirmek üçin ulanylýar. Zekerýa Rebbiň ybadathanasyny gurjak Şaha hökmünde Mesihe ýüzlenýär. Ol başga milletlerdäkileriň bu işe gatnaşjakdyklary barada şeýle diýýär: «Uzaklarda bolanlar gelip, Rebbiň ybadathanasynda gurarlar»; Işaýa bolsa şeýle yglan edýär: «Kesekileriň ogullary seniň diwarlaryňy gurarlar». Zekerýa 6:12, 15; Işaýa 60:10.</w:t>
      </w:r>
    </w:p>
    <w:p>
      <w:pPr>
        <w:pStyle w:val="ArticleScripture"/>
        <w:jc w:val="left"/>
      </w:pPr>
      <w:r>
        <w:rPr>
          <w:rFonts w:ascii="Times New Roman" w:hAnsi="Times New Roman" w:eastAsia="Times New Roman" w:cs="Times New Roman"/>
        </w:rPr>
        <w:t>Bu ybadathananyň gurulmagy barada Petrus şeýle diýýär: “Ýaşaýan daşa geleniňizde, ol dogrudanam adamlar tarapyndan ret edildi, emma Hudaý tarapyndan saýlanyp alnan we gymmatlydyr; siz hem diri daşlar hökmünde ruhy öýe, mukaddes ruhanylyga gurulýarsyňyz, Isa Mesih arkaly Hudaýa makbul ruhy gurbanlyklary hödürlemek üçin.” 1 Petrus 2:4, 5.</w:t>
      </w:r>
    </w:p>
    <w:p>
      <w:pPr>
        <w:pStyle w:val="ArticleScripture"/>
        <w:jc w:val="left"/>
      </w:pPr>
      <w:r>
        <w:rPr>
          <w:rFonts w:ascii="Times New Roman" w:hAnsi="Times New Roman" w:eastAsia="Times New Roman" w:cs="Times New Roman"/>
        </w:rPr>
        <w:t>“Ýahudy we butparazlar dünýäsiniň karýerinde resullar zähmet çekip, düýbüň üstüne goýmak üçin daşlary çykardylar. Efezdäki imanlylara ýazan hatynda Pawlus şeýle diýdi: ‘Şonuň üçin siz indi ne keseki, ne-de gelmişek dälsiňiz, eýsem mukaddesler bilen bile raýatlar hem-de Hudaýyň öý halkysyňyz; resullaryň we pygamberleriň düýbüniň üstünde guruldysyňyz, onuň baş burç daşy bolsa Isa Mesihiň Özüdür; Onda bütin bina sazlaşykly birleşdirilip, Rebde mukaddes bir ybadathana bolup ösýär; Onda siz hem Ruh arkaly Hudaýa ýaşaýyş mekany bolmak üçin bilelikde gurulýarsyňyz.’ Efesliler 2:19–22.”</w:t>
      </w:r>
    </w:p>
    <w:p>
      <w:pPr>
        <w:pStyle w:val="ArticleScripture"/>
        <w:jc w:val="left"/>
      </w:pPr>
      <w:r>
        <w:rPr>
          <w:rFonts w:ascii="Times New Roman" w:hAnsi="Times New Roman" w:eastAsia="Times New Roman" w:cs="Times New Roman"/>
        </w:rPr>
        <w:t>Ol Korintoslylara şeýle ýazdy: «Maňa berlen Hudaýyň merhemetine görä, paýhasly baş gurluşykçy hökmünde binýady goýdum, başgasy bolsa onuň üstünde gurýar. Emma her kim onuň üstünde nähili gurýandygyna seresap bolsun. Çünki goýlan binýatdan, ýagny Isa Mesihden başga hiç kim başga binýat goýup bilmez. Indi eger biri bu binýadyň üstünde altyn, kümüş, gymmatbaha daşlar, agaç, ot, samandan gursa, her kimiň işi aýan bolar; çünki ol gün muny mälim eder, sebäbi ol ot arkaly aýan ediler; ot bolsa her kimiň işini, onuň nähili işdigini synagdan geçirer». 1 Korintoslylar 3:10–13.</w:t>
      </w:r>
    </w:p>
    <w:p>
      <w:pPr>
        <w:pStyle w:val="ArticleScripture"/>
        <w:jc w:val="left"/>
      </w:pPr>
      <w:r>
        <w:rPr>
          <w:rFonts w:ascii="Times New Roman" w:hAnsi="Times New Roman" w:eastAsia="Times New Roman" w:cs="Times New Roman"/>
        </w:rPr>
        <w:t>Resullar ygtybarly binýat, ýagny Asyrlar Gaýasy bolan binýadyň üstünde gurdy. Olar bu binýada dünýäden gazyp çykaran daşlaryny getirdiler. Gurluşykçylar päsgelçiliksiz zähmet çekmediler. Olaryň işi Mesihiň duşmanlarynyň garşylygy sebäpli örän kynlaşdyryldy. Olar ýalan binýadyň üstünde gurýanlaryň janyýangynly dindarlygyna, öňünden emele gelen garaýyşlaryna we ýigrenjine garşy göreşmeli boldular. Ybadathananyň gurluşykçylary hökmünde zähmet çekenleriň köpüsini Nehýmiýanyň günlerindäki diwary gurýan gurluşykçylara meňzetmek bolardy; olar hakda şeýle ýazylgandyr: «Diwary gurýanlar hem, ýük göterýänler hem, ýük ýüklänler hem, olaryň her biri bir eli bilen işi edýärdi, beýleki eli bilen bolsa ýarag tutýardy». Nehýmiýa 4:17. Resullaryň Işleri,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ellinji bölüm</dc:title>
  <dc:subject>Hezekil 37-niň düşündirilişi we onuň ahyrzamandaky ähmiýeti</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