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Kitaby — Bir ýüz elli birinji</w:t>
      </w:r>
    </w:p>
    <w:p>
      <w:pPr>
        <w:pStyle w:val="ArticleSubtitle"/>
        <w:jc w:val="left"/>
      </w:pPr>
      <w:r>
        <w:rPr>
          <w:rFonts w:ascii="Arial" w:hAnsi="Arial" w:eastAsia="Arial" w:cs="Arial"/>
        </w:rPr>
        <w:t>Mukaddes Ybadathananyň Nyşanly Manysy: Hudaýy we Adamy Baglanyşygyň Syrlaryny Aýan Etmek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Iki taýak birleşdirilip, bir ybadathana öwrülýär. Kyrk alty ybadathananyň nyşanydyr, hem-de demirgazyk patyşalygynyň ýesir edilmegi bilen günorta patyşalygynyň ýesir edilmeginiň arasynda kyrk alty ýyl bar. Ahyrzamanyň wagtynda, 1798-nji ýylda mukaddes ýeriň we goşunyň depelenip basylmagy tamam bolanda, şol iki taýagy bir ybadathana birleşdirýän hem kyrk alty ýyldyr. B.e.ö. 723-nji ýyldan b.e.ö. 677-nji ýyla çenli ybadathana ýumruldy we depelenip basyldy. 1798-nji ýylda depelenip basylmak tamamlandy, 1844-nji ýyla çenli bolsa bir ybadathana bina edildi. Şol ýerde olar bir millet bolup, bir patyşanyň astynda birleşmeli we ebedilik günä etmekden ýüz öwürmelidilerdi. Ine, meýilnama şoldy, emma 1863-nji ýylyň gozgalaňy bu meýilnamany 2001-nji ýyla çenli yza süýşürdi.</w:t>
      </w:r>
    </w:p>
    <w:p>
      <w:pPr>
        <w:pStyle w:val="ArticleBody"/>
        <w:jc w:val="left"/>
      </w:pPr>
      <w:r>
        <w:rPr>
          <w:rFonts w:ascii="Times New Roman" w:hAnsi="Times New Roman" w:eastAsia="Times New Roman" w:cs="Times New Roman"/>
        </w:rPr>
        <w:t>Pawlus ybadathanany beden, Mesihi bolsa baş hökmünde kesgitleýär, hem-de Pawlus bedeni teniň nyşany hökmünde ulanýar. Pawlus üçin ten bilen beden biri-biriniň ýerine ulanylýan düşünjelerdir.</w:t>
      </w:r>
    </w:p>
    <w:p>
      <w:pPr>
        <w:pStyle w:val="ArticleScripture"/>
        <w:jc w:val="left"/>
      </w:pPr>
      <w:r>
        <w:rPr>
          <w:rFonts w:ascii="Times New Roman" w:hAnsi="Times New Roman" w:eastAsia="Times New Roman" w:cs="Times New Roman"/>
        </w:rPr>
        <w:t>Çünki siz tene görä ýaşaýan bolsaňyz, ölersiňiz; emma siz Ruh arkaly bedeniň işlerini öldürýän bolsaňyz, ýaşarsyňyz. Rimliler 8:13.</w:t>
      </w:r>
    </w:p>
    <w:p>
      <w:pPr>
        <w:pStyle w:val="ArticleBody"/>
        <w:jc w:val="left"/>
      </w:pPr>
      <w:r>
        <w:rPr>
          <w:rFonts w:ascii="Times New Roman" w:hAnsi="Times New Roman" w:eastAsia="Times New Roman" w:cs="Times New Roman"/>
        </w:rPr>
        <w:t>Ynsan ybadathanasynyň gurluşy Hudaýyň ybadathanasynyň gurluşyna esaslanýar. Beden, ýagny Ybadathana, şahsy ybadathanada tene deň gelýär. Şahsy ybadathanada akyl başdyr, beden bolsa tendir.</w:t>
      </w:r>
    </w:p>
    <w:p>
      <w:pPr>
        <w:pStyle w:val="ArticleScripture"/>
        <w:jc w:val="left"/>
      </w:pPr>
      <w:r>
        <w:rPr>
          <w:rFonts w:ascii="Times New Roman" w:hAnsi="Times New Roman" w:eastAsia="Times New Roman" w:cs="Times New Roman"/>
        </w:rPr>
        <w:t>Çünki biz Onuň bedeniniň, etiniň we süňkleriniň agzalarydyrys. Şonuň üçin adam öz atasyny we enesini taşlap, aýalyna ýapyşar, ikisi bir beden bolar. Bu beýik syrlardandyr; emma men Mesih we ýygnak hakda aýdýaryn. Efesliler 5:30–32.</w:t>
      </w:r>
    </w:p>
    <w:p>
      <w:pPr>
        <w:pStyle w:val="ArticleBody"/>
        <w:jc w:val="left"/>
      </w:pPr>
      <w:r>
        <w:rPr>
          <w:rFonts w:ascii="Times New Roman" w:hAnsi="Times New Roman" w:eastAsia="Times New Roman" w:cs="Times New Roman"/>
        </w:rPr>
        <w:t>Ýedinji perişdäniň surnaý çalşy, Hudaýyň syryny tamamlamak işiniň başlanandygyny alamatlandyranda, Ýahýanyň ölçmeli ybadathanasy Hudaýyň ybadathanasydy; emma adamyň ybadathanasy Hudaýyň ybadathanasynyň keşbinde ýaradylany üçin, bular biri-biriniň ýerine ulanylýan nyşanlardyr. Musa ýer ýüzündäki mukaddes çadyry dikeltmekde peýdalanmaly nusgany görkezip berlen mahaly, dagda kyrk alty gün boldy. Ol nusga asmandaky ybadathanadan alnypdy.</w:t>
      </w:r>
    </w:p>
    <w:p>
      <w:pPr>
        <w:pStyle w:val="ArticleBody"/>
        <w:jc w:val="left"/>
      </w:pPr>
      <w:r>
        <w:rPr>
          <w:rFonts w:ascii="Times New Roman" w:hAnsi="Times New Roman" w:eastAsia="Times New Roman" w:cs="Times New Roman"/>
        </w:rPr>
        <w:t>Mesih bedende ýüze çykarylan asman ybadathanasydy, we Ol adam ybadathanasynyň nusgasyny aňladýar, çünki adamlar Onuň keşbinde ýaradyldylar. Şol sebäpden, adam ybadathanasynyň nusgasy kyrk alty hromosoma bilen görkezilýär.</w:t>
      </w:r>
    </w:p>
    <w:p>
      <w:pPr>
        <w:pStyle w:val="ArticleBody"/>
        <w:jc w:val="left"/>
      </w:pPr>
      <w:r>
        <w:rPr>
          <w:rFonts w:ascii="Times New Roman" w:hAnsi="Times New Roman" w:eastAsia="Times New Roman" w:cs="Times New Roman"/>
        </w:rPr>
        <w:t>Ybadathanalar pygamberlik taýdan biri-biriniň ornuny tutup bilýär. Şonuň üçin hem Ýuhanna ölçemek tabşyrylan ybadathana howlusyz, diňe iki bölümdan ybaratdy. Birinji bölüm ynsan ybadathanasyny, ýygnagy (gelni), milleti, bedeni — ýagny teni aňladýar. Ikinji bölüm bolsa ylahy ybadathanany, ýigidi, patyşany, başy — ýagny aňy aňladýar. Ahyrky günlerde ýüz kyrk dört müň üçin berjaý edilýän baky ähtiň wadasy Ýezekil kitabyň otuz ýedinji babyndaky iki taýak arkaly şekillendirilendir. Ol Ýuhannanyň iki bölümden ybarat ybadathanasy arkaly şekillendirilendir. Şeýle hem ol, Pawlusyň iman edijiniň içinde bolan Mesihiň syry — şöhratyň umydy — baradaky anyk kesgitlemeleri arkaly şekillendirilendir.</w:t>
      </w:r>
    </w:p>
    <w:p>
      <w:pPr>
        <w:pStyle w:val="ArticleBody"/>
        <w:jc w:val="left"/>
      </w:pPr>
      <w:r>
        <w:rPr>
          <w:rFonts w:ascii="Times New Roman" w:hAnsi="Times New Roman" w:eastAsia="Times New Roman" w:cs="Times New Roman"/>
        </w:rPr>
        <w:t>Bir ýüz kyrk dört müňüň möhürleniş işi, Ylahylygyň adamzat bilen hemişelik birleşdirilmegi işidir. Bu iş Ýedinji Surnaýyň ýaňlanmagy döwründe ýerine ýetirilýär. Bu birleşme Mukaddes Ýazgylarda, setir üstüne setir, dürli usullar bilen şekillendirilendir. Aklandyryş we mukaddesleşdiriş işi, şol işiň teologik atlarydyr. Aklandyryş Mesihiň biziň Ornumyzdaky işi, mukaddesleşdiriş işi bolsa Mesihiň biziň Nusgamyz hökmünde eden işidir. Aklandyryş asmanyň hukugymyzy, mukaddesleşdiriş bolsa asman üçin laýyklygymyzy aňladýar. Bu iki işiň hem ikisi imanlynyň ýanyna Mukaddes Ruhuň huzury arkaly getirilýär. Bu iş, ebedi ähtnama kabul edilenleriň ýüreklerine we akyllaryna Hudaýyň kanunynyň ýazylmagy hökmünde şekillendirilýär.</w:t>
      </w:r>
    </w:p>
    <w:p>
      <w:pPr>
        <w:pStyle w:val="ArticleBody"/>
        <w:jc w:val="left"/>
      </w:pPr>
      <w:r>
        <w:rPr>
          <w:rFonts w:ascii="Times New Roman" w:hAnsi="Times New Roman" w:eastAsia="Times New Roman" w:cs="Times New Roman"/>
        </w:rPr>
        <w:t>“Akyl” ybadathanadaky kelle ýerleşýän bölümi aňladýar. Akyl “ýokary tebigat” diýlip atlandyrylýan zady aňladýar; bu, “pes tebigat” bolan ten bilen garşylyga getirilýär. Akyl biziň pikirlerimiz arkaly aňladylýar, ten bolsa biziň duýgularymyz arkaly aňladylýar.</w:t>
      </w:r>
    </w:p>
    <w:p>
      <w:pPr>
        <w:pStyle w:val="ArticleScripture"/>
        <w:jc w:val="left"/>
      </w:pPr>
      <w:r>
        <w:rPr>
          <w:rFonts w:ascii="Times New Roman" w:hAnsi="Times New Roman" w:eastAsia="Times New Roman" w:cs="Times New Roman"/>
        </w:rPr>
        <w:t>“Köpler gerekmejek bagtsyzlygy başdan geçirýärler. Olar öz pikirlerini Isadan sowup, ony aşa derejede özleriniň üstüne jemleýärler. Olar ujypsyz kynçylyklary ulaldýarlar we ruhdan düşüriji zatlar hakynda gürrüň edýärler. Olar Hudaýyň takdyryna garşy gerekmejek närazylyk bildirmegiň beýik günäsine batýarlar. Çünki biziň ähli eýe bolan zatlarymyz we kimdigimiz üçin Hudaýa bergidarlygymyz bardyr. Ol bize belli bir derejede Özüniňky bilen meňzeş kuwwatlar berdi; we biz bu kuwwatlary öz-özümi hoşnut etmek we beýgeltmek üçin däl-de, Ony şöhratlandyrmak üçin yhlas bilen ösdürmäge çalyşmalydyrys.</w:t>
      </w:r>
    </w:p>
    <w:p>
      <w:pPr>
        <w:pStyle w:val="ArticleScripture"/>
        <w:jc w:val="left"/>
      </w:pPr>
      <w:r>
        <w:rPr>
          <w:rFonts w:ascii="Times New Roman" w:hAnsi="Times New Roman" w:eastAsia="Times New Roman" w:cs="Times New Roman"/>
        </w:rPr>
        <w:t>“Biz aňymyzyň Hudaýa bolan wepalylykdan sowrulmagyna ýol bermeli däldiris. Mesihiň üsti bilen biz bagtly bolup bileris we bolmalydyrys, hem-de özüňi dolandyrmagyň endiklerini edinmelidiris. Hatda pikirleriň özi-de Hudaýyň erkine boýun egdirilmeli, duýgular bolsa akylyň we diniň gözegçiliginde saklanmalydyr. Biziň hyýalymyz bize hiç hili çäklendirişe we terbiýä gönükdirilen tagalla bolmazdan, özbaşdak azgynlaşyp, öz islegi bilen gitmegi üçin berlen däldir. Eger pikirler nädogry bolsa, duýgular hem nädogry bolar; pikirler bilen duýgular bilelikde ahlak häsiýetini emele getirýär. Eger biz hristianlar hökmünde pikirlerimizi we duýgularymyzy çäklendirmek bize talap edilmeýär diýen karara gelsek, onda biz erbet perişdeleriň täsiri astyna düşýäris we olaryň barlygyny hem-de gözegçiligini çagyrýarys. Eger biz täsirlerimize boýun bolup, pikirlerimiziň şübhe, müňkürlik we zeýrenç ýolunda akmagyna rugsat bersek, biz bagtsyz bolarys, we durmuşymyz şowsuzlyk bolup çykar.” Review and Herald, April 21, 1885.</w:t>
      </w:r>
    </w:p>
    <w:p>
      <w:pPr>
        <w:pStyle w:val="ArticleBody"/>
        <w:jc w:val="left"/>
      </w:pPr>
      <w:r>
        <w:rPr>
          <w:rFonts w:ascii="Times New Roman" w:hAnsi="Times New Roman" w:eastAsia="Times New Roman" w:cs="Times New Roman"/>
        </w:rPr>
        <w:t>Pikirler we duýgular birleşip ahlak häsiýetini emele getirýär. Biziň häsiýetimiz pes we ýokary tebigatdan düzülendir; akyl ýokary tebigatdyr, we eger akylyň pikirleri mukaddes edilse, biziň duýgularymyz hem mukaddes ediler. Munuň sebäbi, akylyň biziň adamzat tebigatymyzy emele getirýän iki tebigatyň ýokary, dolandyryjy tebigatydygydyr. Biziň barlygymyzyň bir bölegi hökmünde niýetlenen “güýçler” belli bir derejede Mesihiň “eýe bolan” güýjlerine “meňzeşdir,” çünki biz Onuň keşbinde ýaradyldyk, we biz şol “güýçleri” ösdürmek üçin “yhlas bilen zähmet çekmelidiris.”</w:t>
      </w:r>
    </w:p>
    <w:p>
      <w:pPr>
        <w:pStyle w:val="ArticleBody"/>
        <w:jc w:val="left"/>
      </w:pPr>
      <w:r>
        <w:rPr>
          <w:rFonts w:ascii="Times New Roman" w:hAnsi="Times New Roman" w:eastAsia="Times New Roman" w:cs="Times New Roman"/>
        </w:rPr>
        <w:t>Adamyň ýokary tebigatynyň, ýagny aňynyň düzümine girýän güýjler höküm ýöretmek, ýat, wyždan we aýratyn-da erkdir.</w:t>
      </w:r>
    </w:p>
    <w:p>
      <w:pPr>
        <w:pStyle w:val="ArticleScripture"/>
        <w:jc w:val="left"/>
      </w:pPr>
      <w:r>
        <w:rPr>
          <w:rFonts w:ascii="Times New Roman" w:hAnsi="Times New Roman" w:eastAsia="Times New Roman" w:cs="Times New Roman"/>
        </w:rPr>
        <w:t>“Köpler soraýarlar: ‘Men özümi Hudaýa nähili tabşyrmaly?’ Siz özüňizi Oňa bermek isleýärsiňiz, emma siz ahlak güýjünde ejizsiňiz, şübhe gulçulygyndasyňyz we günäli ýaşaýşyňyzyň endikleri tarapyndan dolandyrylýarsyňyz. Siziň wadalaryňyz we kararlaryňyz çägeli ýüp ýaly. Siz pikirleriňizi, höwesleriňizi, duýgularyňyzy dolandyryp bilmeýärsiňiz. Bozulan wadalaryňyz we ýitirilen borçnamalaryňyz baradaky düşünje öz içginligiňize bolan ynamyňyzy gowşadýar hem-de Hudaýyň sizi kabul edip bilmejekdigi duýgusyny döredýär; ýöne siz umytsyzlyga düşmeli dälsiňiz. Siziň düşünmeli zadyňyz erk-islegiň hakyky güýjüdir. Bu adamyň tebigatyndaky dolandyryjy güýjüň, karar beriş ýa-da saýlaw etmegiň güýjüdir. Hemme zat erk-islegiň dogry hereket etmegine baglydyr. Saýlaw etmek güýjüni Hudaý adamlara berdi; ony ulanmak olaryň öz işidir. Siz ýüregiňizi üýtgedip bilmersiňiz, siz özüňizden onuň duýgularyny Hudaýa berip bilmersiňiz; emma siz Oňa hyzmat etmegi saýlap bilersiňiz. Siz Oňa öz erk-islegiňizi berip bilersiňiz; şonda Ol Öz hoşallygyna görä siziň üçin islemegi-de, etmegi-de sizde amala aşyrar. Şeýlelikde siziň bütin tebigatyňyz Mesihiň Ruhunyň gözegçiligine tabyn ediler; siziň duýgularyňyz Onda jemlener, siziň pikirleriňiz Oňa laýyklykda bolar.”</w:t>
      </w:r>
    </w:p>
    <w:p>
      <w:pPr>
        <w:pStyle w:val="ArticleScripture"/>
        <w:jc w:val="left"/>
      </w:pPr>
      <w:r>
        <w:rPr>
          <w:rFonts w:ascii="Times New Roman" w:hAnsi="Times New Roman" w:eastAsia="Times New Roman" w:cs="Times New Roman"/>
        </w:rPr>
        <w:t>“Ýagşylyga we mukaddeslige bolan islegler öz derejesinde dogrudyr; emma şu ýerde saklansaňyz, olaryň hiç hili peýdasy bolmaz. Köp adamlar Mesihçiler bolmaga umyt edip, şony arzuw edýärkäler hem heläk bolarlar. Olar erkini Hudaýa tabşyrmak derejesine gelmeýärler. Olar häzir Mesihçi bolmagy saýlamaýarlar.</w:t>
      </w:r>
    </w:p>
    <w:p>
      <w:pPr>
        <w:pStyle w:val="ArticleScripture"/>
        <w:jc w:val="left"/>
      </w:pPr>
      <w:r>
        <w:rPr>
          <w:rFonts w:ascii="Times New Roman" w:hAnsi="Times New Roman" w:eastAsia="Times New Roman" w:cs="Times New Roman"/>
        </w:rPr>
        <w:t>“Yradanyň dogry ulanylmagy arkaly seniň durmuşyňda doly bir üýtgeşiklik amala aşyrylyp bilner. Öz yradaňy Mesihe tabşyrmak bilen, sen ähli hökümdarlyklardan we ygtyýarlardan ýokary bolan güýje birleşýärsiň. Seni berk saklar ýaly, ýokardan güýç alarsyň, şeýlelikde Hudaýa hemişelik boýun bolmak arkaly täze durmuşy, ýagny iman durmuşyny ýaşamaga ukyply bolarsyň.” Steps to Christ, 47, 48.</w:t>
      </w:r>
    </w:p>
    <w:p>
      <w:pPr>
        <w:pStyle w:val="ArticleBody"/>
        <w:jc w:val="left"/>
      </w:pPr>
      <w:r>
        <w:rPr>
          <w:rFonts w:ascii="Times New Roman" w:hAnsi="Times New Roman" w:eastAsia="Times New Roman" w:cs="Times New Roman"/>
        </w:rPr>
        <w:t>Erkiň güýji ynsan tebigatyndaky “dolandyryjy güýji”dir, we bu dolandyryjy ynsan ybadathanasynyň “ähli başlyklardan we häkimiýetlerden ýokary bolan güýç” bilen baglanyşykly böleginde ýerleşýär. Ynsan ybadathanasynda hudaýlyk bilen ynsanlygyň birleşigi bolup geçýän ýer janyň galasydyr. Her bir ynsanyň bir galasy bar, we ol ýa Mesih tarapyndan eýeläp alynandyr, ýa-da Mesihiň baş duşmany tarapyndan.</w:t>
      </w:r>
    </w:p>
    <w:p>
      <w:pPr>
        <w:pStyle w:val="ArticleScripture"/>
        <w:jc w:val="left"/>
      </w:pPr>
      <w:r>
        <w:rPr>
          <w:rFonts w:ascii="Times New Roman" w:hAnsi="Times New Roman" w:eastAsia="Times New Roman" w:cs="Times New Roman"/>
        </w:rPr>
        <w:t>“Mesih janyň galasynyň eýesi bolanda, ynsan wekili Onuň bilen bir bolýar. Mesih bilen bir bolan, öz bitewiligini saklap, Ony ýüregiň tagtyna çykaryp we Onuň buýruklaryna boýun bolup ýaşaýan adam zalymyň duzaklaryndan aman bolýar. Mesih bilen birleşip, ol Mesihiň merhemet baýlyklaryny özünde jemleýär we janlary Oňa gazanmak işinde güýç-kuwwaty, täsirli netijeliligi hem-de gudraty Rebbe bagyş edýär. Halasgär bilen hyzmatdaşlykda ol Hudaýyň işleýän guralyna öwrülýär. Şonda Şeýtan gelip, janyň eýesi bolmaga synanyşanda, Mesihiň ony ýaragly güýçlüden-de güýçli edendigini görýär.” Review and Herald, 12-nji dekabr, 1899.</w:t>
      </w:r>
    </w:p>
    <w:p>
      <w:pPr>
        <w:pStyle w:val="ArticleBody"/>
        <w:jc w:val="left"/>
      </w:pPr>
      <w:r>
        <w:rPr>
          <w:rFonts w:ascii="Times New Roman" w:hAnsi="Times New Roman" w:eastAsia="Times New Roman" w:cs="Times New Roman"/>
        </w:rPr>
        <w:t>Janyň galasy adamyň ýüregi we aňydyr. Täze ähtiň wadasy imanly üçin üç esasy wadany görkezýär. Oňa ýaşar ýaly bir ýurda eýe bolmak wada berilýär; bu, Adam bilen Howa üçin Erem bagy bolşy ýaly, öz gezeginde gadymy Ysraýyl bilen baglaşan ähti üçin wada edilen ýurdy aňladýardy; ol bolsa öz gezeginde ruhy Ysraýyl üçin ruhy şöhratly ýurdy aňladýardy; hem-de şol üçüsi-de, setir üstüne setir bolup, Onuň ýeňşi ýaly ýeňenler üçin täzeden ýaradylan ýer baradaky wada şaýatlyk edýär.</w:t>
      </w:r>
    </w:p>
    <w:p>
      <w:pPr>
        <w:pStyle w:val="ArticleBody"/>
        <w:jc w:val="left"/>
      </w:pPr>
      <w:r>
        <w:rPr>
          <w:rFonts w:ascii="Times New Roman" w:hAnsi="Times New Roman" w:eastAsia="Times New Roman" w:cs="Times New Roman"/>
        </w:rPr>
        <w:t>Adam bilen Howwa günä edenlerinde, olar “ýedi wagt” üçin Äden bagyndan “pytradylan” edildi, we diňe ýedi müňýyllykdan soň ýer täzelenýär hem-de Äden bagy dikeldilýär. Gadymy Ysraýylyň “ýedi wagt” dowam eden pytradylmagy Adam bilen Howwanyň pytradylmagynda nusgalandyrylyp görkezildi. Äht ýaşaýyş üçin ýaşaljak bir ýurdy wada berýär, we bu dikeldilen Ädeniň wadasydy. Mukaddes ýeriň we goşunyň aýak astyna alynmagy, Adamyň günäsinden başlanan ynsan maşgalasynyň içindäki günäniň barha güýçlenip gitmegini aňladýar.</w:t>
      </w:r>
    </w:p>
    <w:p>
      <w:pPr>
        <w:pStyle w:val="ArticleBody"/>
        <w:jc w:val="left"/>
      </w:pPr>
      <w:r>
        <w:rPr>
          <w:rFonts w:ascii="Times New Roman" w:hAnsi="Times New Roman" w:eastAsia="Times New Roman" w:cs="Times New Roman"/>
        </w:rPr>
        <w:t>Ähdiň beýleki iki wadasy şundan ybaratdyr: wepalylar täze bir beden we täze bir akyl, hatda Mesihe degişli akyly alarlar. Beden ten, aşaky tebigatdyr, we Mesihe bolan gatnaşygynda ol ýygnakdyr. Akyl bolsa ýokary tebigatdyr; ol, Uýam Waýtyň belleýşi ýaly, “jan galasy”dyr. Pawlus Hoş Habaryň talaplaryny kabul eden pursatymyzda, ýagny aklananymyzda, Mesihiň akylyny alýandygymyzy aýdyň öwredýär. Şeýle hem ol täze hem şöhratlandyrylan bedeni Ikinji Gelişe çenli almaýandygymyzy hem öwredýär.</w:t>
      </w:r>
    </w:p>
    <w:p>
      <w:pPr>
        <w:pStyle w:val="ArticleScripture"/>
        <w:jc w:val="left"/>
      </w:pPr>
      <w:r>
        <w:rPr>
          <w:rFonts w:ascii="Times New Roman" w:hAnsi="Times New Roman" w:eastAsia="Times New Roman" w:cs="Times New Roman"/>
        </w:rPr>
        <w:t>Ine, men size bir syr açýaryn; hemmämiz uklamarys, emma hemmämiz üýtgedileris, bir pursatda, göz açyp-ýumasy salymda, iň soňky surnaýda; çünki surnaý ýaňlanar, ölülere çüýremezlikde direldiler, biz hem üýtgedileris. Sebäbi bu çüýreýän çüýremezligi geýinmelidir, bu ölümlilik hem ölmezligi geýinmelidir. Şeýlelikde, bu çüýreýän çüýremezligi geýende we bu ölümlilik ölmezligi geýende, şonda ýazylan söz ýerine ýeter: Ölüm ýeňişde ýuwduldy. Eý ölüm, seniň iňňeň nirede? Eý gabr, seniň ýeňşiň nirede? Ölümiň iňňesi günädir; günäniň güýji bolsa Kanundyr. 1 Korintoslylar 15:51–56.</w:t>
      </w:r>
    </w:p>
    <w:p>
      <w:pPr>
        <w:pStyle w:val="ArticleBody"/>
        <w:jc w:val="left"/>
      </w:pPr>
      <w:r>
        <w:rPr>
          <w:rFonts w:ascii="Times New Roman" w:hAnsi="Times New Roman" w:eastAsia="Times New Roman" w:cs="Times New Roman"/>
        </w:rPr>
        <w:t>Ýohanyň aýtmagyna görä, şeýle ýalňyş taglymatlara ynanýanlary antimesih diýip tanadýan bir taglymat, Mesihiň Adamyň günäsinden bäri adam nesline täsir edip başlan günäniň netijelerine boýun bolan bir bedeni hiç wagt kabul etmändigini öňe sürýär.</w:t>
      </w:r>
    </w:p>
    <w:p>
      <w:pPr>
        <w:pStyle w:val="ArticleScripture"/>
        <w:jc w:val="left"/>
      </w:pPr>
      <w:r>
        <w:rPr>
          <w:rFonts w:ascii="Times New Roman" w:hAnsi="Times New Roman" w:eastAsia="Times New Roman" w:cs="Times New Roman"/>
        </w:rPr>
        <w:t>Isa Mesihiň bedende gelendigini ykrar etmeýän her bir ruh bolsa Hudadan däldir; bu bolsa, geljekdigini eşiden antihristiň ruhudyr; ol häzir hem eýýäm dünýäde bardyr. 1 Ýahýa 4:3.</w:t>
      </w:r>
    </w:p>
    <w:p>
      <w:pPr>
        <w:pStyle w:val="ArticleBody"/>
        <w:jc w:val="left"/>
      </w:pPr>
      <w:r>
        <w:rPr>
          <w:rFonts w:ascii="Times New Roman" w:hAnsi="Times New Roman" w:eastAsia="Times New Roman" w:cs="Times New Roman"/>
        </w:rPr>
        <w:t>“Päk göwreli bolmak” taglymatyny öwredýän Wawilonyň (antikristiň) şeraby, Isanyň dogluşynyň ylahy bir göwreli bolşa (Mukaddes Ruh), hem-de kämil ynsanlyga (Merýem) esaslanmagy üçin, Merýemiň günäden öňki Adam bilen Howwa ýaly kämil edilendigini öňe sürýär. “Päk göwreli bolmak” baradaky ýalan taglymat Isanyň Merýemiň göwresinde haçan göwrege inendigine degişli bolman, eýsem Merýemiň Adam bilen Howwanyň kämilligi bilen nähili göwrege inendigine degişlidir. Mesihiň ynsany gutarmak üçin gelende Öz üstüne alan teniniň nesilden-nesle geçýän täsirleri özünde saklamaýan, günäsiz ten bolandygyny öňe sürmek antikristiň taglymatydyr.</w:t>
      </w:r>
    </w:p>
    <w:p>
      <w:pPr>
        <w:pStyle w:val="ArticleScripture"/>
        <w:jc w:val="left"/>
      </w:pPr>
      <w:r>
        <w:rPr>
          <w:rFonts w:ascii="Times New Roman" w:hAnsi="Times New Roman" w:eastAsia="Times New Roman" w:cs="Times New Roman"/>
        </w:rPr>
        <w:t>Çünki dünýäniň içine köp aldawçylar girdiler; olar Isa Mesihiň bedende gelendigini boýun almaýarlar. Şeýle adam aldawçydyr we antimesihdir. 2 Ýahýa 1:7.</w:t>
      </w:r>
    </w:p>
    <w:p>
      <w:pPr>
        <w:pStyle w:val="ArticleBody"/>
        <w:jc w:val="left"/>
      </w:pPr>
      <w:r>
        <w:rPr>
          <w:rFonts w:ascii="Times New Roman" w:hAnsi="Times New Roman" w:eastAsia="Times New Roman" w:cs="Times New Roman"/>
        </w:rPr>
        <w:t>Mesih direldilende, ylham Onuň şol wagt şöhratlandyrylan bedene eýe bolandygyny aýratyn üns bilen görkezýär. Onuň direlişi Ikinji Gelişde dogruçylaryň direlişini aňladýardy, we hut şol ýerde biz täze beden baradaky äht wadasyny kabul edýäris.</w:t>
      </w:r>
    </w:p>
    <w:p>
      <w:pPr>
        <w:pStyle w:val="ArticleScripture"/>
        <w:jc w:val="left"/>
      </w:pPr>
      <w:r>
        <w:rPr>
          <w:rFonts w:ascii="Times New Roman" w:hAnsi="Times New Roman" w:eastAsia="Times New Roman" w:cs="Times New Roman"/>
        </w:rPr>
        <w:t>Mesihiň Öz Atasynyň tagtyna göteriljek wagty gelipdi. Ol ylahy ýeňiji hökmünde ýeňşiň oljalary bilen asman köşklerine dolanmakçy bolup durdy. Öz ölüminden öň Ol Atasyna şeýle diýip yglan edipdi: «Maňa etmegi tabşyran işiňi berjaý etdim». John 17:4. Direlişinden soň Ol ýerde birsellem galypdy, şonda şägirtleri Onuň direlen we şöhratlanan bedenine öwrenişip bilsinler. Indi hoşlaşmagyň wagty gelipdi. Ol Öziniň diri Halasgärdigini tassyklapdy. Şägirtleriniň Ony indi mazar bilen baglanyşdyrmaklarynyň zerurlygy ýokdy. Olar Ony asman äleminiň öňünde şöhratlanan hökmünde göz öňüne getirip bilerdiler. The Desire of Ages, 829.</w:t>
      </w:r>
    </w:p>
    <w:p>
      <w:pPr>
        <w:pStyle w:val="ArticleBody"/>
        <w:jc w:val="left"/>
      </w:pPr>
      <w:r>
        <w:rPr>
          <w:rFonts w:ascii="Times New Roman" w:hAnsi="Times New Roman" w:eastAsia="Times New Roman" w:cs="Times New Roman"/>
        </w:rPr>
        <w:t>Ýaşamak üçin bir ýurduň beriljekdigi baradaky äht wadasy, Ýer täzeden döredilende, Eden dikeldilende we ilkinji Adamyň adamzatynyň “ýedi wagtlyk” (“ýedi müň ýyllyk”) pytramagy tamamlananda ýerine ýetirilýär. Täze we şöhratlandyrylan bedene degişli äht wadasy bolsa, gözüňi ýumup-açýança, Ikinji Gelişde berilýär.</w:t>
      </w:r>
    </w:p>
    <w:p>
      <w:pPr>
        <w:pStyle w:val="ArticleScripture"/>
        <w:jc w:val="left"/>
      </w:pPr>
      <w:r>
        <w:rPr>
          <w:rFonts w:ascii="Times New Roman" w:hAnsi="Times New Roman" w:eastAsia="Times New Roman" w:cs="Times New Roman"/>
        </w:rPr>
        <w:t>“Beýtullahymyň wakasy tükeniksiz bir mowzukdyr. Onda ‘Hudaýyň hikmetiniň hem-de bilişiniň baýlyklarynyň çuňlugy’ gizlenendir.” Rimliler 11:33. Biz Halasgäriň asman tagtyny ot-iýmli ýatağa, hem-de Oňa tagzym edýän perişdeleriň ýoldaşlygyny ahyrdaky mallaryň arasyna çalşyp eden gurbanlygyna haýran galýarys. Ynsan buýsanjy we özüne ýeterliklilik Onuň huzurynda ýazgarylýar. Emma bu diňe Onuň ajaýyp pesgöwünliliginiň başlangyjydy. Hudaýyň Oglunyň ynsan tebigatyny almagy, hatda Adam heniz Äden bagynda günäsiz halda durka-da, diýen ýaly çäksiz bir peseldiliş bolardy. Emma Isa adamzadyň dört müň ýyllyk günä sebäpli gowşadylan döwründe ynsanlygy kabul etdi. Adamyň her bir çagasy ýaly, Ol nesil geçijilik baradaky beýik kanunyň täsiriniň netijelerini-de kabul etdi. Bu netijeleriň nämedigi Onuň ýer ýüzündäki ata-babalarynyň taryhynda görkezilýär. Ol şeýle bir nesil geçijilik bilen biziň gaýgylarymyzy we synaglarymyzy paýlaşmak, hem-de bize günäsiz ýaşaýşyň nusgasyny bermek üçin geldi.” Ägirt döwrleriň islegi, 48.</w:t>
      </w:r>
    </w:p>
    <w:p>
      <w:pPr>
        <w:pStyle w:val="ArticleBody"/>
        <w:jc w:val="left"/>
      </w:pPr>
      <w:r>
        <w:rPr>
          <w:rFonts w:ascii="Times New Roman" w:hAnsi="Times New Roman" w:eastAsia="Times New Roman" w:cs="Times New Roman"/>
        </w:rPr>
        <w:t>Adam Hoş Habaryň talaplaryna laýyk gelende, şol wagt hem şol ýerde täze bir aňy, ýagny Mesihiň aňyny kabul edýär; emma ten, ýa-da Pawlusyň hem atlandyryşy ýaly, et, Ikinji Gelişde üýtgedilýär. Duýgulardan ybarat bolan pes tebigat öwrülişikde aradan aýrylmaýar. Ahlak häsiýetiniň bir bölegi bolan şol duýgular Ikinji Gelişe çenli galýar. Şol duýgular gormonal ulgam bilen baglanyşykly bolan emosional ulgamy aňladýar. Olar nerw ulgamy bilen baglanyşykly bolan duýuşlary aňladýar. Adamyň pes tebigatynyň duýgular hökmünde hasap edilýän ähli bölekleri iki esasy topara bölünýär. Duýgynyň bir görnüşi ata-babalarymyzdan miras alan meýillerimizdir, beýleki görnüşdäki duýgular bolsa öz saýlawlarymyz arkaly ösdürip ýetişdiren meýillerimizdir.</w:t>
      </w:r>
    </w:p>
    <w:p>
      <w:pPr>
        <w:pStyle w:val="ArticleBody"/>
        <w:jc w:val="left"/>
      </w:pPr>
      <w:r>
        <w:rPr>
          <w:rFonts w:ascii="Times New Roman" w:hAnsi="Times New Roman" w:eastAsia="Times New Roman" w:cs="Times New Roman"/>
        </w:rPr>
        <w:t>Käbir miras galan meýiller adam tebigatynyň gurluşynyň ýönekeý bir bölegidir, miras galan meýilleriň käbir görnüşleri bolsa ýamanlyk etmäge gönükendir. Ýetişdirilen duýgy-häsiýetler öz saýlawlarymyz arkaly berkarar edýänlerimizdir, miras galan meýiller bolsa “nesilgeçijiligiň beýik kanuny” arkaly geçirilýär.</w:t>
      </w:r>
    </w:p>
    <w:p>
      <w:pPr>
        <w:pStyle w:val="ArticleBody"/>
        <w:jc w:val="left"/>
      </w:pPr>
      <w:r>
        <w:rPr>
          <w:rFonts w:ascii="Times New Roman" w:hAnsi="Times New Roman" w:eastAsia="Times New Roman" w:cs="Times New Roman"/>
        </w:rPr>
        <w:t>Isa “adamzat dört müň ýyllyk günä sebäpli ejizlän mahaly adamzat tebigatyny kabul etdi. Ol Adamyň her bir perzendesi ýaly, nesil yzarlaýjylygyň beýik kanunynyň täsiriniň netijelerini kabul etdi. Bu netijeleriň nämeden ybaratdygy Onuň ýer ýüzündäki ata-babalarynyň taryhynda görkezilýär. Ol biziň hasratlarymyza we synaglarymyza şärik bolmak hem-de bize günäsiz durmuşuň nusgasyny bermek üçin şeýle bir nesil yzarlaýjylyk bilen geldi.” Nesil yzarlaýjylygyň beýik kanunynyň dört müň ýyllyk täsiriniň netijeleri bilen Isa öz erkini ulanmak arkaly şol meýilleri hemişe boýun egdirip saklady, we Ol bir gezegem haýsydyr bir günäli duýgulary ösdürmäge gatnaşmady.</w:t>
      </w:r>
    </w:p>
    <w:p>
      <w:pPr>
        <w:pStyle w:val="ArticleBody"/>
        <w:jc w:val="left"/>
      </w:pPr>
      <w:r>
        <w:rPr>
          <w:rFonts w:ascii="Times New Roman" w:hAnsi="Times New Roman" w:eastAsia="Times New Roman" w:cs="Times New Roman"/>
        </w:rPr>
        <w:t>Eger Isa, Adam bilen Howanyň günä etmezlerinden ozal görkezişi ýaly, ynsan tenini kabul edip, ýöne dört müň ýyldan gowrak ahlak bozulmasynyň netijesinde adamzadyň ejizlemeginiň getiren netijelerini kabul etmedik bolsady, onda Ol Hudaýyň her bir çagasynyň nähili ýeňip biljekdigine degişli bir Nusga bermedik bolardy.</w:t>
      </w:r>
    </w:p>
    <w:p>
      <w:pPr>
        <w:pStyle w:val="ArticleBody"/>
        <w:jc w:val="left"/>
      </w:pPr>
      <w:r>
        <w:rPr>
          <w:rFonts w:ascii="Times New Roman" w:hAnsi="Times New Roman" w:eastAsia="Times New Roman" w:cs="Times New Roman"/>
        </w:rPr>
        <w:t>Bu gözlegi indiki makalada dowam etdireris.</w:t>
      </w:r>
    </w:p>
    <w:p>
      <w:pPr>
        <w:pStyle w:val="ArticleScripture"/>
        <w:jc w:val="left"/>
      </w:pPr>
      <w:r>
        <w:rPr>
          <w:rFonts w:ascii="Times New Roman" w:hAnsi="Times New Roman" w:eastAsia="Times New Roman" w:cs="Times New Roman"/>
        </w:rPr>
        <w:t>«Köp adam bu Mesih bilen Şeýtanyň arasyndaky göreşi öz durmuşlaryna aýratyn dahyly ýok bir zat hökmünde görýärler; şonuň üçin hem ol olar üçin uly gyzyklanma döretmeýär. Emma bu jedel her bir adamyň ýüreginiň çäginde gaýtalanyp durýar. Hiç kim ýamanlygyň hatarlaryny taşlap, Hudaýa hyzmat etmäge geçende, Şeýtanyň hüjümlerine duş gelmezden geçmeýär. Mesihiň garşy durup ýeňen azdyryşlary, biziň bolsa garşy durmagy örän kyn görýän zatlarymyzdyr. Olar Oňa, Onuň häsiýetiniň biziňkiden näçe ýokary bolsa, şonça-da has güýçli derejede salgy berildi. Dünýäniň günäleriniň elhenç agyr ýüki Onuň üstünde bolanda, Mesih işdä babatda-da, dünýä söýgüsi babatda-da, hem-de ulumsylyga eltýän özüni görkezmek söýgüsi babatda-da synaga garşy durdy. Adam bilen Howany ýeňen hem-de biziň hem şeýle aňsatlyk bilen ýeňilmegimize sebäp bolýan synaglar şulardy.»</w:t>
      </w:r>
    </w:p>
    <w:p>
      <w:pPr>
        <w:pStyle w:val="ArticleScripture"/>
        <w:jc w:val="left"/>
      </w:pPr>
      <w:r>
        <w:rPr>
          <w:rFonts w:ascii="Times New Roman" w:hAnsi="Times New Roman" w:eastAsia="Times New Roman" w:cs="Times New Roman"/>
        </w:rPr>
        <w:t>“Şeýtan Hudaýyň kanunynyň adalatsyzdygyna we oňa boýun bolup bolmaýandygyna delil hökmünde Adamyň günäsini öňe sürüpdi. Biziň ynsan tebigatymyzda Mesih Adamyň şowsuzlygyny ödemelidi. Emma Adam synagçynyň hüjümine sezewar edilende, günäniň täsirlerinden hiç biri onuň üstünde däldi. Ol kämil erkeklik kuwwatynda durýardy, akyl we beden taýdan doly güýç-gaýrat eýesidi. Ol Erem bagynyň şöhratlary bilen gurşalypdy hem-de her gün asman jandarlary bilen gatnaşygy bardy. Isa Şeýtan bilen söweşmek üçin çöle girende ýagdaý beýle däldi. Dört müň ýylyň dowamynda adam nesli bedeniň güýjünde, akyl kuwwatynda we ahlak gymmatynda peselipdi; Mesih bolsa ýaramazlaşan ynsanlygyň ejizliklerini Öz üstüne aldy. Ol diňe şeýle etmek bilen adamy onuň peselmesiniň iň aşak çuňluklaryndan halas edip biljekdi.”</w:t>
      </w:r>
    </w:p>
    <w:p>
      <w:pPr>
        <w:pStyle w:val="ArticleScripture"/>
        <w:jc w:val="left"/>
      </w:pPr>
      <w:r>
        <w:rPr>
          <w:rFonts w:ascii="Times New Roman" w:hAnsi="Times New Roman" w:eastAsia="Times New Roman" w:cs="Times New Roman"/>
        </w:rPr>
        <w:t>“Mesihiň synaga boýun egdirilmeginiň mümkin däldigini köp adamlar öňe sürýärler. Şeýle bolan bolsady, Ol Adamyň ornunda goýlup bilinmezdi; Adamyň gazanyp bilmedik ýeňşini hem gazanyp bilmezdi. Eger biz nähilidir bir manyda Mesihiň ýüzbe-ýüz bolan göreşinden has agyr bir göreşde bolsak, onda Ol bize ýardam etmäge ukyply bolmazdy. Emma Halasgärimiz adamzat tebigatyny, onuň ähli gowşaklyklary bilen birlikde, öz üstüne aldy. Ol synaga boýun egmek mümkinçiligi bilen adamyň tebigatyny aldy. Çekmeli bolan zatlarymyzyň arasynda Onuň çekmedik hiç zady ýokdur.</w:t>
      </w:r>
    </w:p>
    <w:p>
      <w:pPr>
        <w:pStyle w:val="ArticleScripture"/>
        <w:jc w:val="left"/>
      </w:pPr>
      <w:r>
        <w:rPr>
          <w:rFonts w:ascii="Times New Roman" w:hAnsi="Times New Roman" w:eastAsia="Times New Roman" w:cs="Times New Roman"/>
        </w:rPr>
        <w:t>Mesih üçin-de, Edendäki mukaddes jübüt üçin bolşy ýaly, işdä ilkinji beýik synagyň özeni boldy. Weýrançylyk nirede başlanan bolsa, halas bolmagymyzyň işi hem hut şol ýerde başlamalydyr. Adam işdäni kanagatlandyrmagy arkaly ýykylyşy ýaly, Mesih hem işdäni ret etmek arkaly ýeňmelidir. “Ol kyrk gün we kyrk gije agyz bekländen soň, ahyrda ajykdy. Synaýjy Onuň ýanyna gelip diýdi: Eger Sen Hudaýyň Oglusy bolsaň, bu daşlara çörek bolmagy buýur. Emma Ol jogap berip aýtdy: Ýazylgandyr: Adam diňä çörek bilen ýaşamaz, eýsem Hudaýyň agzyndan çykýan her bir söz bilen ýaşar.”</w:t>
      </w:r>
    </w:p>
    <w:p>
      <w:pPr>
        <w:pStyle w:val="ArticleScripture"/>
        <w:jc w:val="left"/>
      </w:pPr>
      <w:r>
        <w:rPr>
          <w:rFonts w:ascii="Times New Roman" w:hAnsi="Times New Roman" w:eastAsia="Times New Roman" w:cs="Times New Roman"/>
        </w:rPr>
        <w:t>“Adamyň döwründen Mesihiň döwrüne çenli öz-özüni höweslendirmek işdäleriň we hyjuwlaryň güýjüni şeýle bir artdyrypdy welin, olar diýen ýaly çäksiz hökümranlyk edýärdiler. Şeýlelikde adamlar ahlak taýdan pese düşüp, derde ýolukdylar, hem-de öz güýji bilen ýeňip geçmek olar üçin mümkin däldi. Adamyň bähbidi üçin Mesih iň agyr synagy başdan geçirmek arkaly ýeňiş gazandy. Ol biziň hatyramyz üçin açlykdan ýa-da ölümden hem güýçli özüni saklaýşy amal etdi. Şeýle hem bu ilkinji ýeňşiň içinde garaňkylygyň güýçleri bilen bolan ähli göreşlerimize degişli başga meseleler hem bardy.” The Desire of Ages,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Kitaby — Bir ýüz elli birinji</dc:title>
  <dc:subject>Mukaddes Ybadathananyň Nyşanly Manysy: Hudaýy we Adamy Baglanyşygyň Syrlaryny Aýan Etmek</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