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elli iki-nji</w:t>
      </w:r>
    </w:p>
    <w:p>
      <w:pPr>
        <w:pStyle w:val="ArticleSubtitle"/>
        <w:jc w:val="left"/>
      </w:pPr>
      <w:r>
        <w:rPr>
          <w:rFonts w:ascii="Arial" w:hAnsi="Arial" w:eastAsia="Arial" w:cs="Arial"/>
        </w:rPr>
        <w:t>Hezekiýeliň Iki Taýagynyň Nyşanasy: Pygamberlik we Halas Boluş arkaly bir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Biz Ýezekil kitabyň otuz ýedinji babyndaky setiri göz öňünde tutýarys; ol ilki bilen ýedinji surnaýyň ýaňlanmagyny we Laodikeýa iberilen habary görkezýär, şol habar bolsa ýüz kyrk dört müňden ybarat goşuny ýüze çykarýar. Soňra Ýezekil şol setiri gaýtalap, ony giňeldýär we Ysraýylyň demirgazyk hem günorta patyşalyklarynyň iki taýagynyň birleşdirilmegini girizýär; bu bolsa Ýedinji Surnaýyň ýaňlanýan döwründe Ylahylyk bilen ynsanlygyň birleşdirilişiniň prosesine bir mysal hökmünde berilýär. Iki millet bir millet hökmünde birleşdirilenden soň, Ýezekil olaryň üstünde bir patyşanyň bardygyny görkezýär; soňra ol ýüz kyrk dört müň bilen ýerine ýetirilen äbdi äkit bilen baglanyşykly bolan ebedi ähti beýan edýär, şol bir wagtyň özünde-de şol soňky günleriň äht halkynyň arasynda Hudaýyň mukaddes mekanynyň ebedilik olaryň arasynda boljakdygyny nygtaýar.</w:t>
      </w:r>
    </w:p>
    <w:p>
      <w:pPr>
        <w:pStyle w:val="ArticleBody"/>
        <w:jc w:val="left"/>
      </w:pPr>
      <w:r>
        <w:rPr>
          <w:rFonts w:ascii="Times New Roman" w:hAnsi="Times New Roman" w:eastAsia="Times New Roman" w:cs="Times New Roman"/>
        </w:rPr>
        <w:t>Biz şol setire 1844-nji ýylda Ýahýanyň ybadathanany ölçän işini goşduk; şeýlelikde ol 2001-nji ýylyň 11-nji sentýabrynda başlanan soňky ölçemegiň nusgasy bolýar. Şeýle ölçemek Zakarýa tarapyndan hem beýan edilýär; ol ýerde ölçemegiň Hudaýyň Öz adyny ýerleşdirmek üçin Ýerusalemi ýene-de bir gezek şäher hökmünde saýlan wagtynda bolup geçýändigi görkezilýär. Biz ybadathanany emele getirýän bölekler bilen Ysraýylyň demirgazyk we günorta patyşalyklarynyň iki taýagynyň arasynda bir meňzetme döredýäris. Mesihiň Öz Hudaýlygyny ýüz kyrk dört müňüň ynsanlygy bilen birleşdirmekdäki işi, demirgazyk we günorta patyşalyklaryň başyna gelen iki müň bäş ýüz ýigrimi ýyllyk pytraňňylygyň iki pygamberliginde, iki müň üç ýüz ýyl baradaky pygamberlik bilen utgaşykly ýagdaýda, şöhlelendirilýär.</w:t>
      </w:r>
    </w:p>
    <w:p>
      <w:pPr>
        <w:pStyle w:val="ArticleBody"/>
        <w:jc w:val="left"/>
      </w:pPr>
      <w:r>
        <w:rPr>
          <w:rFonts w:ascii="Times New Roman" w:hAnsi="Times New Roman" w:eastAsia="Times New Roman" w:cs="Times New Roman"/>
        </w:rPr>
        <w:t>Hoş Habaryň işinde Hezekiýalyň agaçlarynyň nämäni aňladýandygyny anyklamak Hoş Habara esasy düşünjäni talap edýär. Mesih bize miras galan gowşaklygyň dört müň ýyllyk döwründen soň, Merýemiň üsti bilen Özüne geçen biziň ýykylyp-gopan tenimizi kabul etdi. Ol biziň Nusgamyz hökmünde, Öz erkini Atasynyň erkine tabşyrmak arkaly, Öz erkini ulanyp nähili ýeňiş gazanan bolsa, biz hem öz erkimiziň Onuň erkine boýun edilmegi arkaly şonuň ýaly ýeňip biljekdigimizi görkezdi. Biziň erkimiz, janyň galasy bolan beýnimizde, ýagşylyk ýa-da ýamanlyk üçin ulanylýar.</w:t>
      </w:r>
    </w:p>
    <w:p>
      <w:pPr>
        <w:pStyle w:val="ArticleScripture"/>
        <w:jc w:val="left"/>
      </w:pPr>
      <w:r>
        <w:rPr>
          <w:rFonts w:ascii="Times New Roman" w:hAnsi="Times New Roman" w:eastAsia="Times New Roman" w:cs="Times New Roman"/>
        </w:rPr>
        <w:t>Bir okuw döwrüniň işini bir döwürde ýerine ýetirmegi isleýän talyba bu meselede öz diýenini etdirmäge ýol berilmeli däldir. Iki esse işi öz üstüne almak, köpüsi üçin, aňyň aşa ýüklenmegini we degişli beden maşklarynyň äsgerilmezligini aňladýar. Aňyň artykmaç mukdardaky akyl iýmini kabul edip, siňdirip biljekdigini çak etmek paýhasly däldir; hem-de aşgazana dynç alyş aralyklaryny bermän, iýmit siňdiriş agzalaryny ýüklemek nähili uly günä bolsa, aňy artykmaç iýmitlendirmek hem edil şonuň ýaly uly günädir. Beýni tutuş adamyň galasydyr, we iýmekde, geýinmekde ýa-da uklamakda nädogry endikler beýnä täsir edip, talybyň isleýän zadyna — gowy akyl terbiýesine — ýetmegine päsgel berýär. Bedeniň ünsli garalmadyk islendik bölegi öz ýetiren zyýanyny beýnä habar berer. Ýaşlara öz saglygyny nähili gorap saklamalydygyny öwretmekde köp sabyr we tutanýerlilik görkezilmelidir. Olar bu meselede oňat habarly bolmalydyrlar, şeýlelikde her bir myşsa we agza berkidilip hem terbiýelenip, meýletin ýa-da meýletinsiz hereketde iň gowy saglygyň netijesi emele gelsin we beýni okuwyň ýüküni çekip bilmek üçin kuwwatlansyn.” Christian Education, 124.</w:t>
      </w:r>
    </w:p>
    <w:p>
      <w:pPr>
        <w:pStyle w:val="ArticleBody"/>
        <w:jc w:val="left"/>
      </w:pPr>
      <w:r>
        <w:rPr>
          <w:rFonts w:ascii="Times New Roman" w:hAnsi="Times New Roman" w:eastAsia="Times New Roman" w:cs="Times New Roman"/>
        </w:rPr>
        <w:t>Baky ähtiň işiniň maksady — Hudaýyň kanunyny ýüreklerimize we aňymyza ýazmakdyr; ýüregimiz hem, aňymyz hem beýnimiz bolan “janlarymyzyň galasynda” ýerleşýär.</w:t>
      </w:r>
    </w:p>
    <w:p>
      <w:pPr>
        <w:pStyle w:val="ArticleScripture"/>
        <w:jc w:val="left"/>
      </w:pPr>
      <w:r>
        <w:rPr>
          <w:rFonts w:ascii="Times New Roman" w:hAnsi="Times New Roman" w:eastAsia="Times New Roman" w:cs="Times New Roman"/>
        </w:rPr>
        <w:t>Erkegiň ýa-da aýalyň aňy bir pursatda päklikden we mukaddeslikden bozulanlyga, ahlak taýdan çüýremege we jenaýata düşmeýär. Adamy ylahy häsiýete öwürmek ýa-da Hudaýyň keşbinde ýaradylanlary wagşylyga ýa-da şeýtany häsiýete çenli pese gaçyrmak üçin wagt gerek bolýar. Biz seretmek bilen üýtgeýäris. Adam öz Ýaradyjysynyň keşbinde ýaradylan bolsa-da, bir wagtlar ýigrenen günäsiniň oňa ýakymly bolup görünmegi üçin öz aňyny şeýle terbiýelendirip biler. Ol oýa durmagyny we doga etmegini goýanda, galany, ýagny ýüregi goramagyny-da goýýar hem-de günä we jenaýat bilen meşgullanyp başlaýar. Aň pese gaçýar, ahlak we akyl güýjüni gul etmäge we olary has pes höwesleriň tabynlygyna getirmäge terbiýelenýän mahaly, ony bozulanlykdan ýokary götermek mümkin däldir. Ten höweslerinden dogýan akyla garşy yzygiderli söweş alnyp barylmalydyr; we biz Hudaýyň merhemetiniň tämizleýji täsiri bilen goldanylmalydyrys, ol aňy ýokary çeker we ony päk hem mukaddes zatlar hakynda oýlanmaga endik etdirer.” Adventist Home, 330.</w:t>
      </w:r>
    </w:p>
    <w:p>
      <w:pPr>
        <w:pStyle w:val="ArticleBody"/>
        <w:jc w:val="left"/>
      </w:pPr>
      <w:r>
        <w:rPr>
          <w:rFonts w:ascii="Times New Roman" w:hAnsi="Times New Roman" w:eastAsia="Times New Roman" w:cs="Times New Roman"/>
        </w:rPr>
        <w:t>“Akyl”, “ýürek”, “beýni” — “janyň galasydyr.” Gala — günäniň aralaşmagyndan goralyp saklanmaly berk gala bolup durýar.</w:t>
      </w:r>
    </w:p>
    <w:p>
      <w:pPr>
        <w:pStyle w:val="ArticleScripture"/>
        <w:jc w:val="left"/>
      </w:pPr>
      <w:r>
        <w:rPr>
          <w:rFonts w:ascii="Times New Roman" w:hAnsi="Times New Roman" w:eastAsia="Times New Roman" w:cs="Times New Roman"/>
        </w:rPr>
        <w:t>“Mesih Ata eden dogasynda dünýä şeýle bir sapak berdi, ol akyla hem janyň içine oýulyp ýazylmalydyr. «Baky ýaşaýyş şudur» diýip Ol aýtdy, «ýagny Seni — ýeke-täk hakykat Hudaýy — we Seniň iberen Isa Mesihi tanamaklarydyr». Ýahýa 17:3. Ine, hakyky bilim şudur. Ol güýç berýär. Hudaýy we Onuň iberen Isa Mesihini tejribe arkaly tanamak adamy Hudaýyň keşbine özgerdýär. Ol adama özüni dolandyrmak ukybyny berýär, pes tebigatyň her bir höwesini we hyjuwyny aňyň ýokary güýjüniň gözegçiligine tabyn edýär. Ol oňa eýe bolan kişini Hudaýyň ogly we asmanyň mirasdüşeri edýär. Ol ony Çäksiziň paýhasy bilen gatnaşyga getirýär we onuň öňünde älemiň baý hazynalaryny açýar.” Christ’s Object Lessons, 114.</w:t>
      </w:r>
    </w:p>
    <w:p>
      <w:pPr>
        <w:pStyle w:val="ArticleBody"/>
        <w:jc w:val="left"/>
      </w:pPr>
      <w:r>
        <w:rPr>
          <w:rFonts w:ascii="Times New Roman" w:hAnsi="Times New Roman" w:eastAsia="Times New Roman" w:cs="Times New Roman"/>
        </w:rPr>
        <w:t>“Ýokary güýçler” “pes tebigatyň” “hyjuwlaryny we höweslerini” dolandyrmak hem-de boýun egdirmek üçin ulanylmalydyr. Ýokary güýçler akylda ýerleşýär, we “Çäksiziň akyly bilen gatnaşygyň” özi “adamy Hudaýyň keşbine özgertýär.” Bir ýüz kyrk dört müňüň möhürleniş döwründe bir synpda haýwanyň keşbi, beýleki synpda bolsa Mesihiň keşbi emele gelýär. Bu özgermäni amala aşyrýan zat akyllaryň baglanyşygydyr. Pawlusyň kesgitleýşi ýaly, tenli ýa-da bedene degişli akyla eýe bolanlar teniň keşbini, ýagny haýwany emele getirýärler. Mesihiň akylyna ýetenler bolsa Mesihiň keşbini emele getirýärler. Ähtiň wadasy şudur: hemmämiz tenli akyl bilen doglan bolsak-da, öwrülişik wagtynda Mesihiň akylyna ýetip bileris.</w:t>
      </w:r>
    </w:p>
    <w:p>
      <w:pPr>
        <w:pStyle w:val="ArticleScripture"/>
        <w:jc w:val="left"/>
      </w:pPr>
      <w:r>
        <w:rPr>
          <w:rFonts w:ascii="Times New Roman" w:hAnsi="Times New Roman" w:eastAsia="Times New Roman" w:cs="Times New Roman"/>
        </w:rPr>
        <w:t>Sizde hem Mesih Isada bolan şol pikir bolsun: Ol Hudaýyň sypatynda bolup, Hudaýa deň bolmagy zor bilen eýelän zat hasap etmändi; eýsem, Özüni şöhratdan mahrum edip, hyzmatkär sypatyny kabul etdi-de, adamlara meňzeş boldy; we görnüşde adam hökmünde tapylyp, Özüni peseltdi hem-de ölüme çenli, hatda haçdaky ölüme çenli boýun egiji boldy. Filipililer 2:5–8.</w:t>
      </w:r>
    </w:p>
    <w:p>
      <w:pPr>
        <w:pStyle w:val="ArticleBody"/>
        <w:jc w:val="left"/>
      </w:pPr>
      <w:r>
        <w:rPr>
          <w:rFonts w:ascii="Times New Roman" w:hAnsi="Times New Roman" w:eastAsia="Times New Roman" w:cs="Times New Roman"/>
        </w:rPr>
        <w:t>Bizde-de Mesihiň aňy bolmalydyr, edil Mesihiň özünde bolşy ýaly, çünki biz Onuň keşbinde ýaradyldy. Emma bizde şol aň ýokdur; bizde ten taýdan bolan, günäniň astynda satylan aň bardyr.</w:t>
      </w:r>
    </w:p>
    <w:p>
      <w:pPr>
        <w:pStyle w:val="ArticleScripture"/>
        <w:jc w:val="left"/>
      </w:pPr>
      <w:r>
        <w:rPr>
          <w:rFonts w:ascii="Times New Roman" w:hAnsi="Times New Roman" w:eastAsia="Times New Roman" w:cs="Times New Roman"/>
        </w:rPr>
        <w:t>Şeýlelik bilen, indi Mesih Isada bolanlar üçin, ýagny ten boýunça däl-de, Ruh boýunça ýöreýänler üçin hiç hili höküm ýokdur. Çünki Mesih Isadaky ýaşaýyş Ruhunyň kanuny meni günäniň we ölümiň kanunyndan azat etdi. Sebäbi Kanun ten arkaly gowşak bolandygy üçin edip bilmedigini, Hudaý Öz Ogluny günäli teniň meňzeşliginde we günä üçin iberip, günde teniň içinde höküm etdi; Kanunyň dogruçyl talaby ten boýunça däl-de, Ruh boýunça ýöreýän bizde ýerine ýetirilsin diýip. Çünki ten boýunça bolanlar teniň zatlaryny oýlaýarlar; Ruh boýunça bolanlar bolsa Ruhuň zatlaryny. Sebäbi teniň pikirine berilmek ölümdir; Ruhuň pikirine berilmek bolsa ýaşaýyş we parahatlykdyr. Çünki ten akyly Hudaýa duşmançylykdyr; sebäbi ol Hudaýyň kanunyna boýun bolmaýar, hakykatdan hem bolup bilmez. Şeýlelik bilen, tende bolanlar Hudaýy razy edip bilmezler. Emma siz, eger Hudaýyň Ruhy sizde ýaşaýan bolsa, tende däl-de, Ruhdasınız. Indi kimde Mesihiň Ruhy ýok bolsa, ol Onuňky däldir. Eger Mesih sizde bolsa, beden günä sebäpli ölüdir; emma Ruh dogrulyk sebäpli ýaşaýyşdyr. Rimliler 8:1–10.</w:t>
      </w:r>
    </w:p>
    <w:p>
      <w:pPr>
        <w:pStyle w:val="ArticleBody"/>
        <w:jc w:val="left"/>
      </w:pPr>
      <w:r>
        <w:rPr>
          <w:rFonts w:ascii="Times New Roman" w:hAnsi="Times New Roman" w:eastAsia="Times New Roman" w:cs="Times New Roman"/>
        </w:rPr>
        <w:t>Ruhdan bolmak ýaşaýyşdyr, bedenden bolmak bolsa ölümdir. Beden pes tebigatdyr; ol duýgularymyzyň çeşmesidir. Bedene degişli pes tebigat mukaddes Ruhyň tabynlygynda erklerimiziň amal edilmegi arkaly ýerine ýetirilýän ýokary tebigat tarapyndan dolandyrylmalydyr. Biziň ýokary jisimsel akyllarymyz şu ýerde we şu pursatda özgertilip bilner, emma pes tebigatymyzyň üýtgedilmegi üçin Ikinji Gelişe çenli garaşmaly bolýar.</w:t>
      </w:r>
    </w:p>
    <w:p>
      <w:pPr>
        <w:pStyle w:val="ArticleBody"/>
        <w:jc w:val="left"/>
      </w:pPr>
      <w:r>
        <w:rPr>
          <w:rFonts w:ascii="Times New Roman" w:hAnsi="Times New Roman" w:eastAsia="Times New Roman" w:cs="Times New Roman"/>
        </w:rPr>
        <w:t>Hezekiýanyň iki taýagy howly hökmünde şekillendirilýän bir taýagy görkezýär, we şol taýak öz tamamyna 1798-nji ýylda ýetdi. Ol goşunyň butparazlyk tarapyndan depelenen müň iki ýüz altmyş ýyly we goşunyň papalyk tarapyndan depelenen müň iki ýüz altmyş ýyly bilen kämil bölünipdi. Şol taýak Hudaýyň mukaddes ýeriniň depelenmegini aňlatmaýardy, çünki Hudaýyň mukaddes ýeri günorta patyşalykda ýerleşýärdi. Butparazlyk we papalyk tarapyndan depelenen goşun adam ybadathanasydy, emma günorta patyşalyk bilen baglanyşykda ol beden bolup durýardy, we günorta patyşalyk Hudaýyň kelläni ýerleşdirmegi saýlan ýeridi. Demirgazyk patyşalyk beden, günorta patyşalyk bolsa kelledir.</w:t>
      </w:r>
    </w:p>
    <w:p>
      <w:pPr>
        <w:pStyle w:val="ArticleBody"/>
        <w:jc w:val="left"/>
      </w:pPr>
      <w:r>
        <w:rPr>
          <w:rFonts w:ascii="Times New Roman" w:hAnsi="Times New Roman" w:eastAsia="Times New Roman" w:cs="Times New Roman"/>
        </w:rPr>
        <w:t>Demirgazyk patyşalygynyň müň iki ýüz altmyş ýyllyk iki bölünişi, bedeniň ybadathanasyndaky günä etmäge bolan iki dürli meýli — miras galan we kämilleşdirilen meýilleri — aňladýardy. Butparazlyk bedeniň ybadathanasyndaky günäniň miras galan meýilleriniň nyşanydy, papalyk ulgamyň bolsa butparazlygyň dinini kabul etmegi günä etmäge bolan kämilleşdirilen meýilleri aňladýar. Islendik ýagdaýda-da, bedeniň ybadathanasy Ikinji Gelişe çenli üýtgedilip bilinmezdi; şonuň üçin demirgazyk patyşalygynyň taýagy diňe 1798-nji ýyla çenli uzandy, we Ýahýa ybadathanany ölçemek buýrugyny alanda, şol taýak hasaba alynmaly däldi.</w:t>
      </w:r>
    </w:p>
    <w:p>
      <w:pPr>
        <w:pStyle w:val="ArticleBody"/>
        <w:jc w:val="left"/>
      </w:pPr>
      <w:r>
        <w:rPr>
          <w:rFonts w:ascii="Times New Roman" w:hAnsi="Times New Roman" w:eastAsia="Times New Roman" w:cs="Times New Roman"/>
        </w:rPr>
        <w:t>“Öwrülmek” sözi bir ýagdaýdan ýa-da haldan başga birine özgermegi ýa-da üýtgemegi aňladýar. Adam bilen How Enä günä edende, olar özleriniň başdaky ýagdaýyndan “öwrüldiler”, çünki olar Hudaýyň keşbinde, ýokary güýjleriň aşaky güýjlere höküm edýän ýagdaýynda kämil ýaradylan ediler. Olar günä edende, aşaky güýjleriň ýokary güýjleriň üstünden agalyk edýän bir barlyga “öwrüldiler”. Olar şol ýagdaýy öz nesilleriniň hemmesine geçirdiler.</w:t>
      </w:r>
    </w:p>
    <w:p>
      <w:pPr>
        <w:pStyle w:val="ArticleBody"/>
        <w:jc w:val="left"/>
      </w:pPr>
      <w:r>
        <w:rPr>
          <w:rFonts w:ascii="Times New Roman" w:hAnsi="Times New Roman" w:eastAsia="Times New Roman" w:cs="Times New Roman"/>
        </w:rPr>
        <w:t>Ezekieliň iki taýagy baradaky pygamberlik baglanyşygynda Reb Ierusalimi başlyk, patyşanyň ýaşaýan paýtagty hökmünde saýlady. Ol ýokarky häkimiýet bolmalydy. Iki taýak baradaky meňzetmede günorta patyşalygy demirgazykdaky ýokarky patyşalyk bilen baglanyşykda aşaky häkimiýetdi. Iki taýagyň birleşdirilmelidigi bilen görkezilen öwrülme, günorta patyşalygyň başlyk hökmündäki ornuna gaýtarylmagyny talap edýärdi. Ol demirgazyk patyşalygyna öwrülmelidi, çünki şol wagtda ol demirgazygyň hakyky patyşasy bilen birleşdirilip, hakyky demirgazyk patyşalygynyň tagt otagy bilen baglanyşdyrylýardy.</w:t>
      </w:r>
    </w:p>
    <w:p>
      <w:pPr>
        <w:pStyle w:val="ArticleBody"/>
        <w:jc w:val="left"/>
      </w:pPr>
      <w:r>
        <w:rPr>
          <w:rFonts w:ascii="Times New Roman" w:hAnsi="Times New Roman" w:eastAsia="Times New Roman" w:cs="Times New Roman"/>
        </w:rPr>
        <w:t>Şonuň üçin demirgazyk patyşalygy diňe 1798-nji ýyla çenli dowam etdi, hem-de Ýahýa diňe 1798-nji ýyla çenli ýetýän howluny taşlap goýmak tabşyryldy. Günorta patyşalygy üçünji perişdäniň gelişi bilen iki müň üç ýüz ýylyň taýagyna goşular, emma demirgazyk patyşalygy Ýahýanyň soňra ölçän ybadathananyň iki bölüminde hudaýlyk bilen ynsanlygyň birleşmesi amala aşanda tamamlanardy. Demirgazyk patyşalygy üçünji perişdäniň gelişi wagtynda kyrk altynyň baglanyşygy arkaly günorta patyşalygy bilen baglydy, ýöne ol günorta patyşalygyňky ýaly gös-göni 1844-nji ýyl bilen bagly däldi.</w:t>
      </w:r>
    </w:p>
    <w:p>
      <w:pPr>
        <w:pStyle w:val="ArticleBody"/>
        <w:jc w:val="left"/>
      </w:pPr>
      <w:r>
        <w:rPr>
          <w:rFonts w:ascii="Times New Roman" w:hAnsi="Times New Roman" w:eastAsia="Times New Roman" w:cs="Times New Roman"/>
        </w:rPr>
        <w:t>Günorta patyşalygy kyrk alty ýylyň ybadathanasy bilen-de, iki ýüz ýigrimi ýylyň aňladýan hudaýlyk bilen ynsanlygyň birleşigi bilen-de baglanyşyklydy. Demirgazyk patyşalyk 1798-nji ýylda kyrk alty ýylyň ybadathanasynyň düýbüni alamatlandyrdy, emma ol ýerde tamamlandy; çünki düýp hökmünde ol Mesihiň Öz üstüne alan tenini aňladýardy, we Onuň teni dünýäniň düýbünden bäri öldürilipdi. Ähli ybadathanalar biri-biriniň ornuny tutýan nyşanlardyr, we 1798-nji ýylda kyrk alty ýylyň düýbüniň goýulmagy Onuň ynsan tenini kesgitleýär, 1844-nji ýylda şol kyrk alty ýylyň tamamlanmagy bolsa Onuň Hudaýlygyny kesgitleýär.</w:t>
      </w:r>
    </w:p>
    <w:p>
      <w:pPr>
        <w:pStyle w:val="ArticleBody"/>
        <w:jc w:val="left"/>
      </w:pPr>
      <w:r>
        <w:rPr>
          <w:rFonts w:ascii="Times New Roman" w:hAnsi="Times New Roman" w:eastAsia="Times New Roman" w:cs="Times New Roman"/>
        </w:rPr>
        <w:t>1798-nji ýyla çenli depelenip geçilen goşun Hudaýyň mukaddes mekany däldi, emma şol döwürde Hudaýyň mukaddes mekany hem depelenip geçilýän ýaly görkezilýärdi; ýöne şol depelenip geçilme Hudaýyň Öz mukaddes mekanyny we adyny ýerleşdirmek üçin Iýerusalimi saýlap alan günorta patyşalygynda amala aşyrylýardy. Depelenip geçilen goşun başga milletleri aňladýardy, ol bedeni aňladýardy.</w:t>
      </w:r>
    </w:p>
    <w:p>
      <w:pPr>
        <w:pStyle w:val="ArticleBody"/>
        <w:jc w:val="left"/>
      </w:pPr>
      <w:r>
        <w:rPr>
          <w:rFonts w:ascii="Times New Roman" w:hAnsi="Times New Roman" w:eastAsia="Times New Roman" w:cs="Times New Roman"/>
        </w:rPr>
        <w:t>Adam bilen How enä günä edende, ynsanlygyň günä tarapyndan aýak astyna salynmagynyň ýedi müň ýylyndan ybarat bolan “ýedi wagt” başlandy. Şol pursatda dünýäniň düýbi tutulaly bäri soýlan Guzu ynsanlygyň günäli ýalaňaçlygyny örtmek üçin guzu derilerini berdi. Ynsanlygyň aýak astyna salynmagy 1798-nji ýylda tamamlananda, her bir mukaddes edilen ybadathana şekiliniň binýady we gurluşykçysy bolan Guzy ýene-de soýuldy. Şol ýerde demirgazyk patyşalyk, hem-de onda şekillendirilen ynsan ybadathanasy gutardy.</w:t>
      </w:r>
    </w:p>
    <w:p>
      <w:pPr>
        <w:pStyle w:val="ArticleBody"/>
        <w:jc w:val="left"/>
      </w:pPr>
      <w:r>
        <w:rPr>
          <w:rFonts w:ascii="Times New Roman" w:hAnsi="Times New Roman" w:eastAsia="Times New Roman" w:cs="Times New Roman"/>
        </w:rPr>
        <w:t>1798-nji ýyl, galp antikristiň 538-nji ýylda berlen ygtyýar bilen başlan we üç ýarym pygamberlik ýyly dowam eden şeýtany şaýatlygyny berenden soň öldürilen wagtydy; bu bolsa 508-nji ýylda başlanan otuz ýyllyk taýýarlyk döwri bilen öňünden taýýarlanypdy. Bu, Mesihiň doglan pursatyndan başlanan, çokundyrylyp ygtyýar berlende tamamlanan otuz ýyllyk taýýarlygynyň şeýtany galplaşdyrylmasydy; şondan soň Ol, dünýäniň düýbi tutulmazdan öň soýlan Guzynyň haça çüýlenen ýerine ýetýänçä, üç ýarym hakyky ýyl dowamynda Öz şaýatlygyny berdi. Şonda ybadathana ýumrulandan soň Ony üç günüň içinde gaýtadan galdyrjakdygy baradaky wadasy berjaý boldy.</w:t>
      </w:r>
    </w:p>
    <w:p>
      <w:pPr>
        <w:pStyle w:val="ArticleBody"/>
        <w:jc w:val="left"/>
      </w:pPr>
      <w:r>
        <w:rPr>
          <w:rFonts w:ascii="Times New Roman" w:hAnsi="Times New Roman" w:eastAsia="Times New Roman" w:cs="Times New Roman"/>
        </w:rPr>
        <w:t>Ol Öz bedeniniň ybadathanasyny täzeden galdyrjak Zat bolmalydy, çünki direlişi amal eden Onuň ilahydyr, sebäbi Onuň ilahyýeti haça çüýlenişde ölmedi; haçda ölen Onuň adamlygy boldy, çünki Hudaýyň ölmegi mümkin däldir.</w:t>
      </w:r>
    </w:p>
    <w:p>
      <w:pPr>
        <w:pStyle w:val="ArticleScripture"/>
        <w:jc w:val="left"/>
      </w:pPr>
      <w:r>
        <w:rPr>
          <w:rFonts w:ascii="Times New Roman" w:hAnsi="Times New Roman" w:eastAsia="Times New Roman" w:cs="Times New Roman"/>
        </w:rPr>
        <w:t>“‘Men direliş hem-de ýaşaýyşdyryn’ (Ýohanna 11:25). ‘Men öz janymy täzeden almak üçin ony goýýaryn’ (Ýohanna 10:17) diýip aýdan Şol, Özünde bolan ýaşaýyş bilen mazardan çykyp geldi. Adam tebigaty öldi; ylahy tebigat ölmedi. Öz ylahy tebigatynda Mesih ölümüň baglaryny üzmäge güýje eýedi. Ol Özünde ýaşaýyş bardygyny, isläniňi diriltmek üçin, yglan edýär.” Selected Messages, book 1, 301.</w:t>
      </w:r>
    </w:p>
    <w:p>
      <w:pPr>
        <w:pStyle w:val="ArticleBody"/>
        <w:jc w:val="left"/>
      </w:pPr>
      <w:r>
        <w:rPr>
          <w:rFonts w:ascii="Times New Roman" w:hAnsi="Times New Roman" w:eastAsia="Times New Roman" w:cs="Times New Roman"/>
        </w:rPr>
        <w:t>1798-nji ýylda adam ybadathanasy, “demirgazyk patyşalygynyň” goşuny öz tamamyna ýetdi; çünki ol pes tebigatyň nyşany hökmünde, diňe Ikinji Gelişdäki direlişe çenli üýtgedilip bilinmezdi. Şeýle-de bolsa, ol Mesihiň kyrk alty ýyllygyň dowamynda ýokary galdyran, üýtgedilip bilinýän ybadathanasynyň düýbüni görkezdi; bu bolsa günorta patyşalyk bilen şekillendirilýärdi, ol akylyň ýokary güýçleriniň nyşany bolup, günäkär adam aklanýan pursatynda üýtgedilýärdi.</w:t>
      </w:r>
    </w:p>
    <w:p>
      <w:pPr>
        <w:pStyle w:val="ArticleScripture"/>
        <w:jc w:val="left"/>
      </w:pPr>
      <w:r>
        <w:rPr>
          <w:rFonts w:ascii="Times New Roman" w:hAnsi="Times New Roman" w:eastAsia="Times New Roman" w:cs="Times New Roman"/>
        </w:rPr>
        <w:t>Mesihiň Özi tarapyndan goýlan binýadyň üstünde resullar Hudaýyň ybadathanasyny gurdular. Mukaddes Ýazgylarda ybadathananyň gurulmagy baradaky şekil ýygy-ýygydan ybadathananyň gurluşygyny aýdyňlaşdyrmak üçin ulanylýar. Zekerýa Mesihi Rebbiň ybadathanasyny gurjak Şaha hökmünde görkezýär. Ol başga milletlileriň bu işe kömek etjekdigini aýdýar: «Uzakdakylar gelip, Rebbiň ybadathanasynda gurarlar»; Işaýa hem şeýle diýýär: «Kesekileriň ogullary seniň diwarlaryňy gurarlar». Zekerýa 6:12, 15; Işaýa 60:10.</w:t>
      </w:r>
    </w:p>
    <w:p>
      <w:pPr>
        <w:pStyle w:val="ArticleScripture"/>
        <w:jc w:val="left"/>
      </w:pPr>
      <w:r>
        <w:rPr>
          <w:rFonts w:ascii="Times New Roman" w:hAnsi="Times New Roman" w:eastAsia="Times New Roman" w:cs="Times New Roman"/>
        </w:rPr>
        <w:t>Bu ybadathananyň gurulmagy hakynda Petrus şeýle diýýär: «Adamlar tarapyndan ret edilen, emma Hudaý tarapyndan saýlanyp alnan we gymmatly bolan diri Daşa gelip, siz hem diri daşlar hökmünde ruhy bir öýe, mukaddes ruhanylyga gurulýarsyňyz; şeýlelikde Isa Mesih arkaly Hudaýa makbul ruhy gurbanlyklary hödürlemek üçin.» 1 Petrus 2:4, 5.</w:t>
      </w:r>
    </w:p>
    <w:p>
      <w:pPr>
        <w:pStyle w:val="ArticleScripture"/>
        <w:jc w:val="left"/>
      </w:pPr>
      <w:r>
        <w:rPr>
          <w:rFonts w:ascii="Times New Roman" w:hAnsi="Times New Roman" w:eastAsia="Times New Roman" w:cs="Times New Roman"/>
        </w:rPr>
        <w:t>“Ýahudy we başga milletler dünýäsiniň karýerinde resullar zähmet çekip, binýadyň üstüne goýmak üçin daşlary çykardylar. Pawlus Efezdäki imanlylara ýazan hatynda şeýle diýdi: ‘Şonuň üçin indi siz gaýrylar we kesekiler dälsiňiz, eýsem mukaddesler bilen bile raýatlar we Hudaýyň öý halkysyňyz; resullaryň we pygamberleriň binýadynyň üstünde bina edilensiňiz, Isa Mesihiň Özi baş burç daşy bolup; Onda bütin bina sazlaşykly birleşdirilip, Rebde mukaddes ybadathana bolup ösýär; Onda siz hem Ruh arkaly Hudaýyň mesgeni bolmak üçin bilelikde bina edilýärsiňiz.’ Efezliler 2:19–22.”</w:t>
      </w:r>
    </w:p>
    <w:p>
      <w:pPr>
        <w:pStyle w:val="ArticleScripture"/>
        <w:jc w:val="left"/>
      </w:pPr>
      <w:r>
        <w:rPr>
          <w:rFonts w:ascii="Times New Roman" w:hAnsi="Times New Roman" w:eastAsia="Times New Roman" w:cs="Times New Roman"/>
        </w:rPr>
        <w:t>Ol Korinflilere ol şeýle ýazdy: «Maňa berlen Hudaýyň merhemetine görä, paýhasly bir baş ussa hökmünde men binýady goýdum, başga biri bolsa onuň üstünde gurýar. Emma her kim onuň üstünde nähili gurýandygyna seresap bolsun. Çünki goýlan binýatdan, ýagny Isa Mesihden başga hiç kim başga bir binýat goýup bilmez. Indi kimdir biri bu binýadyň üstünde altyn, kümüş, gymmat bahaly daşlar, agaç, ot, saman bilen gursa, her kimiň işi äşgär bolar; çünki şol gün ony mälim eder, sebäbi ol ot arkaly aýan ediler; ot bolsa her kimiň işiniň nähili bolandygyny synap görer». 1 Korinfliler 3:10–13.</w:t>
      </w:r>
    </w:p>
    <w:p>
      <w:pPr>
        <w:pStyle w:val="ArticleScripture"/>
        <w:jc w:val="left"/>
      </w:pPr>
      <w:r>
        <w:rPr>
          <w:rFonts w:ascii="Times New Roman" w:hAnsi="Times New Roman" w:eastAsia="Times New Roman" w:cs="Times New Roman"/>
        </w:rPr>
        <w:t>Resullar ygtybarly bir binýadyň, ýagny Asyrlar gaýasynyň üstünde bina etdiler. Olar bu binýada dünýäden gazyp alan daşlaryny getirdiler. Gurluşykçylar päsgelçiliksiz zähmet çekmediler. Olaryň işi Mesihiň duşmanlarynyň garşylygy sebäpli örän kynlaşdyryldy. Olar ýalan binýadyň üstünde gurýanlaryň ulumsylygy, öňýargysy we ýigrenji bilen göreşmeli boldular. Ybadathananyň gurluşykçylary bolup zähmet çekenleriň köpüsini Nehemýanyň günlerindäki diwar gurluşykçylaryna meňzetmek bolardy; olar hakda şeýle ýazylgandyr: «Diwary gurýanlar, ýük göterýänler we ýükleýänler — olaryň her biri bir eli bilen işde zähmet çekýärdi, beýleki eli bilen bolsa ýarag tutýardy». Nehemýa 4:17. Resullaryň Işleri, 595, 596.</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Ynsanyň ýykylmagy bütin asmany hasrata doldurdy. Hudaýyň ýaradan dünýäsi günäniň näleti bilen weýran edildi hem-de betbagtlyga we ölüme höküm edilen jandarlar tarapyndan mesgen tutuldy. Kanuny bozanlar üçin hiç hili gutulyş ýok ýaly bolup göründi. Perişdeler özleriniň hamd-sena aýdymlaryny bes etdiler. Bütin asman howlularynda günäniň ýetiren heläkçiligi üçin matam bardy.</w:t>
      </w:r>
    </w:p>
    <w:p>
      <w:pPr>
        <w:pStyle w:val="ArticleScripture"/>
        <w:jc w:val="left"/>
      </w:pPr>
      <w:r>
        <w:rPr>
          <w:rFonts w:ascii="Times New Roman" w:hAnsi="Times New Roman" w:eastAsia="Times New Roman" w:cs="Times New Roman"/>
        </w:rPr>
        <w:t>“Hudaýyň Ogly, asmanyň şöhratly Serkerdesi, ýykylan adamzadyň halyna rehmi gelip, gynandy. Heläk bolýan dünýäniň muşakgatlary Onuň öňünde galanda, Onuň ýüregi çäksiz rehimdarlyk bilen tolgunyşa geldi. Emma ilahi söýgi adamy gutarmak üçin bir meýilnamany oýlap tapypdy. Hudaýyň bozulyp-ýykan kanuny günäkäriň janyny talap edýärdi. Ähli älemde diňe bir Zat bardy ki, adamyň adyndan onuň talaplaryny kanagatlandyryp biljekdi. Ilahi kanun Hudaýyň Özi ýaly mukaddes bolandygy sebäpli, onuň bozulmagynyň öwezini diňe Hudaýa deň bolan Biri töläp biljekdi. Mesihden başga hiç kim ýykylan adamy kanunyň näletinden satyn alyp, ony ýene-de Asman bilen sazlaşyga getirip bilmezdi. Mesih günäniň günäsini we masgaraçylygyny Öz üstüne aljakdy — mukaddes Hudaý üçin şeýle ýigrenji bolan günäni, ol Ata bilen Onuň Ogluny aýyrmaly edýärdi. Mesih heläk edilen nesli halas etmek üçin betbagtçylygyň iň jümmüşine çenli inerdi.</w:t>
      </w:r>
    </w:p>
    <w:p>
      <w:pPr>
        <w:pStyle w:val="ArticleScripture"/>
        <w:jc w:val="left"/>
      </w:pPr>
      <w:r>
        <w:rPr>
          <w:rFonts w:ascii="Times New Roman" w:hAnsi="Times New Roman" w:eastAsia="Times New Roman" w:cs="Times New Roman"/>
        </w:rPr>
        <w:t>Atasynyň huzurynda Ol günäkäriň hatyrasyna ýalbardy, şonda asman goşuny netijäni söz bilen beýan edip bolmajak derejedäki güýçli gyzyklanma bilen garaşýardy. Şol syrly geňeşme uzak dowam etdi — ýykylan ynsan ogullary üçin “parahatçylyk maslahaty” (Zakarýa 6:13). Halas boluş meýilnamasy ýer ýaradylmazyndan öň goýlupdy; çünki Mesih “dünýäniň binýady tutulaly bäri boguzlanan Guzydyr” (Ylham 13:8); şeýle-de bolsa, ähli älemiň Patyşasy üçin hem Öz Ogluny günäkär nesliň ýerine ölmäge bermek göreş boldy. Emma “Hudaý dünýäni şeýle söýdi, şonuň üçin Öz ýeke-täk doglan Ogluny berdi, Oňa iman edenleriň her biri heläk bolman, baky ýaşaýşa eýe bolsun.” Ýahýa 3:16. Eý, gutulyşyň syry! Ony söýmedik dünýä bolan Hudaýyň söýgüsi! “Akyl ýetirişden ýokary geçýän” şol söýginiň çuňluklaryny kim biler? Egsilmez asyrlar boýy ölmez-ýitmez akyllar, şol akyla sygmaýan söýginiň syryna düşünmäge çalyşyp, haýran galarlar we ybadat ederler.</w:t>
      </w:r>
    </w:p>
    <w:p>
      <w:pPr>
        <w:pStyle w:val="ArticleScripture"/>
        <w:jc w:val="left"/>
      </w:pPr>
      <w:r>
        <w:rPr>
          <w:rFonts w:ascii="Times New Roman" w:hAnsi="Times New Roman" w:eastAsia="Times New Roman" w:cs="Times New Roman"/>
        </w:rPr>
        <w:t>“Hudaý Mesihde aýan bolmalydy, ‘dünýäni Özü bilen ýaraşdyryp.’ 2 Korinfliler 5:19. Adam günä arkaly şeýle bir pese gaçypdy welin, onuň üçin, öz-özünden, tebigaty päklik we ýagşylyk bolan Şol bilen sazlaşyga gelmek mümkin däldi. Emma Mesih, adamy kanunyň höküminden halas edenden soň, ynsan tagallasy bilen birleşmek üçin ylahy güýji berip bilýärdi. Şeýlelikde, Hudaýa tarap toba etmek we Mesihe iman etmek arkaly Adam atanyň gaçan perzentleri ýene-de ‘Hudaýyň ogullary’ bolup bilerdiler. 1 Ýahýa 3:2.” Ata-babalar we pygamberler,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elli iki-nji</dc:title>
  <dc:subject>Hezekiýeliň Iki Taýagynyň Nyşanasy: Pygamberlik we Halas Boluş arkaly bir syýahat</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