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Danyýl Kitaby — Ýüz ýetmişinji</w:t>
      </w:r>
    </w:p>
    <w:p>
      <w:pPr>
        <w:pStyle w:val="ArticleSubtitle"/>
        <w:jc w:val="left"/>
      </w:pPr>
      <w:r>
        <w:rPr>
          <w:rFonts w:ascii="Arial" w:hAnsi="Arial" w:eastAsia="Arial" w:cs="Arial"/>
        </w:rPr>
        <w:t>Ruhuň Galasy: Pygamberlik Mazmunynda Ylahy Tagta Çykarylmasyna we Özgertmesine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2014-nji ýylda Ukraina urşuny başlan güýç hökmünde Russiýany kesgitlemegiň açary “berkitmedir”; ol patyşalygyň kellesi, ýagny paýtagtydyr. Adam ybadathanasy kelle we bedenden ybaratdyr. Kelle ýokary tebigatdyr, beden bolsa pes tebigatdyr. 1844-nji ýylda tamamlanan “ýedi wagt” soňra Ýahudanyň kellesi bolan Iýerusalim bilen birleşdirilmelidi. Iýerusalimdäki ybadathanada Iýerusalimiň kellesi bolan, Iýerusalim bolsa Ýahudanyň kellesi bolan patyşanyň tagty ýerleşýärdi. Taňrylygyň adamzat bilen birleşmegi, ýüz kyrk dört müňüň möhürlenmegini aňladyp, “Mesihiň aňyny” kabul etmek hökmünde görkezilýär. Aň ýokary tebigatdyr, şonuň üçin ol “kelledir.”</w:t>
      </w:r>
    </w:p>
    <w:p>
      <w:pPr>
        <w:pStyle w:val="ArticleBody"/>
        <w:jc w:val="left"/>
      </w:pPr>
      <w:r>
        <w:rPr>
          <w:rFonts w:ascii="Times New Roman" w:hAnsi="Times New Roman" w:eastAsia="Times New Roman" w:cs="Times New Roman"/>
        </w:rPr>
        <w:t>Danyýl tarapyndan aňladylýanlar olary Mesihiň keşbine üýtgedýän zenanlyk sebäp etdiriji görnüşi görenlerinde, olar ikinji Adam bolan we ruhy häsiýetli Mesihiň paýhasyny kabul eden bolýarlar. Şol pursatda, ilkinji Adam ýykylanyndan soň öz ýaradylyşynyň tertibini tersine öwreninde ondan miras alan olaryň göni manydaky tenlik paýhasy haça çüýlenýär. Özleriniň doglan pursatynda öz islegleri bolmazdan kabul eden we Hudaýyň kanunyna garşy söweşýän tenlik paýhas, olaryň öz islegleri bilen kabul edýän, Hudaýyň kanunyna kämil boýun egýän Mesihiň paýhasy bilen çalşyrylýar. Soňra olaryň täze paýhasy bilen Mesihiň paýhasy bir paýhas bolýar, we ikisi-de asmanyň ýerlerindäki tagtda bilelikde mesgen tutýar. Ybadathananyň içinde Hudaýyň tagtynyň ýerleşýän bir ýeri bar, we Hudaýyň keşbinde ýaradylan ynsanlaryň hem ybadathananyň içinde Hudaýyň huzury üçin niýetlenen aýratyn bir ýeri bar.</w:t>
      </w:r>
    </w:p>
    <w:p>
      <w:pPr>
        <w:pStyle w:val="ArticleBody"/>
        <w:jc w:val="left"/>
      </w:pPr>
      <w:r>
        <w:rPr>
          <w:rFonts w:ascii="Times New Roman" w:hAnsi="Times New Roman" w:eastAsia="Times New Roman" w:cs="Times New Roman"/>
        </w:rPr>
        <w:t>Ol ýer olaryň pes tebigatynda däl, demirgazyk patyşalygy bilen şekillendirilýän ýerde hem däl. Ol günorta patyşalygy bilen şekillendirilýän ýerde ýerleşýär; Hut Hudaý Öz adyny, ýagny Öz häsiýetini ýerleşdirmegi saýlan ýeri hem şol ýerdir. Ol ýer Iýerusalimdedir, emma Ýahudanyň paýtagty hökmünde Iýerusalim başdyr; paýtagtyň başy bolsa patyşadyr. Iýerusalim paýtagt bolmak üçin saýlanyldy, ýöne şonuň bilen birlikde, Hudaýyň Öz ybadathanasyny ýerleşdirjek ýeri hökmünde hem saýlanyldy. Soňra Ol Öz ybadathanasynda Öz tagtyny ýerleşdirdi. Günorta patyşalyk adamyň ýokary tebigatyny aňladýar, emma ol patyşa üçin aýratyn tagt otagyny hem öz içine alýar. Uayt uýsa şol ýeri janyň “galasy” diýip atlandyrýar. Gala, kesgitleme boýunça, berk gala bolup durýar.</w:t>
      </w:r>
    </w:p>
    <w:p>
      <w:pPr>
        <w:pStyle w:val="ArticleScripture"/>
        <w:jc w:val="left"/>
      </w:pPr>
      <w:r>
        <w:rPr>
          <w:rFonts w:ascii="Times New Roman" w:hAnsi="Times New Roman" w:eastAsia="Times New Roman" w:cs="Times New Roman"/>
        </w:rPr>
        <w:t>“Bütin ýürek Hudaýa berilmelidir; bolmasa, Hudaýyň hakykaty durmuşda we häsiýetde mukaddesleýji täsirini ýetirip bilmez. Emma gynançly hakykat şudur: Mesihiň adyny tutýanlaryň köpüsi ýönekeýlikde öz ýüreklerini Oňa hiç haçan bermändirler. Olar hristiançylygyň talaplaryna doly boýun bolmagyň ýürek ezijiligini hiç haçan başdan geçirmändirler, munuň netijesinde hakykatyň özgertiji güýji olaryň durmuşlarynda ýokdur; Mesihiň söýgüsiniň çuň, ýumşadyjy täsiri durmuşda we häsiýetde aýan edilmeýär. Emma süriniň kiçi çopanlary Mesih bilen haça çüýlenen bolsadylar we süriniň Baş Çopany bilen hyzmatdaşlyk etmek üçin Hudaýa ýaşap ýören bolsadylar, Hudaýyň sürüsini bakmak işinde nähili beýik bir iş edilip bilinjekdi! Mesih adamlary Özüniň işlän kibi işlemäge çagyrýar. Muňa ynanýandyklaryny ykrar edýän adamlaryň amaly takwalygynda görünýän hakykatyň güýji barada has çuň, has güýçli, has täsirli şaýatlygyň zerurlygy bardyr. Halasgärniň jan içindäki söýgüsi işgärleriň heläk bolup barýanlaryň janlary üçin nähili zähmet çekýändiklerinde aýgytly bir üýtgeşmä getirer. Haçan-da hakykat janyň galasyny eýelände, Mesih ýürekde tagta çykarylýar, we şonda ynsan wekili şeýle diýip biler: ‘Men Mesih bilen haça çüýlendim; emma muňa garamazdan ýaşaýaryn; ýöne indi ýaşaýan men däl, mende ýaşaýan Mesihdir; we meniň häzir tenimde ýaşaýan durmuşymy meni söýen we meniň üçin Özüni beren Hudaýyň Ogluna bolan iman bilen ýaşaýaryn.’” Review and Herald, October 9, 1894.</w:t>
      </w:r>
    </w:p>
    <w:p>
      <w:pPr>
        <w:pStyle w:val="ArticleBody"/>
        <w:jc w:val="left"/>
      </w:pPr>
      <w:r>
        <w:rPr>
          <w:rFonts w:ascii="Times New Roman" w:hAnsi="Times New Roman" w:eastAsia="Times New Roman" w:cs="Times New Roman"/>
        </w:rPr>
        <w:t>“Janyň galasy” — “Mesihiň tagta çykarylan” ýeridir. Mesihiň tagta çykarylmagy teniň haça çüýlenmegi bilen amal bolýar, Pawlusyň kesgitlemesine görä ten aşaky tebigatdyr, we ol demirgazyk patyşalygydyr. Şonuň üçin hem demirgazyk patyşalygyň pygamberligi diňe 1798-nji ýyla çenli ýetdi. Aşaky tebigat Ylahylyk bilen birleşdirilip bilinmez; ol ikinji gelişiňde göz açyp-ýumasy salymda üýtgedilmelidir. “Baş” bolan Iýerusalimi we “baş” bolan mukaddes ýerini öz içine alan günorta patyşalygy bolsa 1844-nji ýyla çenli ýetdi, çünki ol teni haça çüýläp bilýän we iman arkaly Iň Mukaddes Ýeriň galasyna girip, Mesih bilen bile tagtda oturyp bilýän ýokary tebigaty aňladýardy. Şol birleşmegiň we şol tagta çykarylmagyň bolup geçýän ýeri ynsan ybadathanasynyň galasydyr. On birinji babyň onunjy aýaty “başy” gala hökmünde kesgitleýär, emma bu hakykat diňe Işaýa şaýatlygy bilen berkidilýär; ol bolsa gala (sitadel) baradaky hakykatyň daşky we içki ulanylyşlarynda düşünilmegini talap edýär.</w:t>
      </w:r>
    </w:p>
    <w:p>
      <w:pPr>
        <w:pStyle w:val="ArticleScripture"/>
        <w:jc w:val="left"/>
      </w:pPr>
      <w:r>
        <w:rPr>
          <w:rFonts w:ascii="Times New Roman" w:hAnsi="Times New Roman" w:eastAsia="Times New Roman" w:cs="Times New Roman"/>
        </w:rPr>
        <w:t>Hudaýyň sözi biziň ruhy iýmitimiz bolmalydyr. Mesih: “Men ýaşaýyş çöregidirin; maňa gelýän hiç wagt aç bolmaz; maňa iman edýän hiç wagt suwsamaz” diýdi. Dünýä arassa, gatyşdyrylmadyk hakykata mätäçlik zerarly heläk bolmakdadır. Mesih hakykatdyr. Onuň sözleri hakykatdyr, we olar ýüzleý görnüşde görünýäninden has çuň many-mazmuna hem-de sada keşbinden has ýokary gymmata eýedir. Mukaddes Ruh tarapyndan janlandyrylan akyllar bu sözleriň gymmatyna göz ýetirerler. Gözlerimiz mukaddes göz melhemi bilen çalnanda, hakykatyň gymmatly göwherlerini, hatda olar ýüzüň astynda gömülip ýatan bolsalar-da, saýgaryp bileris.</w:t>
      </w:r>
    </w:p>
    <w:p>
      <w:pPr>
        <w:pStyle w:val="ArticleScripture"/>
        <w:jc w:val="left"/>
      </w:pPr>
      <w:r>
        <w:rPr>
          <w:rFonts w:ascii="Times New Roman" w:hAnsi="Times New Roman" w:eastAsia="Times New Roman" w:cs="Times New Roman"/>
        </w:rPr>
        <w:t>“Hakykat näzikdir, inçedir, beýikdir. Ol häsiýeti emele getirende, jan onuň ylahy täsiri astynda ösýär. Her gün hakykat ýürege kabul edilmelidir. Şeýlelik bilen biz Mesihiň sözlerini iýýäris; Ol bu sözleriň ruh we ýaşaýyşdygyny yglan edýär. Hakykaty kabul etmek ony kabul eden her bir adamy Hudaýyň çagasy, asmanyň mirasdary eder. Ýürekde eziz tutulýan hakykat sowuk, öli harp däl-de, eýsem diri bir güýjüdir.”</w:t>
      </w:r>
    </w:p>
    <w:p>
      <w:pPr>
        <w:pStyle w:val="ArticleScripture"/>
        <w:jc w:val="left"/>
      </w:pPr>
      <w:r>
        <w:rPr>
          <w:rFonts w:ascii="Times New Roman" w:hAnsi="Times New Roman" w:eastAsia="Times New Roman" w:cs="Times New Roman"/>
        </w:rPr>
        <w:t>“Hakykat mukaddesdir, ylahydyr. Ol häsiýeti Mesihiň meňzeşligine görä kemala getirmekde başga ähli zatlardan has güýçli we has täsirlidir. Onda şatlygyň dolulygy bardyr. Ol ýürekde eziz tutulanda, Mesihiň söýgüsi islendik ynsan söýgüsinden ileri tutulýar. Ine, hristianlyk şudur. Ine, bu janda ýerleşen Hudaýyň söýgüsidir. Şeýlelikde päk, garyndysyz hakykat barlygyň galasyny eýeleýär. Şonda şu sözler berjaý bolýar: ‘Size täze ýürek hem bererin, içiňize täze ruh hem goýaryn.’ Hakykatyň janlandyryjy täsiri astynda ýaşap, zähmet çekýän adamyň durmuşynda bir asylzada mertebesi bardyr.” Review and Herald, February 14, 1899.</w:t>
      </w:r>
    </w:p>
    <w:p>
      <w:pPr>
        <w:pStyle w:val="ArticleBody"/>
        <w:jc w:val="left"/>
      </w:pPr>
      <w:r>
        <w:rPr>
          <w:rFonts w:ascii="Times New Roman" w:hAnsi="Times New Roman" w:eastAsia="Times New Roman" w:cs="Times New Roman"/>
        </w:rPr>
        <w:t>Danyýl kitabynyň on birinji babyndaky pygamberlik taryhynyň şol görnüşi ikinji aýatdan başlanýar, we altynjy hem iň baý patyşa, on birinji aýatdan on bäşinji aýata çenli beýan edilýän baş bilen, ýagny Russiýa bilen, bir ugra düşýär. Şol taryhda altynjy patyşa, ýediniň içinden bolan sekizinjä öwrüler, we Birleşen Ştatlarda ybadathana bilen döwlet birleşip, on altynjy aýatda görkezilişi ýaly, ýakynda çykjak Ýekşenbe kanuny mahalynda özleriniň mukaddes däl zynasyny tamamlanda, ol höküm sürer.</w:t>
      </w:r>
    </w:p>
    <w:p>
      <w:pPr>
        <w:pStyle w:val="ArticleBody"/>
        <w:jc w:val="left"/>
      </w:pPr>
      <w:r>
        <w:rPr>
          <w:rFonts w:ascii="Times New Roman" w:hAnsi="Times New Roman" w:eastAsia="Times New Roman" w:cs="Times New Roman"/>
        </w:rPr>
        <w:t>Şonda galdyrylmaly baýdak lapykeçlige duçar bolup, üç ýarym gün dowam edýän bir döwür üçin öler; bu bolsa Danyýel onunjy bapda ýigrimi bir gündür. Danyýeliň ýigrimi bir günlük ýasynyň ahyrynda, ýagny iki şaýadyň köçede dowam eden üç ýarym günlük ölüm döwrüniň ahyrynda — olar Ezekieliň jülgesindäkiler, ýagny öli gurak süňklerdir — ölüleri täzeden ýaşaýşa gaýtaryp getirýän pygamberlik habary bar. Danyýeliň onunjy babyndaky şol proses üç ädim bilen görkezilýär.</w:t>
      </w:r>
    </w:p>
    <w:p>
      <w:pPr>
        <w:pStyle w:val="ArticleScripture"/>
        <w:jc w:val="left"/>
      </w:pPr>
      <w:r>
        <w:rPr>
          <w:rFonts w:ascii="Times New Roman" w:hAnsi="Times New Roman" w:eastAsia="Times New Roman" w:cs="Times New Roman"/>
        </w:rPr>
        <w:t>Birinji aýyň ýigrimi dördünji güni men beýik derýanyň, ýagny Hiddekeliň boýundakam, gözlerimi ýokary galdyryp seretdim, ine, zygyr mata geýnen, biline Uphazyň sap altyny guşalan bir adam bardy. Onuň bedeni berile meňzeýärdi, ýüzi ýyldyrymyň keşbi ýalydy, gözleri ot çyralary kimindi, gollary bilen aýaklary ýalpyldap timarlanan bürünjiň reňkine meňzeýärdi, sözleriniň sesi bolsa köp mähelläniň sesi ýalydy. Bu görnüşi diňe men, Daniýel, gördüm; meniň bilen bolan adamlar görnüşi görmediler, emma olaryň üstüne uly bir titreýyş indi, şonuň üçin gizlenmek üçin gaçyp gitdiler. Şeýlelikde men ýeke özüm galdym-da, bu beýik görnüşi gördüm; mende hiç bir güýç galmady, çünki görküm içimde bozulşa öwrüldi, men hiç bir güýji saklap bilmedim. Şeýle-de bolsa, onuň sözleriniň sesini eşitdim; onuň sözleriniň sesini eşidenimde, ýüzümi ýere bakdyryp, ýüzin ýere berip, çuň uka gitdim. Ine, bir el maňa degdi-de, meni dyzlarymyň we ellerimiň aýalarynyň üstünde galdyrdy. Ol maňa şeýle diýdi: «Eý Daniýel, örän söýülýän adam, saňa aýdýan sözlerime düşün we dogry dur; çünki indi men saňa iberildim». Ol bu sözi maňa aýdandan soň, men titräp ýerimden turdum. Soňra ol maňa şeýle diýdi: «Gorkma, Daniýel; çünki sen düşünmäge we özüňi Hudaýyň öňünde peseltmäge ýüregiňi baglan ilkinji günden bäri sözleriň eşidildi, men hem seniň sözleriň sebäpli geldim. Emma Pars patyşalygynyň şazadasy maňa ýigrimi bir gün garşy durdy; emma ine, baş şazadalaryň biri bolan Mikail maňa kömege geldi; men hem ol ýerde Pars patyşalary bilen galdym. Indi bolsa men saňa ahyrky günlerde halkyňyň başyna nämeler geljekdigine düşündirmek üçin geldim; çünki bu görnüş entek köp günler üçindir». Daniýel 10:4–14.</w:t>
      </w:r>
    </w:p>
    <w:p>
      <w:pPr>
        <w:pStyle w:val="ArticleBody"/>
        <w:jc w:val="left"/>
      </w:pPr>
      <w:r>
        <w:rPr>
          <w:rFonts w:ascii="Times New Roman" w:hAnsi="Times New Roman" w:eastAsia="Times New Roman" w:cs="Times New Roman"/>
        </w:rPr>
        <w:t>Danyýel ýigrimi bir günlük ýas döwrüniň ahyrynda Mesihiň görnüşini görüp, Mesihiň sözlerini eşidýär. Görünýän we aýdylýan Hudaý Sözüniň görnüşi iki synpyň bölünmegini döredýär, we Danyýel «çuň uka gidipdi» diýlişi ýaly, köçede öli ýatyrdy.</w:t>
      </w:r>
    </w:p>
    <w:p>
      <w:pPr>
        <w:pStyle w:val="ArticleScripture"/>
        <w:jc w:val="left"/>
      </w:pPr>
      <w:r>
        <w:rPr>
          <w:rFonts w:ascii="Times New Roman" w:hAnsi="Times New Roman" w:eastAsia="Times New Roman" w:cs="Times New Roman"/>
        </w:rPr>
        <w:t>Ol şeýle diýdi; ondan soň hem olara: «Dostumyz Lazarus ýatyr; emma Men gidip, ony ukudan oýaraýyn» diýýär. Şonda şägirtleri: «Reb, eger ol ýatýan bolsa, sagalar» diýdiler. Emma Isa onuň ölümi barada aýdýardy; olar bolsa Onuň adaty ukuda dynç almak hakda aýdýandyr diýip düşündiler. Şonda Isa olara açyk aýtdy: «Lazarus öldi». Ýahýa 11:11–14.</w:t>
      </w:r>
    </w:p>
    <w:p>
      <w:pPr>
        <w:pStyle w:val="ArticleBody"/>
        <w:jc w:val="left"/>
      </w:pPr>
      <w:r>
        <w:rPr>
          <w:rFonts w:ascii="Times New Roman" w:hAnsi="Times New Roman" w:eastAsia="Times New Roman" w:cs="Times New Roman"/>
        </w:rPr>
        <w:t>Soňra Daniýele ilkinji gezek Gabriýel degdi; ol Daniýele, Daniýel öli (ukyda) wagty bolup geçen syýasy göreş barada habar berdi we indi Daniýeli ýaňy-ýakynda Mesihiň keşbine öwrüp goýan görnüşiň düşündirişini berjekdigini aýtdy. Soňra oňa ikinji gezek, hut Mesihe Özi tarapyndan, el degriler.</w:t>
      </w:r>
    </w:p>
    <w:p>
      <w:pPr>
        <w:pStyle w:val="ArticleScripture"/>
        <w:jc w:val="left"/>
      </w:pPr>
      <w:r>
        <w:rPr>
          <w:rFonts w:ascii="Times New Roman" w:hAnsi="Times New Roman" w:eastAsia="Times New Roman" w:cs="Times New Roman"/>
        </w:rPr>
        <w:t>Ol maňa şeýle sözleri aýdanda, men ýüzümi ýere saldym, dilsiz bolup galdym. Ine, ynsan ogullarynyň meňzeşine meňzeýän biri dodaklaryma degdi; şonda agzymy açyp gepledim we öňümde duran oňa şeýle diýdim: Eý agam, bu görnüş sebäpli hasratlarym üstüme agdy, mende hiç bir güýç galmady. Çünki bu agamyň hyzmatkäri bu agam bilen nähili gürleşip bilsin? Çünki maňa gelende, şol bada mende hiç bir güýç galmady, hatda mende dem hem galmady. Daniel 10:15–17.</w:t>
      </w:r>
    </w:p>
    <w:p>
      <w:pPr>
        <w:pStyle w:val="ArticleBody"/>
        <w:jc w:val="left"/>
      </w:pPr>
      <w:r>
        <w:rPr>
          <w:rFonts w:ascii="Times New Roman" w:hAnsi="Times New Roman" w:eastAsia="Times New Roman" w:cs="Times New Roman"/>
        </w:rPr>
        <w:t>Bu, Hezekieliň otuz ýedinji bapdaky ilkinji pygamberligi bilen gabat gelýär; çünki Hezekiele jülgedäki öli süňklere ýetirmegi buýruk berlen iki pygamberlikde birinjisi bedenleri emele getirýär, emma şol wagt olarda ne dem bar, ne-de gudratly bir goşunyň güýji bardyr. Bedenleriň dört ýelden demi kabul edip, gudratly bir goşun hökmünde aýaga galmagy Hezekieliň ikinji pygamberligi bilen bolýar; Danieliň ikinji gezek deglişinde bolsa: «mende hiç hili güýç galmady, mende hatda dem-de galmady». Soňra Daniel umumylykda üçünji gezek, Jebraýyl tarapyndan bolsa ikinji gezek ýene degilýär.</w:t>
      </w:r>
    </w:p>
    <w:p>
      <w:pPr>
        <w:pStyle w:val="ArticleScripture"/>
        <w:jc w:val="left"/>
      </w:pPr>
      <w:r>
        <w:rPr>
          <w:rFonts w:ascii="Times New Roman" w:hAnsi="Times New Roman" w:eastAsia="Times New Roman" w:cs="Times New Roman"/>
        </w:rPr>
        <w:t>Soňra ýene-de adam keşbine meňzeş biri gelip maňa degdi-de, meni güýçlendirdi. Ol şeýle diýdi: «Eý, juda söýülýän adam, gorkma; saňa parahatlyk bolsun; güýçli bol, hawa, güýçli bol». Ol maňa sözläp bolanda, men güýçlendim-de: «Goý, jenabym sözlesin; çünki sen meni güýçlendirdiň» diýdim. Daniel 10:18, 19.</w:t>
      </w:r>
    </w:p>
    <w:p>
      <w:pPr>
        <w:pStyle w:val="ArticleBody"/>
        <w:jc w:val="left"/>
      </w:pPr>
      <w:r>
        <w:rPr>
          <w:rFonts w:ascii="Times New Roman" w:hAnsi="Times New Roman" w:eastAsia="Times New Roman" w:cs="Times New Roman"/>
        </w:rPr>
        <w:t>Danyýele edilen üçünji degiş, Ezekieliň ikinji pygamberligidir; ol jesetleri uly bir goşun hökmünde aýak üstüne galdyrýar. Onuň pygamberligi, Danyýel ýaly matam tutýandyklary sebäpli, özleriniň ölüdigini ykrar edýän bir halka gönükdirilendir.</w:t>
      </w:r>
    </w:p>
    <w:p>
      <w:pPr>
        <w:pStyle w:val="ArticleScripture"/>
        <w:jc w:val="left"/>
      </w:pPr>
      <w:r>
        <w:rPr>
          <w:rFonts w:ascii="Times New Roman" w:hAnsi="Times New Roman" w:eastAsia="Times New Roman" w:cs="Times New Roman"/>
        </w:rPr>
        <w:t>Soňra ol maňa diýdi: “Ýele pygamberlik et, eý adam ogly, pygamberlik et-de, ýele şeýle diý: Reb Hudaý şeýle diýýär: Eý dem, dört ýelden gel-de, bu öldürilenleriň üstüne üfle, olar direlsinler.” Şeýlelikde men onuň maňa buýruşy ýaly pygamberlik etdim, dem olaryň içine girdi, olar dirildiler we aýaklarynyň üstünde turdular, örän uly bir goşun boldular. Soňra ol maňa diýdi: “Eý adam ogly, bu süňkler Ysraýyl öýüniň tutuşydyr. Ine, olar şeýle diýýärler: ‘Süňklerimiz gurady, umydymyz ýok boldy; biz böleklerimiz boýunça kesilip taşlandyk.’” Ezekiel 37:9–11.</w:t>
      </w:r>
    </w:p>
    <w:p>
      <w:pPr>
        <w:pStyle w:val="ArticleBody"/>
        <w:jc w:val="left"/>
      </w:pPr>
      <w:r>
        <w:rPr>
          <w:rFonts w:ascii="Times New Roman" w:hAnsi="Times New Roman" w:eastAsia="Times New Roman" w:cs="Times New Roman"/>
        </w:rPr>
        <w:t>Rebbi Ýezekiele pygamberlik etmegi buýurýar we oňa Ysraýyl nesliniň şaýatlygynyň olaryň öli, umytsyz we kesilip taşlanan ýagdaýdadygyny aýdýar. Olar, Daniýel ýaly, 2020-nji ýylyň 18-nji iýulyndaky başa barmadyk çaklamadan göwnüçökgün bolandyklary sebäpli matam tutýarlar, we şol ýagdaýda Ýezekile pygamberlik etmegi aýdylýar.</w:t>
      </w:r>
    </w:p>
    <w:p>
      <w:pPr>
        <w:pStyle w:val="ArticleScripture"/>
        <w:jc w:val="left"/>
      </w:pPr>
      <w:r>
        <w:rPr>
          <w:rFonts w:ascii="Times New Roman" w:hAnsi="Times New Roman" w:eastAsia="Times New Roman" w:cs="Times New Roman"/>
        </w:rPr>
        <w:t>Şonuň üçin pygamberlik edip, olara aýt: Hökmürowan Reb şeýle diýýär: Ine, eý halkym, men siziň guburlaryňyzy açaryn, sizi guburlaryňyzdan çykaryp alaryn we Ysraýyl ýurduna getirerin. Eý halkym, guburlaryňyzy açanymda we sizi guburlaryňyzdan çykaryp alanymda, meniň Rebdigimi bilersiňiz. Men ruhumy size goýaryn, siz ýaşarsyňyz, sizi öz ýurduňyzda ýerleşdirerin. Şonda siz meniň, Rebbiň, aýdandygymy we ony ýerine ýetirendigimi bilersiňiz, diýip Reb aýdýar. Ezekiel 37:12–14.</w:t>
      </w:r>
    </w:p>
    <w:p>
      <w:pPr>
        <w:pStyle w:val="ArticleBody"/>
        <w:jc w:val="left"/>
      </w:pPr>
      <w:r>
        <w:rPr>
          <w:rFonts w:ascii="Times New Roman" w:hAnsi="Times New Roman" w:eastAsia="Times New Roman" w:cs="Times New Roman"/>
        </w:rPr>
        <w:t>Rebbimiz, ýagny baş perişde Mikaýyl, olaryň mazarlaryny açýar; soňra Ylhamyň on birinji babyndaky iki şaýat direldilýär, Mukaddes Ruh berilýär we aýaga galýarlar; edil Hezekiýeliň ikinji pygamberliginde mazarlaryndan çykarylanda aýaga galanlara hem Mukaddes Ruhuň berlişi ýaly.</w:t>
      </w:r>
    </w:p>
    <w:p>
      <w:pPr>
        <w:pStyle w:val="ArticleScripture"/>
        <w:jc w:val="left"/>
      </w:pPr>
      <w:r>
        <w:rPr>
          <w:rFonts w:ascii="Times New Roman" w:hAnsi="Times New Roman" w:eastAsia="Times New Roman" w:cs="Times New Roman"/>
        </w:rPr>
        <w:t>Üç ýarym günden soň, Hudaýdan gelen ýaşaýyş Ruhy olaryň içine girdi, olar aýaklarynyň üstünde durdular; olary görenleriň üstüne bolsa uly gorky düşdi. Ylham 11:11.</w:t>
      </w:r>
    </w:p>
    <w:p>
      <w:pPr>
        <w:pStyle w:val="ArticleBody"/>
        <w:jc w:val="left"/>
      </w:pPr>
      <w:r>
        <w:rPr>
          <w:rFonts w:ascii="Times New Roman" w:hAnsi="Times New Roman" w:eastAsia="Times New Roman" w:cs="Times New Roman"/>
        </w:rPr>
        <w:t>Şol iki şaýat Musa bilen Ilyas hökmünde görkezilýär, we Musa hem baş perişdäniň sesi bilen direldildi.</w:t>
      </w:r>
    </w:p>
    <w:p>
      <w:pPr>
        <w:pStyle w:val="ArticleScripture"/>
        <w:jc w:val="left"/>
      </w:pPr>
      <w:r>
        <w:rPr>
          <w:rFonts w:ascii="Times New Roman" w:hAnsi="Times New Roman" w:eastAsia="Times New Roman" w:cs="Times New Roman"/>
        </w:rPr>
        <w:t>Emma baş perişde Mikhail, Musanyň jesedi hakda iblis bilen jedelleşip çekeleşende, oňa garşy paýyş aýyplama getirmäge het edip bilmedi-de: «Reb saňa käýinç bersin» diýdi. Ýahuda 1:9.</w:t>
      </w:r>
    </w:p>
    <w:p>
      <w:pPr>
        <w:pStyle w:val="ArticleBody"/>
        <w:jc w:val="left"/>
      </w:pPr>
      <w:r>
        <w:rPr>
          <w:rFonts w:ascii="Times New Roman" w:hAnsi="Times New Roman" w:eastAsia="Times New Roman" w:cs="Times New Roman"/>
        </w:rPr>
        <w:t>Mikaýyl, Şazada we Baş Perişde, Daniýeliň onunjy babynda gelip Jebraýle kömek eden Şoldur, erkekleri we aýallary ýaşaýşa çagyrýan-da Onuň sesidir.</w:t>
      </w:r>
    </w:p>
    <w:p>
      <w:pPr>
        <w:pStyle w:val="ArticleScripture"/>
        <w:jc w:val="left"/>
      </w:pPr>
      <w:r>
        <w:rPr>
          <w:rFonts w:ascii="Times New Roman" w:hAnsi="Times New Roman" w:eastAsia="Times New Roman" w:cs="Times New Roman"/>
        </w:rPr>
        <w:t>Çünki Rebbiň Özi buýruk sesi, baş perişdäniň sesi we Hudaýyň surnaýy bilen gökden iner; Mesihde ölenler bolsa ilki direler. 1 Selanikliler 4:16.</w:t>
      </w:r>
    </w:p>
    <w:p>
      <w:pPr>
        <w:pStyle w:val="ArticleBody"/>
        <w:jc w:val="left"/>
      </w:pPr>
      <w:r>
        <w:rPr>
          <w:rFonts w:ascii="Times New Roman" w:hAnsi="Times New Roman" w:eastAsia="Times New Roman" w:cs="Times New Roman"/>
        </w:rPr>
        <w:t>Danyýeliň üç gezek degmesi üçünji perişdäniň Laodikýa hereketinden üçünji perişdäniň Filadelfiýa hereketine geçişini aňladýar; Danyýel onunjy bapda bolsa, Laodikýanyň keşbinden Filadelfiýanyň keşbine geçişi amala aşyrýan görnüş, on birinji bapda beýan edilýän pygamberlik taryhy arkaly görkezilýär. Şol görnüş Ezekiýel tarapyndan üçünji hasrata degişli Yslamyň görnüşi hökmünde görkezilýär. 2014-nji ýylda Russiýa ikinji wekilleýin urşy başlatdy. 2015-nji ýylda iň baý prezident altynjy prezident bolmak ugrunda tagallalaryna başlady.</w:t>
      </w:r>
    </w:p>
    <w:p>
      <w:pPr>
        <w:pStyle w:val="ArticleBody"/>
        <w:jc w:val="left"/>
      </w:pPr>
      <w:r>
        <w:rPr>
          <w:rFonts w:ascii="Times New Roman" w:hAnsi="Times New Roman" w:eastAsia="Times New Roman" w:cs="Times New Roman"/>
        </w:rPr>
        <w:t>2020-nji ýylda Respublikan şahyny wekilçilik eden şol prezident düýpsüz çuňlukdan çykan “oýanan” ateist wagşy tarapyndan öldürildi, şol bir ýylda Laodikeýa protestant şahysy hem öldürildi. 2023-nji ýylda iki şah hem täzeden janlandy, ikisi-de ýediden bolan sekizinjä geçişini başlady. Olaryň biri Birleşen Ştatlarda Ybadathana bilen Döwlet bir ýere getirilýärkä, wagşyň syýasy keşbine geçýär; beýleki şah bolsa Laodikeýanyň keşbinden Mesihiň keşbine geçýär. Ýakyn wagtda çykjak ýekşenbe kanunynda olaryň ikisi-de ýokary galdyrylar. Birisi Rimiň jelep aýalyna özleriniň ýedinji patyşalygyny berýän on patyşanyň öňdebaryjy patyşasy bolan “Beýik Aleksandr” bolar, beýlekisi bolsa baýdak hökmünde ýokary galdyrylar.</w:t>
      </w:r>
    </w:p>
    <w:p>
      <w:pPr>
        <w:pStyle w:val="ArticleBody"/>
        <w:jc w:val="left"/>
      </w:pPr>
      <w:r>
        <w:rPr>
          <w:rFonts w:ascii="Times New Roman" w:hAnsi="Times New Roman" w:eastAsia="Times New Roman" w:cs="Times New Roman"/>
        </w:rPr>
        <w:t>Bu iki geçişiň ikisini hem ýüze çykarýan görnüş, 2001-nji ýylyň 11-nji sentýabry bilen ýekşenbe kanunynyň arasynda açylyp gidýän taryhdyr. Daniel kitabynyň on birinji babyndaky on birinji aýat, aýratyn-da, eger iman etmeseňiz, berkarar edilmezsiňiz diýen mazmunyň çäginde anyk görkezilýär.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Mukaddes Kitabyň kadalary gündelik durmuşyň ýolbeletçisi bolmalydyr. Mesihiň haçy öwrenmeli we durmuşa geçirmeli sapaklarymyzy açyp görkezýän esasy tema bolmalydyr. Talyplaryň Hudaý baradaky bilimi özüne siňdirip, häsiýetlerinde Ony beýgeldip bilmekleri üçin, Mesih ähli okuwlaryň içine girizilmelidir. Wagtda-da, ebedilikde-de Onuň kämilligi biziň gözlegimiziň meselesi bolmalydyr. Köne we Täze Ähtlerde Mesih tarapyndan aýdylan Hudaýyň Sözi asmandan gelen çörekdir; emma ylym diýlip atlandyrylýan zatlaryň köpüsi adam oýlap tapyşyndan döreden tagamlary, bulaşdyrylan iýmitdir; ol hakyky manna däldir.</w:t>
      </w:r>
    </w:p>
    <w:p>
      <w:pPr>
        <w:pStyle w:val="ArticleScripture"/>
        <w:jc w:val="left"/>
      </w:pPr>
      <w:r>
        <w:rPr>
          <w:rFonts w:ascii="Times New Roman" w:hAnsi="Times New Roman" w:eastAsia="Times New Roman" w:cs="Times New Roman"/>
        </w:rPr>
        <w:t>“Hudanyň sözüniň içinde şübhesiz, tükeniksiz paýhas bardyr — ol paýhas çäkli akyldan däl-de, çäksiz Akyldan gözbaş alandyr. Emma Hudaýyň Öz sözünde aýan eden zatlarynyň köpüsi adamlara garaňky bolup galýar, çünki hakykatyň gymmatbahaly daşlary ynsan paýhasynyň we däp-dessurlarynyň galyndylarynyň astynda gömlüdir. Köp adamlar üçin Sözüň hazynalary gizlinliginde galýar, sebäbi olar altyn parahatçylyk ýörelgelerine düşünilýänçä yhlasly tutanýerlilik bilen gözlenilmändir. Sözi kabul edýänleriň patyşalyk maşgalasynyň agzalaryna, asman Patyşasynyň çagalaryna öwrülmäge päklenmegi we taýýarlanmagy üçin, Sözi içgin gözlemelidir.”</w:t>
      </w:r>
    </w:p>
    <w:p>
      <w:pPr>
        <w:pStyle w:val="ArticleScripture"/>
        <w:jc w:val="left"/>
      </w:pPr>
      <w:r>
        <w:rPr>
          <w:rFonts w:ascii="Times New Roman" w:hAnsi="Times New Roman" w:eastAsia="Times New Roman" w:cs="Times New Roman"/>
        </w:rPr>
        <w:t>Hudaýyň Sözüni öwrenmek, pikirleri mistisizme salan we hakykatdan daşlaşdyran şol kitaplary öwrenmegiň ornuny tutmalydyr. Onuň ýaşaýyş berýän ýörelgeleri durmuşymyza siňdirilip dokalanda, synaglarda we imtihanlarda biziň goragymyz bolar; onuň ylahy görkezmesi üstünlik üçin ýeke-täk ýoldur. Synag her bir janyň üstüne gelende, ýüz öwürmeler bolar. Käbirleri dönük, hyjuwly, tekepbir we özüne ýeterlik adamlar bolup çykarlar hem-de hakykatdan ýüz öwrüp, imany gämisi çökene döndererler. Näme üçin? Çünki olar “Hudaýyň agzyndan çykýan her bir söz bilen” ýaşamadylar. Olar çuň gazyp, öz binýadyny pugta etmediler.</w:t>
      </w:r>
    </w:p>
    <w:p>
      <w:pPr>
        <w:pStyle w:val="ArticleScripture"/>
        <w:jc w:val="left"/>
      </w:pPr>
      <w:r>
        <w:rPr>
          <w:rFonts w:ascii="Times New Roman" w:hAnsi="Times New Roman" w:eastAsia="Times New Roman" w:cs="Times New Roman"/>
        </w:rPr>
        <w:t>“Rebbiň Öz saýlan habarçylary arkaly aýdan sözleri olara ýetirilende, olar närazylyk bilen pyşyrdaşýarlar we bu ýoluň aşa dar edilendigini pikir edýärler. Ýahýanyň altynjy babynda biz Mesihiň şägirtleri hasap edilen käbir adamlar hakda okaýarys; emma olara açyk hakykat hödürlenende, olar närazy boldular we Onuň bilen indi ýöremediler. Edil şonuň ýaly-da, bu ýüzleý okuwçylar hem Mesihden ýüz öwürerler.”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Danyýl Kitaby — Ýüz ýetmişinji</dc:title>
  <dc:subject>Ruhuň Galasy: Pygamberlik Mazmunynda Ylahy Tagta Çykarylmasyna we Özgertmesine Düşünmek</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