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ýetmiş dokuzynjy san</w:t>
      </w:r>
    </w:p>
    <w:p>
      <w:pPr>
        <w:pStyle w:val="ArticleSubtitle"/>
        <w:jc w:val="left"/>
      </w:pPr>
      <w:r>
        <w:rPr>
          <w:rFonts w:ascii="Arial" w:hAnsi="Arial" w:eastAsia="Arial" w:cs="Arial"/>
        </w:rPr>
        <w:t>1888-nji ýylyň gozgalaňynyň üstüni açmak: Laodikeýa adventizminiň ikinji neslinden alnan sapaklar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Laodikeýa Adventizminiň ikinji nesli 1888-nji ýylda ýüze çykdy, we şol nesil Hezekiel kitabyň sekizinji babynda simwolik taýdan ikinji ýigrenji zat hökmünde görkezilýär; ol hem “onuň şekilleriniň otaglary” bilen aňladylýar.</w:t>
      </w:r>
    </w:p>
    <w:p>
      <w:pPr>
        <w:pStyle w:val="ArticleScripture"/>
        <w:jc w:val="left"/>
      </w:pPr>
      <w:r>
        <w:rPr>
          <w:rFonts w:ascii="Times New Roman" w:hAnsi="Times New Roman" w:eastAsia="Times New Roman" w:cs="Times New Roman"/>
        </w:rPr>
        <w:t>Şeýlelikde men içeri girdim-de gördüm; ine, her dürli süýreniji zatlaryň şekilleri, ýigrenji haýwanlar we Ysraýyl öýüniň ähli butlary diwaryň töweregine nagyşlanypdy. Olaryň öňünde Ysraýyl öýüniň ýaşulularyndan ýetmiş adam durdy, olaryň ortasynda bolsa Şafanyň ogly Ýaazanyýa durdy; her kimiň elinde öz bugurdanlygy bardy, we galyň hoşboý ysly tütetginiň buludy ýokary galýardy. Şonda ol maňa şeýle diýdi: «Eý adam ogly, sen Ysraýyl öýüniň ýaşulularynyň garaňkylykda, her kimiň öz şekiller otagynda näme edýänini gördüňmi? Çünki olar: “Reb bizi görenok; Reb ýeri terk etdi” diýýärler». Ezekiel 8:10–12.</w:t>
      </w:r>
    </w:p>
    <w:p>
      <w:pPr>
        <w:pStyle w:val="ArticleBody"/>
        <w:jc w:val="left"/>
      </w:pPr>
      <w:r>
        <w:rPr>
          <w:rFonts w:ascii="Times New Roman" w:hAnsi="Times New Roman" w:eastAsia="Times New Roman" w:cs="Times New Roman"/>
        </w:rPr>
        <w:t>Şekilleriň hüjreleri gadymy adamlar hökmünde görkezilenleriň ýürekleriniň içindäki erbet syrlary aňladýar, olar bolsa şol erbetligi diňe bir öz akyllarynyň hüjrelerine däl, eýsem Hudaýyň mukaddes ýeriniň hüjrelerine-de getiripdirler.</w:t>
      </w:r>
    </w:p>
    <w:p>
      <w:pPr>
        <w:pStyle w:val="ArticleScripture"/>
        <w:jc w:val="left"/>
      </w:pPr>
      <w:r>
        <w:rPr>
          <w:rFonts w:ascii="Times New Roman" w:hAnsi="Times New Roman" w:eastAsia="Times New Roman" w:cs="Times New Roman"/>
        </w:rPr>
        <w:t>Gözi ýaman adamyň çöregini iýme, onuň nepis tagamlaryny hem isleme; çünki ol ýüreginde nähili pikir edýän bolsa, şoldur: “Iý, iç” diýip saňa aýdýar, emma onuň ýüregi sen bilen däldir. Süleýmanyň pähimleri 23:6, 7.</w:t>
      </w:r>
    </w:p>
    <w:p>
      <w:pPr>
        <w:pStyle w:val="ArticleBody"/>
        <w:jc w:val="left"/>
      </w:pPr>
      <w:r>
        <w:rPr>
          <w:rFonts w:ascii="Times New Roman" w:hAnsi="Times New Roman" w:eastAsia="Times New Roman" w:cs="Times New Roman"/>
        </w:rPr>
        <w:t>Şekil-taswirlaryň otaglarynyň pisligi hem ybadathananyň diwarlarynda, hem-de gadymy ýaşulularyň aňlarynyň diwarlarynda ýazylgydyr. Ezekiel kitabyň sekizinji babyndaky ikinji nejislikdäki şekil-taswirlaryň gizlin otaglary Laodikiýa Adventizminiň ikinji neslini aňladýar; dört nejisligiň içinde ikinji nejislik jemagatlaýyn gozgalaňy aýratyn nygtamak üçin has köp wagt alýar, herçend ähli dört nejislik hem halkyň goragçylary bolmalydy erkekler tarapyndan amala aşyrylýan görnüşde görkezilse-de.</w:t>
      </w:r>
    </w:p>
    <w:p>
      <w:pPr>
        <w:pStyle w:val="ArticleScripture"/>
        <w:jc w:val="left"/>
      </w:pPr>
      <w:r>
        <w:rPr>
          <w:rFonts w:ascii="Times New Roman" w:hAnsi="Times New Roman" w:eastAsia="Times New Roman" w:cs="Times New Roman"/>
        </w:rPr>
        <w:t>«Azat edilmegiň nyşany “edilýän ähli ýigrenji işler üçin ah çekýän we perýat edýän” adamlaryň üstünde goýuldy. Indi ölüm perişdesi öňe çykýar; ol Hezekiliň görnüşinde gyrmak gurallaryny göteren adamlar bilen şekillendirilendir, olara şeýle buýruk berildi: “Garryny-da, ýaşyny-da, gyzlary-da, çagalary-da, aýallary-da bütinleý öldüriň; ýöne nyşan bolan hiç bir adama golaý barmang; hem-de Menim mukaddes ýerimden başlaň.” Pygamber şeýle diýýär: “Olar öýüň öňünde duran garry adamlardan başladylar.” Hezekil 9:1–6. Ýok ediş işi özlerini halkyň ruhy goragçylary diýip ykrar edenleriň arasynda başlanýar. Ýalan garawullar ilkinji bolup ýykylýarlar. Rehim etjek-de, aman berjek-de hiç kim ýok. Erkekler, aýallar, gyzlar we kiçi çagalar bilelikde heläk bolýarlar». Uly göreş, 656.</w:t>
      </w:r>
    </w:p>
    <w:p>
      <w:pPr>
        <w:pStyle w:val="ArticleBody"/>
        <w:jc w:val="left"/>
      </w:pPr>
      <w:r>
        <w:rPr>
          <w:rFonts w:ascii="Times New Roman" w:hAnsi="Times New Roman" w:eastAsia="Times New Roman" w:cs="Times New Roman"/>
        </w:rPr>
        <w:t>Ikinji nesliň gelip ýetmegini alamatlandyrýan pitne ýörite Laodikeýa Adventizminiň ýolbaşçylygy bilen baglanyşyklydyr; bu bolsa 1888-nji ýylda Minneapolisde geçirilen Baş konferensiýanyň mejlisinde ýerine ýetdi. Ol “Ysraýyl öýüniň ýaşululary” diýen aňlatma bilen, şeýle hem “ýetmiş adam” arkaly şekillendirilýär. Musanyň işi bilen baglanyşykly bolanlar ýetmiş ýaşuly bolupdy, Isanyň şägirtleriniň ikinji topary hem ýetmiş adamdan ybaratdy. “Ýetmiş” ýolbaşçylygy aňladýar, edil “ýaşulular” hem şony aňladşy ýaly. Ikinji ýigrenji zat ýolbaşçylyga aýratyn bir nygtaw berýär, şeýle etmek bilen hem, şol ýigrenji zadyň ýolbaşçylygyň korporatiw pitnesi bilen baglanyşyklydygyna ünsi jemleýär.</w:t>
      </w:r>
    </w:p>
    <w:p>
      <w:pPr>
        <w:pStyle w:val="ArticleBody"/>
        <w:jc w:val="left"/>
      </w:pPr>
      <w:r>
        <w:rPr>
          <w:rFonts w:ascii="Times New Roman" w:hAnsi="Times New Roman" w:eastAsia="Times New Roman" w:cs="Times New Roman"/>
        </w:rPr>
        <w:t>Ýetmiş gadymy adamyň arasynda “Şafanyň ogly Ýaazanya” durdy. “Ýaazanya” ady “Hudaý tarapyndan eşidilen” diýmegi aňladýar, we ol Hudaýyň hut gepleýän döwründe garşy çykan ýolbaşçylygy alamatlandyrýar; çünki ol Hudaýy eşitdi, emma gulak asmakdan ýüz öwürdi, sebäbi Hudaýyň Öz halkyny taşlandygyny we gizlin otaglarda bolup geçýän zatlary Hudaýyň görmeýändigini öňe sürdi. Ýaazanya “Şafanyň ogly”dy, we “Şafan” ady “gizlemek” diýmegi aňladýar. Ikinji nesliň ýagdaýy Hudaýyň gepleýän hut şol döwründe garşy çykan ýolbaşçylygyň pitnesini görkezýär, we olar Hudaýyň öz edýän işlerini görmeýändigine-de, alada etmeýändigine-de ynanýardylar.</w:t>
      </w:r>
    </w:p>
    <w:p>
      <w:pPr>
        <w:pStyle w:val="ArticleBody"/>
        <w:jc w:val="left"/>
      </w:pPr>
      <w:r>
        <w:rPr>
          <w:rFonts w:ascii="Times New Roman" w:hAnsi="Times New Roman" w:eastAsia="Times New Roman" w:cs="Times New Roman"/>
        </w:rPr>
        <w:t>Ak uýa Waýt 1888-nji ýyldaky Baş Konferensiýanyň dowamynda Laodikeýa häsiýetli Adventizmiň ýolbaşçylarynyň özara eden gürrüňleriniň oňa görkezilendigini ýazyp galdyrdy. 1888-nji ýyldaky Baş Konferensiýada Hudaý uýa Waýta ýolbaşçylaryň Hudaý diňlemeýär diýip oýlanan wagtlarynda öz aralarynda geçiren ýygnaklaryny görkezdi. Şol ýerde, otaglarynyň gizlinliginde, olar uýa Waýta, onuň ogluna, şeýle hem ýaşulular Jones bilen Waggonere garşy ýaman sözler aýtdylar. Olar erkin gürläp biljekdiklerine ynanýardylar, çünki hususy jaýlarynda Hudaý olary görüp bilmez diýip hasaplaýardylar; emma Hudaý hut şol gürrüňleriň özüni pygamber aýala görkezdi. Olar bilelikdäki ýygnakdadylar, we ylhamyň beýannamasyna görä, olar giçki ýagşyň habaryny eşidýärdiler, emma eşitmekden ýüz öwürdiler.</w:t>
      </w:r>
    </w:p>
    <w:p>
      <w:pPr>
        <w:pStyle w:val="ArticleBody"/>
        <w:jc w:val="left"/>
      </w:pPr>
      <w:r>
        <w:rPr>
          <w:rFonts w:ascii="Times New Roman" w:hAnsi="Times New Roman" w:eastAsia="Times New Roman" w:cs="Times New Roman"/>
        </w:rPr>
        <w:t>1888-nji ýylda şeýle aç-açan gozgalaňy ýüze çykaran ýolbaşçylygy näme emele getirdi welin, Waýtyň uýasy ony Kora, Datan we Abiramyň gozgalaňy bilen deňeşdirdi?</w:t>
      </w:r>
    </w:p>
    <w:p>
      <w:pPr>
        <w:pStyle w:val="ArticleScripture"/>
        <w:jc w:val="left"/>
      </w:pPr>
      <w:r>
        <w:rPr>
          <w:rFonts w:ascii="Times New Roman" w:hAnsi="Times New Roman" w:eastAsia="Times New Roman" w:cs="Times New Roman"/>
        </w:rPr>
        <w:t>“Sen Mukaddes Ruh tarapyndan ýagtylandyrylanda, Minneapolisda bolan şol ähli pisligiň nämedigini, Hudaýyň oňa nähili garaýşy ýaly görersiň. Men bu dünýäde seni indi hiç haçan görmesem-de, maňa hiç bir sebäpsizden ýetiren hasratyňy, gaýgy-ünjüňi we janyma salan agyr ýükiňi bagyşlaýandygyma ynamly bol. Emma öz janyň hatyrasyna, seniň üçin ölen Onuň hatyrasyna, seniň öz ýalňyşlaryňy görmegiňi we boýun almagyňy isleýärin. Sen Hudaýyň Ruhuna garşylyk görkezýänler bilen hakykatdanam birleşdiň. Rebbiň Jones we Waggoner doganlaryň üsti bilen işleýändigine saňa gerek bolan ähli subutnamalar bardy; emma sen ýagtylygy kabul etmediň; we beslenen duýgulardan, hakykata garşy aýdylan sözlerden soň, özüňiň nädogry edendigiňi, bu adamlaryň Hudaýdan bir habary bolandygyny, sen bolsa hem habary, hem habarlylary äsgermezlik edendigiňi boýun almaga taýýar däldiň.</w:t>
      </w:r>
    </w:p>
    <w:p>
      <w:pPr>
        <w:pStyle w:val="ArticleScripture"/>
        <w:jc w:val="left"/>
      </w:pPr>
      <w:r>
        <w:rPr>
          <w:rFonts w:ascii="Times New Roman" w:hAnsi="Times New Roman" w:eastAsia="Times New Roman" w:cs="Times New Roman"/>
        </w:rPr>
        <w:t>“Hiç haçan hem halkymyzyň arasynda Minneapolisde ýüze çykan ýaly şeýle berk özünden hoşnutlyk we nury kabul edip, ony ykrar etmäge şeýle höwessizlik görmändim. Maňa şeýle görkezildi: şol ýygnakda ýüze çykan ruhy göwünjeňlik bilen saklanlaryň hiç biri, tekepbirligini peseldip, özlerini Hudaýyň Ruhunyň herekete getirmändigini, eýsem olaryň akyllary bilen ýürekleriniň öňýargy bilen dolandygyny boýun alýança, gökten özlerine iberilen hakykatyň gymmatlylygyny saýgarar ýaly aýdyň nura ýene-de eýe bolmaz. Reb olara golaý gelmegi, olary patalamagy we olaryň dönükliginden şypa bermegi isledi, emma olar gulak asmadylar. Olar Korahy, Datany we Abyramy ruhlandyran şol bir ruhuň täsiri astyndadylar. Ysraýylyň şol adamlary özleriniň nädogrudygyny subut etjek ähli subutnamalara garşy durmagy ýüreklerine düwdüler, we nägilelik ýolunda yzygiderli öňe gitdiler, hatda köpler hem olara goşulmak üçin aldanyp ugradylar.”</w:t>
      </w:r>
    </w:p>
    <w:p>
      <w:pPr>
        <w:pStyle w:val="ArticleScripture"/>
        <w:jc w:val="left"/>
      </w:pPr>
      <w:r>
        <w:rPr>
          <w:rFonts w:ascii="Times New Roman" w:hAnsi="Times New Roman" w:eastAsia="Times New Roman" w:cs="Times New Roman"/>
        </w:rPr>
        <w:t>“Olar kimlerdi? Gowşaklar däl, nadanlar däl, nury almadyklar däl. Ol pitnede jemagatda meşhur bolan iki ýüz elli begler, at-abraýly adamlar bardy. Olaryň şaýatlygy näme boldy? ‘Bütin jemagat mukaddesdir, olaryň her biri mukaddesdir, Reb olaryň arasynda durandyr; onda näme üçin siz özüňizi Rebiň jemagatynyň üstüne göterýärsiňiz?’ [Sanlar 16:3]. Korah bilen onuň ýoldaşlary Hudaýyň hökümi astynda heläk bolanda, olaryň aldap goýberen halky bu gudratda Rebiň elini görmedi. Ertesi gün tutuş jemagat Musa bilen Haruny aýyplap: ‘Siz Rebiň halkyny öldürdiňiz’ diýdi [41-nji aýat], weba hem jemagatyň üstüne indi, on dört müňden gowrak adam heläk boldy.”</w:t>
      </w:r>
    </w:p>
    <w:p>
      <w:pPr>
        <w:pStyle w:val="ArticleScripture"/>
        <w:jc w:val="left"/>
      </w:pPr>
      <w:r>
        <w:rPr>
          <w:rFonts w:ascii="Times New Roman" w:hAnsi="Times New Roman" w:eastAsia="Times New Roman" w:cs="Times New Roman"/>
        </w:rPr>
        <w:t>“Men Minneapolisden gitmegi maksat edenimde, Rebbiň Perişdesi meniň ýanymda durup şeýle diýdi: ‘Beýle däl; Hudaýyň bu ýerde seniň ýerine ýetirmeli işiň bar. Adamlar Korahyň, Datanyň we Abiramyň pitnesini gaýtalap edýärler. Men seni özüňe laýyk ornuňa goýdum, muny nurda bolmadyklar ykrar etmezler; olar seniň şaýatlygyňy diňlemezler; emma Men seniň bilen bolaryn; Meniň merhemetim we gudratym seni saklar. Olar seni ýigrenýän däldirler, eýsem Meniň Öz halkyma iberýän habarchylarymy we habarymy ýigrenýärler. Olar Rebbiň sözüne hormatsyzlyk etdiler. Şeýtan olaryň gözlerini körledi we hökümini ýoýdy; eger her bir jan bu günäsine, Hudaýyň Ruhuna kemsitme getirýän bu mukaddesleşdirilmedik garaşsyzlyga toba etmese, olar garaňkylykda gezerler. Olar toba edip, dönüp, Men olary şypalandyrmagym üçin, Men şemdany onuň ýerinden aýraryn. Olar ruhy görüşini bulaşdyrdylar. Olar Hudaýyň Öz Ruhuny we Öz güýjüni aýan etmegini islemediler; çünki Meniň sözüme garşy masgaralaýyş we ýigrenç ruhy olarda bardyr. Ýeňillik, biderekçilik, degişme we ýaňsylaýyş günsaýyn edilýär. Olar ýüreklerini Meni gözlemäge gönükdirmediler. Olar özleriniň ýakan uçgunlarynda gezýärler, we eger toba etmese, gaýgy içinde ýatarlar. Reb şeýle diýýär: Öz borjuň başynda dur; çünki Men seniň bilen, seni terk etmerin hem-de taşlamaryn.’ Hudaýdan gelen bu sözleri men äsgermezlige salmaga het edip bilmedim.</w:t>
      </w:r>
    </w:p>
    <w:p>
      <w:pPr>
        <w:pStyle w:val="ArticleScripture"/>
        <w:jc w:val="left"/>
      </w:pPr>
      <w:r>
        <w:rPr>
          <w:rFonts w:ascii="Times New Roman" w:hAnsi="Times New Roman" w:eastAsia="Times New Roman" w:cs="Times New Roman"/>
        </w:rPr>
        <w:t>“Battle Creekde ýagtylyk aýdyň, nurana şöhleden saçyp gelýärdi; emma Minneapolisdäki ýygnakda gatnaşanlaryň haýsysy şol ýagtylyga gelip, Rebbiň olar üçin gökden iberen hakykatynyň baý hazynalaryny kabul etdi? Haýsysy Ýolbaşçy Isa Mesih bilen ädimme-ädim gabat gidip geldi? Haýsysy özleriniň ýalňyş yhlasy, körlügi, gabanjaňlyklary we ýaman gümanlary, hakykata garşy çykanlygy barada doly boýun alma etdi? Hiç biri; olaryň ýagtylygy boýun almany uzak wagtlap äsgermezlik edenlikleri sebäpli, ol olary juda yzda galdyrdy; olar rehimde hem-de Rebbiňiz Mesih Isany tanamaklykda ösüp bilmediler. Olar zerur bolan rehim-merhemeti kabul etmekde şowsuz boldular; ony kabul eden bolsadylar, dini tejribede güýçli adamlar bolardylar.”</w:t>
      </w:r>
    </w:p>
    <w:p>
      <w:pPr>
        <w:pStyle w:val="ArticleScripture"/>
        <w:jc w:val="left"/>
      </w:pPr>
      <w:r>
        <w:rPr>
          <w:rFonts w:ascii="Times New Roman" w:hAnsi="Times New Roman" w:eastAsia="Times New Roman" w:cs="Times New Roman"/>
        </w:rPr>
        <w:t>Mineapolisda eýelenen ýagdaý, görnüşine görä, ýeňip bolmajak bir böwet bolup, olary uly derejede şübhe edýänler, sowal berýänler, hakykaty we Hudaýyň güýjüni ret edýänler bilen bir hatarda gabap goýdy. Beýleki bir synag pursaty gelende, uzak wagtlap subutnama üstüne subutnamalara garşy durup gelenler, özleriniň şeýle aç-açan büdren ýerlerindäki meseleler boýunça ýene synag edilerler, we Hudaýdan bolan zady kabul edip, garaňkylygyň güýçlerinden bolan zady ret etmek olar üçin kyn bolar. Şonuň üçin olar üçin ýeke-täk howpsuz ýol pesgöwünlilikde ýöremek, maýyplaryň ýoldan sowulmazlygy üçin öz aýaklary üçin göni ýollary etmekdir. Kimiň bilen gatnaşýandygymyz örän uly tapawut döredýär: Hudaý bilen ýöreýän, Oňa ynanýan we Oňa bil baglaýan adamlar bilenmi, ýa-da özleriniň diýilýän paýhasynyň yzyna düşüp, özleriniň ýakan uçgunlarynda ýöreýän adamlar bilenmi.</w:t>
      </w:r>
    </w:p>
    <w:p>
      <w:pPr>
        <w:pStyle w:val="ArticleScripture"/>
        <w:jc w:val="left"/>
      </w:pPr>
      <w:r>
        <w:rPr>
          <w:rFonts w:ascii="Times New Roman" w:hAnsi="Times New Roman" w:eastAsia="Times New Roman" w:cs="Times New Roman"/>
        </w:rPr>
        <w:t>“Hakykata garşy iş edenleriň täsirini ýok etmek üçin zerur bolan wagt, alada we zähmet elhenç ýitgi boldy; çünki biz ruhy bilimde ýyllarça öňde bolup bilerdik; we ýagtylykda ýöremeli bolanlar Rebbi tanamak üçin yzygiderli öňe giden bolsadylar, Onuň çykşynyň säher ýaly taýýardygyny biler ýaly, örän köp, köp janlar ybadathana goşulyp biljekdi. Emma Hudaýyň Öz halkyna iberýän hakykatyna garşy granit diwar bolup duran işgärleriň täsirini puja çykarmak üçin şeýle köp zähmet hut ybadathananyň öz içinde sarp edilmeli bolanda, dünýä deňeşdirilende garaňkylykda galdy.</w:t>
      </w:r>
    </w:p>
    <w:p>
      <w:pPr>
        <w:pStyle w:val="ArticleScripture"/>
        <w:jc w:val="left"/>
      </w:pPr>
      <w:r>
        <w:rPr>
          <w:rFonts w:ascii="Times New Roman" w:hAnsi="Times New Roman" w:eastAsia="Times New Roman" w:cs="Times New Roman"/>
        </w:rPr>
        <w:t>“Hudaý gözegçiler turup, birleşen sesler bilen aýgytly bir habary jar etmelidiler, surnaýy anyk bir ses bilen ýaňlandyrmalydylar diýip niýet etdi; şeýdip, halkyň ählisi öz borç wezipesindäki ornuna dessine ylgap baryp, beýik işde öz paýyny ýerine ýetirsin. Şonda gökden beýik gudrat bilen inýän şol başga perişdäniň güýçli, aýdyň nury ýeri onuň şöhraty bilen doldurardy. Biz ýyllarça yza galdyk; we körlükde duran hem-de Hudaýyň Minneapolis ýygnagyndan ýanyp duran çyra kimin öňe gitmelidigini niýet eden hut şol habarynyň ösüşine päsgel berenler, ýüreklerini Hudaýyň öňünde kiçeltmäge hem-de işiň olaryň pikir körlügi we ýürek gatlygy sebäpli nähili päsgellendirilendigini görüp, düşünmäge mätäçdirler.” Manuscript Releases, 14-nji tom, 107–111.</w:t>
      </w:r>
    </w:p>
    <w:p>
      <w:pPr>
        <w:pStyle w:val="ArticleBody"/>
        <w:jc w:val="left"/>
      </w:pPr>
      <w:r>
        <w:rPr>
          <w:rFonts w:ascii="Times New Roman" w:hAnsi="Times New Roman" w:eastAsia="Times New Roman" w:cs="Times New Roman"/>
        </w:rPr>
        <w:t>1888-nji ýylda Korahyň, Datanyň we Abiramyň gozgalaňy bilen Deňeşdirip, Uýam Waýt tarapyndan şeýle açyk pitneçilik hökmünde häsiýetlendirilen ýolbaşçylygy döreden näme boldy? Munuň jogaby, şübhesiz, Hezekiele mundan-da beýik nejislikleriň boljakdygy aýdylyp öňünden habar berlen zada ýol taýýarlan 1863-nji ýylyň pitneçiliginde ýatyr. Lawilar 26-daky “ýedi wagty” ret etmek we galp bir çyzgyny girizmek, 1863-nji ýylyň galp nusgasyny goldamagyň zerurlygyny dörederdi. Şeýlelikde, Miller öz gymmatly daşlarynyň dargadylýandygyna we hapalar bilen hem-de galp gymmatly daşlar we teňňeler bilen örtülýändigine syn ederdi. Dünýäniň sözi şeýle diýýär: “taryhy ýeňijiler ýazýar.”</w:t>
      </w:r>
    </w:p>
    <w:p>
      <w:pPr>
        <w:pStyle w:val="ArticleBody"/>
        <w:jc w:val="left"/>
      </w:pPr>
      <w:r>
        <w:rPr>
          <w:rFonts w:ascii="Times New Roman" w:hAnsi="Times New Roman" w:eastAsia="Times New Roman" w:cs="Times New Roman"/>
        </w:rPr>
        <w:t>Hakykatda ýeňijiler bolman, Laodikiýadaky Adventist ybadathanasyna ýolbaşçylyk edýänler dört nesliň dowamynda artan pitnäni goldaýan taryhy bir beýanaty gurmak üçin wagt we güýç sarp etdiler; munuň maksady şol pitnäni asman perişdeleri tarapyndan ýazga alnan hakyky taryhdan düýpgöter uzak bir röwüşde görkezmekdir. Taryhy täzeden ýazmak Katolik ybadathanasynyň iyezuitleriniň tapawutlandyryjy häsiýetleriniň biridir, we taryhy täzeden düşündirmek Laodikiýaly Adventist taryhçylarynyň hemişelik usuly bolup gelendir. Häzirki günlerde Laodikiýaly Adventist “taryhçylary” tarapyndan Minneapolis Baş konferensiýasynyň mejlisi barada ýazylýanlar taryhy täzeden ýazmagyň nusgawy bir mysalydyr.</w:t>
      </w:r>
    </w:p>
    <w:p>
      <w:pPr>
        <w:pStyle w:val="ArticleBody"/>
        <w:jc w:val="left"/>
      </w:pPr>
      <w:r>
        <w:rPr>
          <w:rFonts w:ascii="Times New Roman" w:hAnsi="Times New Roman" w:eastAsia="Times New Roman" w:cs="Times New Roman"/>
        </w:rPr>
        <w:t>Şol maslahat ýygnagyna gatnaşan gozgalaňçylaryň arasynda ahyrsoňy toba edenleriniň birnäçesi bolan bolmagy mümkin, emma kadadan çykma kadanyň özüni inkär etmeýär. Waýt uýa şol ýygnakda galyp, bolup geçenleri ýazga geçirmäge buýruldy, çünki Korahyň, Dathanyň we Abiramyň gozgalaňy gaýtalanýardy. Adventist taryhçylarynyň şaýatlygy iman arkaly aklanmak habarynyň düşünilip-düşünilmändigi, ret edilip-edilmändigi ýa-da soňundan kabul edilip-edilmändigi meselesiniň daşynda gurmagy, Korah, Dathan we Abiram arkaly öňünden nusgalanan bir gozgalaň baradaky ylhamly şaýatlykdan ýüz öwürmekdir.</w:t>
      </w:r>
    </w:p>
    <w:p>
      <w:pPr>
        <w:pStyle w:val="ArticleBody"/>
        <w:jc w:val="left"/>
      </w:pPr>
      <w:r>
        <w:rPr>
          <w:rFonts w:ascii="Times New Roman" w:hAnsi="Times New Roman" w:eastAsia="Times New Roman" w:cs="Times New Roman"/>
        </w:rPr>
        <w:t>Musaning ýazgylary şol üç gozgalaňçynyň haýsysynyň soňra toba edendigini we Musa bilen bilelikde ýolbaşçylyga gaýtadan kabul edilendigini görkezýär?</w:t>
      </w:r>
    </w:p>
    <w:p>
      <w:pPr>
        <w:pStyle w:val="ArticleScripture"/>
        <w:jc w:val="left"/>
      </w:pPr>
      <w:r>
        <w:rPr>
          <w:rFonts w:ascii="Times New Roman" w:hAnsi="Times New Roman" w:eastAsia="Times New Roman" w:cs="Times New Roman"/>
        </w:rPr>
        <w:t>“Bu hereketde öňdebaryjy ruh bolan Koraah Lewidi, Kohatyň neslinden we Musanyň doganoglanydy; ol ukyply hem täsirli adamdy. Çadyryň hyzmatyna bellenendigine garamazdan, ol öz ornundan nägile bolup, ruhanylygyň hormat-mertebesine ymtylýardy. Ozallar her maşgalanyň ilkinji ogluna degişli bolan ruhanylyk wezipesiniň Haruna we onuň öýüne berilmegi gabanjaňlygyň hem-de nägileligiň döremegine sebäp bolupdy, şonuň üçin Koraah belli bir wagtlap Musa bilen Harunyň ygtyýaryna gizlin garşy durupdy, emma açyk pitne hereketine girişmäge het edip bilmändi. Ahyrynda ol hem raýat, hem-de dini ygtyýary agdarmagyň batyrgaý meýilnamasyny oýlap tapdy. Ol özüne duýgudaş tapmakda bärden gaýtmady. Koraahyň we Kohat nesliniň çadyrlaryna golaý, çadyryň günorta tarapynda, Ruben taýpasynyň düşelgesi ýerleşýärdi; bu taýpanyň iki şazadasy bolan Datanyň we Abiramyň çadyrlary Koraahyňkyna golaýdy. Bu şazadalar onuň şöhratparaz meýilnamalaryna höwes bilen goşuldylar. Olar Ýakubyň uly oglundan nesil bolandyklary sebäpli, raýat ygtyýarynyň özlerine degişlidigini öňe sürýärdiler we ruhanylygyň hormatlaryny Koraah bilen paýlaşmagy ýüreklerine düwdüler.”</w:t>
      </w:r>
    </w:p>
    <w:p>
      <w:pPr>
        <w:pStyle w:val="ArticleScripture"/>
        <w:jc w:val="left"/>
      </w:pPr>
      <w:r>
        <w:rPr>
          <w:rFonts w:ascii="Times New Roman" w:hAnsi="Times New Roman" w:eastAsia="Times New Roman" w:cs="Times New Roman"/>
        </w:rPr>
        <w:t>Halkyň arasynda höküm süren duýgy ýagdaýy Koraň maksatlaryna amatly boldy. Lapykeçlikleriniň ajysynda olaryň öňki şübheleri, gabanjaňlygy we ýigrenji täzeden dolandy, we olaryň närazylyklary ýene-de sabyrly ýolbaşçysyna garşy gönükdirildi. Ysraýyl ogullary özleriniň ylahy ýolbaşçylyk astyndadyklary hakykatyny hemişe gözden salýardylar. Olar Ähtiň Perişdesiniň özleriniň görünmeýän ýolbaşçysydygyny, bulut sütüniniň astynda perdelenen ýagdaýda Mesihiň huzurynyň olaryň öňünden barýandygyny, we Musanyň ähli görkezmeleri Ondan alýandygyny unutdylar.</w:t>
      </w:r>
    </w:p>
    <w:p>
      <w:pPr>
        <w:pStyle w:val="ArticleScripture"/>
        <w:jc w:val="left"/>
      </w:pPr>
      <w:r>
        <w:rPr>
          <w:rFonts w:ascii="Times New Roman" w:hAnsi="Times New Roman" w:eastAsia="Times New Roman" w:cs="Times New Roman"/>
        </w:rPr>
        <w:t>“Olar hemmesiniň çölde ölmelidigi baradaky elhenç hökme boýun bolmak islemediler; şonuň üçin hem, olary ýolbeletlik edýän we olaryň hökmini yglan edeniniň Hudaý däl-de, Musa bolandygyna ynanmak üçin her hili bahanadan peýdalanmaga taýýar boldular. Ýer ýüzündäki iň ýumşak häsiýetli adamyň iň gowy tagallalary hem bu halkyň boýun egmezligini basyp ýatyryp bilmedi; olaryň öňki terskärligine Hudaýyň nägileliginiň nyşanlary, olaryň bozulan hatarlarynda we kemelen sanynda henizem gözleriniň alnynda durandygyna garamazdan, olar bu sapagy ýüreklerine ýerleşdirmediler. Olar ýene-de synaga ýeňildiler.” Ata-babalar we pygamberler, 395, 396.</w:t>
      </w:r>
    </w:p>
    <w:p>
      <w:pPr>
        <w:pStyle w:val="ArticleBody"/>
        <w:jc w:val="left"/>
      </w:pPr>
      <w:r>
        <w:rPr>
          <w:rFonts w:ascii="Times New Roman" w:hAnsi="Times New Roman" w:eastAsia="Times New Roman" w:cs="Times New Roman"/>
        </w:rPr>
        <w:t>Laodikialy adventizm 1856-njy ýylda başlandy, we 1863-nji ýylda kanuny taýdan hasaba alnan Laodikialy Adventist buthanasyna öwrüldi. Öňki makalalarda ozal seredilip geçilişi ýaly, Laodikiýanyň haçan-da bolsa halas bolýandygyny tassyklaýan ylhamlanan hiç bir şaýatlyk ýokdur. Ol öz ýagdaýyna toba etmese we Filadelfiýa tarapyndan şekillendirilýän tejribäni kabul etmese, halas bolup bilmez. Laodikiýa Rebbiň agzyndan çykarylyp taşlanmak arkaly höküm edilýän bir halkdyr. Ylham, Laodikialy buthana hökmünde, bu buthananyň gadymy Ysraýyl ýaly çölde sergezdan bolmaga ýazgyn edilendigini görkezýär.</w:t>
      </w:r>
    </w:p>
    <w:p>
      <w:pPr>
        <w:pStyle w:val="ArticleBody"/>
        <w:jc w:val="left"/>
      </w:pPr>
      <w:r>
        <w:rPr>
          <w:rFonts w:ascii="Times New Roman" w:hAnsi="Times New Roman" w:eastAsia="Times New Roman" w:cs="Times New Roman"/>
        </w:rPr>
        <w:t>Gadymy Ysraýylyň pitneçi adamlaryndan haýsysy kyrk ýyl çölde aýlanyp, soňra Wada Berlen Ýurda girdi? Birje-de jan ýokdy, olaryň çöldäki aýlanyşy hem häzirki Ysraýylyň azaşyp-selpişiň nusgasy boldy.</w:t>
      </w:r>
    </w:p>
    <w:p>
      <w:pPr>
        <w:pStyle w:val="ArticleBody"/>
        <w:jc w:val="left"/>
      </w:pPr>
      <w:r>
        <w:rPr>
          <w:rFonts w:ascii="Times New Roman" w:hAnsi="Times New Roman" w:eastAsia="Times New Roman" w:cs="Times New Roman"/>
        </w:rPr>
        <w:t>Korahyň, Datanyň we Abiramyň gozgalaňy (1888-nji ýylyň gozgalaňynyň nusgasy bolan), halkyň kyrk ýyl çölde aýlanmaga bellenendigini yglan eden hökmi kabul etmäge olaryň islegsizligine esaslanýardy. 1888-nji ýylyň gozgalaňy bolsa, ýolbaşçylaryň özlerini Laodikýa diýip kesgitlän we boýun egmezlikleri sebäpli olara ýene köp ýyllap çölde aýlanmagy bellän yglany ret etmegine esaslanýardy.</w:t>
      </w:r>
    </w:p>
    <w:p>
      <w:pPr>
        <w:pStyle w:val="ArticleScripture"/>
        <w:jc w:val="left"/>
      </w:pPr>
      <w:r>
        <w:rPr>
          <w:rFonts w:ascii="Times New Roman" w:hAnsi="Times New Roman" w:eastAsia="Times New Roman" w:cs="Times New Roman"/>
        </w:rPr>
        <w:t>A. T. Jones we E. J. Waggoner tarapyndan bize berlen habar, Laodikeýa ýygnagyna iberilen Hudaýyň habarydyr, we hakykata ynanýandygyny ykrar edip hem, Hudaý tarapyndan berlen şöhleleri başgalara şöhlelendirmeýän her kime waý bolsun. The 1888 Materials, 1053.</w:t>
      </w:r>
    </w:p>
    <w:p>
      <w:pPr>
        <w:pStyle w:val="ArticleBody"/>
        <w:jc w:val="left"/>
      </w:pPr>
      <w:r>
        <w:rPr>
          <w:rFonts w:ascii="Times New Roman" w:hAnsi="Times New Roman" w:eastAsia="Times New Roman" w:cs="Times New Roman"/>
        </w:rPr>
        <w:t>1888-nji ýylda halkyň goragçylary bolmaly bolan gadymy adamlar özlerini “baý we mal-mülkde artan” diýip hasaplaýardylar. Bu ýagdaýyň 1888-nji ýyldan öň nämeden dörändigine indiki makalada serederis.</w:t>
      </w:r>
    </w:p>
    <w:p>
      <w:pPr>
        <w:pStyle w:val="ArticleScripture"/>
        <w:jc w:val="left"/>
      </w:pPr>
      <w:r>
        <w:rPr>
          <w:rFonts w:ascii="Times New Roman" w:hAnsi="Times New Roman" w:eastAsia="Times New Roman" w:cs="Times New Roman"/>
        </w:rPr>
        <w:t>“Ruhum örän gynanýar, sebäbi ýagtylygy we hakykaty alan käbir adamlaryň Şeýtanyň aldawlaryny nähili tiz kabul edip, galp mukaddeslige maýyl bolýandyklaryny görýärin. Adamlar pygamberlikde görkezilişi ýaly öz ornumyza düşünmegimiz üçin Rebbiň goýup giden serhet belgilerinden ýüz öwürende, nirä barýandyklaryny özleri hem bilmän ýoldan çykýarlar.</w:t>
      </w:r>
    </w:p>
    <w:p>
      <w:pPr>
        <w:pStyle w:val="ArticleScripture"/>
        <w:jc w:val="left"/>
      </w:pPr>
      <w:r>
        <w:rPr>
          <w:rFonts w:ascii="Times New Roman" w:hAnsi="Times New Roman" w:eastAsia="Times New Roman" w:cs="Times New Roman"/>
        </w:rPr>
        <w:t>“Hakyky gozgalaňyň haçan-da bolsa bejerilip bilinýändigine şübhe edýärin. “Patriarchs and Prophets” kitabynda Kora, Datan we Abiramyň gozgalaňyny öwreniň. Bu gozgalaň giňden ýaýrapdy, ol iki adamdan-da köp adamy öz içine alýardy. Oňa jemagatyň iki ýüz elli serdary, at-abraýly adamlar ýolbaşçylyk edýärdi. Gozgalaňa onuň degişli adyny, mürtede bolsa onuň degişli adyny beriň, soňra bolsa Hudaýyň gadymy halkynyň tejribesiniň, ähli ýigrenji aýratynlyklary bilen birlikde, taryha geçmegi üçin wepalylyk bilen ýazga alnandygyny göz öňünde tutuň. Mukaddes Ýazgy şeýle diýýär: ‘Bu zatlar … dünýäniň soňky zamany öz üstüne gelen bizler üçin nesihat bolup ýazylandyr.’ Eger hakykaty bilýän erkekler we aýallar öz Beýik Ýolbaşçysyndan şeýle bir daşlaşan bolsalar welin, olar mürtede baştutany alyp, oňa Mesih — biziň Dogrulygymyz diýip at berýän bolsalar, munuň sebäbi olaryň hakykatyň känlerine çuňňur inmezligidir. Olar gymmatly magdany pes hilli maddadan tapawutlandyryp bilmeýärler.”</w:t>
      </w:r>
    </w:p>
    <w:p>
      <w:pPr>
        <w:pStyle w:val="ArticleScripture"/>
        <w:jc w:val="left"/>
      </w:pPr>
      <w:r>
        <w:rPr>
          <w:rFonts w:ascii="Times New Roman" w:hAnsi="Times New Roman" w:eastAsia="Times New Roman" w:cs="Times New Roman"/>
        </w:rPr>
        <w:t>“Galp pygamberler barada, öz bidgatlary bilen gelip, mümkin bolsa hatda saýlananlaryň özlerini hem aldajakdyklary hakda Hudaýyň Sözünde şeýle köp berlen duýduryşlary okaň. Şeýle duýduryşlar bar bolsa, näme üçin ýygnak galpy hakykydan tapawutlandyrmaýar? Şeýle ýol bilen nähilidir bir derejede azdyrylanlar Hudaýyň öňünde özlerini peseltmeli we aňryýürekden toba etmeli, çünki olar şeýle aňsatlyk bilen ýoldan çykaryldylar. Olar hakyky Çopanyň sesini nätanyş biriniň sesinden tapawutlandyrmadylar. Şeýleleriň hemmesi öz tejribeleriniň bu babyny gaýtadan gözden geçirsin.”</w:t>
      </w:r>
    </w:p>
    <w:p>
      <w:pPr>
        <w:pStyle w:val="ArticleScripture"/>
        <w:jc w:val="left"/>
      </w:pPr>
      <w:r>
        <w:rPr>
          <w:rFonts w:ascii="Times New Roman" w:hAnsi="Times New Roman" w:eastAsia="Times New Roman" w:cs="Times New Roman"/>
        </w:rPr>
        <w:t>Ýarym asyrdan gowrak wagt bäri, Hudaý Öz halkyna Öz Ruhunyň güwänamalary arkaly ýagtylyk berip gelýär. Şeýle köp wagtdan soň, hany, bir näçe adama we olaryň aýallaryna ähli imanly ybadathanaçylary ýalňyşdan çykarmak, hanym Waýty galpçy hem-de aldawçy diýip yglan etmek galýarmy? «Olary miwelerinden tanarsyňyz.»</w:t>
      </w:r>
    </w:p>
    <w:p>
      <w:pPr>
        <w:pStyle w:val="ArticleScripture"/>
        <w:jc w:val="left"/>
      </w:pPr>
      <w:r>
        <w:rPr>
          <w:rFonts w:ascii="Times New Roman" w:hAnsi="Times New Roman" w:eastAsia="Times New Roman" w:cs="Times New Roman"/>
        </w:rPr>
        <w:t>“Hudaýyň olara beren ähli subutnamalaryny äsgermezlik edip, şol berekedi nälete öwrüp bilýänler öz janlarynyň amanlygy üçin titremelidirler. Eger toba etmeseler, olaryň şemdany öz ornundan aýrylar. Reb kemsidildi. Hakykatyň baýdagy, birinji, ikinji we üçünji perişdeleriň habarlarynyň baýdagy, tozanyň içinde süýrenmäge taşlanyldy. Eger garawullar halka şu hili ýalňyş ýol görkezmäge goýberilse, Hudaý Öz sürüsine nähili iým berilýändigini seljerip bilmek üçin ýiti paýhasyň ýetmezçiligi babatda käbir janlary jogapkär tutar.”</w:t>
      </w:r>
    </w:p>
    <w:p>
      <w:pPr>
        <w:pStyle w:val="ArticleScripture"/>
        <w:jc w:val="left"/>
      </w:pPr>
      <w:r>
        <w:rPr>
          <w:rFonts w:ascii="Times New Roman" w:hAnsi="Times New Roman" w:eastAsia="Times New Roman" w:cs="Times New Roman"/>
        </w:rPr>
        <w:t>Geçmişde dönüklikler bolup geçdi we Reb Öz halkynyň, bu zatlaryň şeýle bolandygyny görmek üçin asylly Bereýalylar ýaly, Mukaddes Ýazgylary özleri derňemegiň ýerine adamlaryň sözlerine bil baglanda nähili aňsat azdyryljakdygyny görkezmek maksady bilen, şeýle häsiýetli ýagdaýlaryň ýüze çykmagyna ýol berdi. Şeýle hem Reb, beýle zatlaryň bolup geçjekdigi barada duýduryşlaryň berilmegi üçin, şu hili zatlaryň ýüze çykmagyna ýol berdi.</w:t>
      </w:r>
    </w:p>
    <w:p>
      <w:pPr>
        <w:pStyle w:val="ArticleScripture"/>
        <w:jc w:val="left"/>
      </w:pPr>
      <w:r>
        <w:rPr>
          <w:rFonts w:ascii="Times New Roman" w:hAnsi="Times New Roman" w:eastAsia="Times New Roman" w:cs="Times New Roman"/>
        </w:rPr>
        <w:t>“Bize dem alýan howamyzda pitne we dinden dönüklük bar. Eger biz iman arkaly öz ejiz janlarymyzy Mesihe berk daňmasak, olaryň täsirine düşeris. Eger adamlar häzir şeýle aňsat azdyrylýan bolsalar, onda Şeýtan özüni Mesih hökmünde görkezende we gudratlar ýerine ýetirende, nädip berk durarlar? Şonda, özüni Mesih diýip yglan edip, hakykatda bolsa diňe Mesihiň keşbini kabul edýän Şeýtan bolup, daşyndan Mesihiň edýän işlerini edýän ýaly görünýän wagtynda, onuň ýoýulan beýanlaryna kim sarsman garşy durar? Hudaýyň halkyny galp mesihlere wepalylyk bildirmekden näme saklar? ‘Olardan soň gitmäň.’”</w:t>
      </w:r>
    </w:p>
    <w:p>
      <w:pPr>
        <w:pStyle w:val="ArticleScripture"/>
        <w:jc w:val="left"/>
      </w:pPr>
      <w:r>
        <w:rPr>
          <w:rFonts w:ascii="Times New Roman" w:hAnsi="Times New Roman" w:eastAsia="Times New Roman" w:cs="Times New Roman"/>
        </w:rPr>
        <w:t>“Taglymatlar aýdyň düşünilmelidir. Hakykaty wagyz etmek üçin kabul edilen adamlar berk daýançly bolmalydyrlar; şonda olaryň gämisi tupana we harasata garşy durup biler, çünki labyr olary berk saklaýandyr. Aldawlar köpeljekdir, biz bolsa pitnäni öz dogry ady bilen atlandyrmalydyrys. Biz ähli ýaragymyzy geýnip durmalydyrys. Bu göreşde biz diňe adamlar bilen däl, eýsem hökümdarlyklar we güýçler bilen ýüzbe-ýüz bolýarys. Biz et we gan bilen göreşmeýäris. Efezliler 6:10–18 biziň ybadathanalarymyzda üns bilen we täsirli görnüşde okalsyn.”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ýetmiş dokuzynjy san</dc:title>
  <dc:subject>1888-nji ýylyň gozgalaňynyň üstüni açmak: Laodikeýa adventizminiň ikinji neslinden alnan sapaklar</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