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Mesihiň Ylhamy — Altynçy San</w:t>
      </w:r>
    </w:p>
    <w:p>
      <w:pPr>
        <w:pStyle w:val="ArticleSubtitle"/>
        <w:jc w:val="left"/>
      </w:pPr>
      <w:r>
        <w:rPr>
          <w:rFonts w:ascii="Arial" w:hAnsi="Arial" w:eastAsia="Arial" w:cs="Arial"/>
        </w:rPr>
        <w:t>Uklap ýatan ölileriň direlşi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Biz Işaýanyň soňky pygamberliginiň kyrkynjy bapda başlanýan, 2020-nji ýylyň 18-nji iýulyndaky lapykeçlik bilen başlanan gijä galma döwrüniň kesgitlenişine esaslanyp gelýäris. Biz Ylham kitabyndaky iki şaýadyň ölümini, Ezekieliň otuz ýedinji bapdaky gury öli süňkler jülgesinde ölüler bilen deňleşdirip gelýäris. Biz gaýtalama arkaly, düýpsüz çuňlukdan çykan haýwan tarapyndan köçede öldürilenleriň direlişi bilen baglanyşykly wakalaryň örän anyk yzygiderliligini berkarar etmäge çalyşýarys.</w:t>
      </w:r>
    </w:p>
    <w:p>
      <w:pPr>
        <w:pStyle w:val="ArticleBody"/>
        <w:jc w:val="left"/>
      </w:pPr>
      <w:r>
        <w:rPr>
          <w:rFonts w:ascii="Times New Roman" w:hAnsi="Times New Roman" w:eastAsia="Times New Roman" w:cs="Times New Roman"/>
        </w:rPr>
        <w:t>Bu pygamberlikli parçalary biri-birine laýyk getirýänimizde, biz şu wagta çenli asla tanalmandyr hasap edilen Ylhamyň käbir bölekleriniň möhürini açýarys, çünki bu habar adamzadyň synag möhletiniň tamamlanmagynyň öň ýanynda bolup geçýän Isa Mesihiň Ylhamynyň möhüriniň açylmagydyr. Biz bu işi ýerine ýetirýäris, çünki “wagt golaýlap geldi.” Häzir ýerine ýetirilmek işiniň barşynda bolan Ylhamdaky hakykatlaryň möhürini açmak bilen, biz hut Ylhamda Ýahýanyň işi hökmünde kesgitlenen işi amala aşyrýarys. Oňa özüniň gören zatlaryny — şol wagt bar bolan zatlary — ýazmak buýruldy; we şol zatlary ýazga geçirýän mahaly Ýahýa şol bir wagtda geljek zatlary hem ýazyp durdy.</w:t>
      </w:r>
    </w:p>
    <w:p>
      <w:pPr>
        <w:pStyle w:val="ArticleScripture"/>
        <w:jc w:val="left"/>
      </w:pPr>
      <w:r>
        <w:rPr>
          <w:rFonts w:ascii="Times New Roman" w:hAnsi="Times New Roman" w:eastAsia="Times New Roman" w:cs="Times New Roman"/>
        </w:rPr>
        <w:t>Gören zatlaryňy, bolan zatlary we mundan soň boljak zatlary ýaz. Ylham 1:19.</w:t>
      </w:r>
    </w:p>
    <w:p>
      <w:pPr>
        <w:pStyle w:val="ArticleBody"/>
        <w:jc w:val="left"/>
      </w:pPr>
      <w:r>
        <w:rPr>
          <w:rFonts w:ascii="Times New Roman" w:hAnsi="Times New Roman" w:eastAsia="Times New Roman" w:cs="Times New Roman"/>
        </w:rPr>
        <w:t>Ýedinji gün adventistleri üçin mantyk taýdan büdremäge sebäp bolýan päsgelçilik, olaryň Ylham kitaby baradaky däp bolan düşünjesi bolup biler. Adam kesgitlenen hakykaty kabul eden hem bolsa, şol kesgitlenen hakykatyň wagtyň geçmegi bilen ösdürilmek üçin berlandygyny görmese, onuň hakykat baradaky başdaky dogry düşünjesi däbe ýa-da adatga öwrülip biler. Däbe öwrülen hakykat, Laodikeýa iberilen habarda görkezilen körlügi doguryp biler. Ilkinji hakykat henizem hakykatdyr, emma şol hakykatyň wagtyň geçmegi bilen ösdürilýändigini görüp bilmezlik körlügi emele getirýär. Hakykat olaryň körlüginiň sebäbi däldir; körlük diňe şol sebäbiň alamatydyr. Sebäp bolsa, däp bilen adatyň rahatlygyndan hoşal bolan adamlarda eşitmek islemeýän gulaklar, görmek islemeýän gözler we toba gelip öwrülmek islemeýän ýürekdir.</w:t>
      </w:r>
    </w:p>
    <w:p>
      <w:pPr>
        <w:pStyle w:val="ArticleScripture"/>
        <w:jc w:val="left"/>
      </w:pPr>
      <w:r>
        <w:rPr>
          <w:rFonts w:ascii="Times New Roman" w:hAnsi="Times New Roman" w:eastAsia="Times New Roman" w:cs="Times New Roman"/>
        </w:rPr>
        <w:t>Mesih Öz taglymatynda Özüniň başlangyjy bolan köne hakykatlary, ata-babalar we pygamberler arkaly aýdyp geçen hakykatlaryny beýan etdi; emma Ol indi olaryň üstüne täze bir nur saçdy. Olaryň manysy nähili üýtgeşik bolup göründi! Onuň düşündirişi arkaly nur we ruhy manylylygyň joşgunly bir akymy getirildi. Ol Mukaddes Ruhuň şägirtleri nurlandyrjakdygyny, Hudaýyň Sözüniň olar üçin hemişe açylyp barjakdygyny wada berdi. Olar onuň hakykatlaryny täze bir gözellikde hödürläp biljekdiler.</w:t>
      </w:r>
    </w:p>
    <w:p>
      <w:pPr>
        <w:pStyle w:val="ArticleScripture"/>
        <w:jc w:val="left"/>
      </w:pPr>
      <w:r>
        <w:rPr>
          <w:rFonts w:ascii="Times New Roman" w:hAnsi="Times New Roman" w:eastAsia="Times New Roman" w:cs="Times New Roman"/>
        </w:rPr>
        <w:t>“Eden bagynda gutulyş baradaky ilkinji wada aýdylaly bäri, Mesihiň durmuşy, häsiýeti we araçylyk gullugy ynsan aňlarynyň öwrenen meselesi bolup geldi. Şeýle-de bolsa, Mukaddes Ruhyň iş salyşan her bir aňy bu temalary tämiz we täze bir ýagtylykda beýan etdi. Gutulyş hakykatlary yzygiderli ösüşe we giňelişe ukyplydyr. Olar köne bolsalar-da, hemişe täzedir, hakykaty gözleýäne barha beýik şöhraty we has gudratly güýji yzygiderli açyp görkezýär.”</w:t>
      </w:r>
    </w:p>
    <w:p>
      <w:pPr>
        <w:pStyle w:val="ArticleScripture"/>
        <w:jc w:val="left"/>
      </w:pPr>
      <w:r>
        <w:rPr>
          <w:rFonts w:ascii="Times New Roman" w:hAnsi="Times New Roman" w:eastAsia="Times New Roman" w:cs="Times New Roman"/>
        </w:rPr>
        <w:t>“Her döwürde hakykatyň täze bir açylyşy, şol nesliň halky üçin Hudaýdan gelen bir habar bolýar. Köne hakykatlaryň hemmesi zerurdyr; täze hakykat köne hakykatlardan garaşsyz däl, eýsem olaryň açylyp görkezilmegidir. Biz täze hakykata diňe köne hakykatlara düşünilen mahaly düşünip bileris. Mesih Öz şägirtlerine Öz dirilişi baradaky hakykaty açmak isläninde, ‘Musa we ähli pygamberlerden başlap’, ‘Özi hakda ähli Mukaddes Ýazgylarda aýdylan zatlary olara düşündirdi’. Luka 24:27. Emma könäni şöhratlandyrýan zat hakykatyň täze açylyşynda şöhle saçýan nurdur. Täzäni ret edýän ýa-da oňa biparh garaýan adam hakykatda könä hem eýe däldir. Onuň üçin ol ýaşaýyş beriji güýjüni ýitirýär we diňe jansyz bir görnüşe öwrülýär.</w:t>
      </w:r>
    </w:p>
    <w:p>
      <w:pPr>
        <w:pStyle w:val="ArticleScripture"/>
        <w:jc w:val="left"/>
      </w:pPr>
      <w:r>
        <w:rPr>
          <w:rFonts w:ascii="Times New Roman" w:hAnsi="Times New Roman" w:eastAsia="Times New Roman" w:cs="Times New Roman"/>
        </w:rPr>
        <w:t>Köne Ähtdäki hakykatlara ynanýandyklaryny we olary öwredýändiklerini jar edýän, emma Täze Ähti ret edýän adamlar bar. Ýöne olar Mesihiň taglymatlaryny kabul etmekden ýüz öwürmek bilen, pygamberlerdir atalaryň sözlän zatlaryna ynanmaýandyklaryny görkezýärler. Mesih şeýle diýdi: “Eger Musa ynanan bolsaňyz, Maňa-da ynanardyňyz; çünki ol Men hakda ýazdy.” Ýahýa 5:46. Şonuň üçin olaryň hatda Köne Äht baradaky öwredişlerinde-de hakyky güýç ýokdur.</w:t>
      </w:r>
    </w:p>
    <w:p>
      <w:pPr>
        <w:pStyle w:val="ArticleScripture"/>
        <w:jc w:val="left"/>
      </w:pPr>
      <w:r>
        <w:rPr>
          <w:rFonts w:ascii="Times New Roman" w:hAnsi="Times New Roman" w:eastAsia="Times New Roman" w:cs="Times New Roman"/>
        </w:rPr>
        <w:t>“Injile iman edýändiklerini we ony öwredýändiklerini aýdýanlaryň köpüsi hem şoňa meňzeş ýalňyşlykda. Olar Isa Mesihiň: ‘Olar Men hakda şaýatlyk edýän ýazgylardyr’ diýip yglan eden Köne Äht Ýazgylaryny bir gyra süýşürýärler. Ýahýa 5:39. Könäni ret etmek bilen, olar aslynda Täzäni hem ret edýärler; çünki olaryň ikisi hem biri-birinden aýrylmaz bitewiligiň bölekleridir. Hiç bir adam Hudaýyň kanunyny Injilsiz, ýa-da Injili kanunsyz dogry beýan edip bilmez. Kanun ten almış Injildir, Injil bolsa açylyp görkezilen kanundyr. Kanun kökdir, Injil bolsa onuň berýän hoşboý güli we miwesidir.” Christ’s Object Lessons, 127.</w:t>
      </w:r>
    </w:p>
    <w:p>
      <w:pPr>
        <w:pStyle w:val="ArticleBody"/>
        <w:jc w:val="left"/>
      </w:pPr>
      <w:r>
        <w:rPr>
          <w:rFonts w:ascii="Times New Roman" w:hAnsi="Times New Roman" w:eastAsia="Times New Roman" w:cs="Times New Roman"/>
        </w:rPr>
        <w:t>Könä ynanýandyklaryny aýdyp, ýöne täzäni ret edýänler barada aýdylanlar, Mukaddes Kitaba tutuşlygyna ynanýandyklaryny aýdyp, emma Pygamberlik Ruhunyň ýazgylaryny ret edýän Ýedinji günüň Adventistlerine has-da berk degişlidir. Ylham kitabynda Ýahýa, Mukaddes Kitaby hem-de Pygamberlik Ruhuny kabul edendikleri üçin yzarlanýan ahyrky günlerdäki Hudaý halkynyň nyşanydyr.</w:t>
      </w:r>
    </w:p>
    <w:p>
      <w:pPr>
        <w:pStyle w:val="ArticleScripture"/>
        <w:jc w:val="left"/>
      </w:pPr>
      <w:r>
        <w:rPr>
          <w:rFonts w:ascii="Times New Roman" w:hAnsi="Times New Roman" w:eastAsia="Times New Roman" w:cs="Times New Roman"/>
        </w:rPr>
        <w:t>Men, Ýahýa, siziň hem doganyňyz, hem-de muşakgatda, Isa Mesihiň Patyşalygynda we sabyrlylygynda şärigiňiz bolup, Hudaýyň sözi we Isa Mesih baradaky şaýatlyk sebäpli Patmos diýlip atlandyrylýan adada boldum. Ylham 1:9.</w:t>
      </w:r>
    </w:p>
    <w:p>
      <w:pPr>
        <w:pStyle w:val="ArticleBody"/>
        <w:jc w:val="left"/>
      </w:pPr>
      <w:r>
        <w:rPr>
          <w:rFonts w:ascii="Times New Roman" w:hAnsi="Times New Roman" w:eastAsia="Times New Roman" w:cs="Times New Roman"/>
        </w:rPr>
        <w:t>Eger bir adam pygamberlik Ruhy bolan Isanyň şaýatlygyny, ýagny Ellen Waýtyň ýazgylaryny kabul edýän bolsa, onda onuň ýazgylaryndan öňki parçа meniň garap duran meselämi kesgitleýär. Ol şeýle ýazdy: «gutulyş hakykatlary yzygiderli ösüşe we giňelişe ukyplydyr. Olar köne bolsalar-da, hemişe täzedir, hakykaty gözleýäne barha beýik şöhraty we has kuwwatly güýji üznüksiz açyp görkezýär», hem-de «her döwürde hakykatyň täze bir ösüşi, şol nesliň halkyna Hudaýyň bir habary bolýar».</w:t>
      </w:r>
    </w:p>
    <w:p>
      <w:pPr>
        <w:pStyle w:val="ArticleBody"/>
        <w:jc w:val="left"/>
      </w:pPr>
      <w:r>
        <w:rPr>
          <w:rFonts w:ascii="Times New Roman" w:hAnsi="Times New Roman" w:eastAsia="Times New Roman" w:cs="Times New Roman"/>
        </w:rPr>
        <w:t>“Wahý” kitabyna degişli Adwentistleriň ýedinji güni mezhebine degişli adaty ynanyşa görä kabul edilýän düşünje hakykat bolsa-da, “Wahý” kitabynyň tutuş özi ahyrzamanyň şaýatlygydyr. Biz häzir indi açylýan bir hakykaty ulanýarys, we şol hakykat, “Wahý” kitabynyň ähli aýatlarynyň ahyrzamanda açylýan Isa Mesihiň Ylhamynyň bir bölegidigini kabul etmäge islegsiz bolanlar tarapyndan ykrar edilmez.</w:t>
      </w:r>
    </w:p>
    <w:p>
      <w:pPr>
        <w:pStyle w:val="ArticleBody"/>
        <w:jc w:val="left"/>
      </w:pPr>
      <w:r>
        <w:rPr>
          <w:rFonts w:ascii="Times New Roman" w:hAnsi="Times New Roman" w:eastAsia="Times New Roman" w:cs="Times New Roman"/>
        </w:rPr>
        <w:t>Wahy on bir babatda beýan edilýänleriň Fransuz Rewolýusiýasynyň amala aşmasy bolandygy baradaky Adventizmiň saklap gelen düşünjesi dogrudyr, we Uayt uýa şol dogry garaýşy goldaýar. Şeýle-de bolsa, şol hakykat diňe taryhdy, ýagny ahyrky günleri görkezmek üçin ýazga geçirilen bir mysaldyr. Wahy kitabynyň tutuşy hem şu pygamberlik hadysasy tarapyndan dolandyrylýar.</w:t>
      </w:r>
    </w:p>
    <w:p>
      <w:pPr>
        <w:pStyle w:val="ArticleBody"/>
        <w:jc w:val="left"/>
      </w:pPr>
      <w:r>
        <w:rPr>
          <w:rFonts w:ascii="Times New Roman" w:hAnsi="Times New Roman" w:eastAsia="Times New Roman" w:cs="Times New Roman"/>
        </w:rPr>
        <w:t>Biz Ýezekil otuz ýedi, Işaýa kyrk we Ylham on biri Matta ýigrimi bäşdäki on gyz baradaky tymsal bilen bir ýere getirmek üçin ýol görkeziji hökmünde ýedi gümmürdiň gizlin taryhynyň üstünde gurýarys. Biziň seredip geçýän pygamberlik wakalarynyň yzygiderliliginiň ulanylyşyny goldaýan başga bir pygamberlik çyzygy Mesihiň çyzygynda tapylýar; ol hem ikinji derejeli şaýady öz içine alýar. Isa çokundyrylanda otuz ýaşyndady we Isa Mesih boldy, çünki Täze Ähdiň grekçesindäki “Mesih”, ýa-da Köne Ähdiň ýewreýçesindäki “Messiah”, ýaglanan diýmekdir.</w:t>
      </w:r>
    </w:p>
    <w:p>
      <w:pPr>
        <w:pStyle w:val="ArticleScripture"/>
        <w:jc w:val="left"/>
      </w:pPr>
      <w:r>
        <w:rPr>
          <w:rFonts w:ascii="Times New Roman" w:hAnsi="Times New Roman" w:eastAsia="Times New Roman" w:cs="Times New Roman"/>
        </w:rPr>
        <w:t>Men aýdýan şol sözi siz bilýärsiňiz: Ýahýanyň wagyz eden çokundyrylyşyndan soň, ähli Ýahududa yglan edilen we Jelileden başlanan şol sözi; ýagny, Hudaýyň Nazaretli Isany Mukaddes Ruh we güýç bilen nähili mesh edendigini; Onuň aýlanyp, ýagşylyk edendigini we iblisiň ezýetine düşenleriň hemmesini sagaldandygyny; çünki Hudaý Onuň bilen idi. Resullaryň işleri 10:37, 38.</w:t>
      </w:r>
    </w:p>
    <w:p>
      <w:pPr>
        <w:pStyle w:val="ArticleBody"/>
        <w:jc w:val="left"/>
      </w:pPr>
      <w:r>
        <w:rPr>
          <w:rFonts w:ascii="Times New Roman" w:hAnsi="Times New Roman" w:eastAsia="Times New Roman" w:cs="Times New Roman"/>
        </w:rPr>
        <w:t>Otuz ýyl dowamynda Isa mesh edilmäge taýýarlandy, we Ol çokundyrylmagynda mesh edilenden soň, Mesih hökmünde Öz habaryny üç ýarym pygamberlik güni dowamynda beýan etdi. Soňra Ol öldürildi, gabrа goýuldy, direldi we ondan soň asmana göterildi. Onuň üç ýarym ýyllyk hyzmatynyň başlangyjy, ýagny Onuň çokundyrylmagy, Onuň ölümini we direlişini aňladýar; şeýle-de Onuň hyzmatynyň müň iki ýüz altmyş gününiň ahyrynda Ol haça çüýlendi we soňra direldi — çünki Ol başlangyç hem soňdur. Onuň ölüm we direliş wakasy beýik bir goşuny ýüze çykardy; şol goşun ýene üç ýarym ýyl dowamynda Hoş Habary ýehudylara, ondan soň bolsa dünýä ýetirdi.</w:t>
      </w:r>
    </w:p>
    <w:p>
      <w:pPr>
        <w:pStyle w:val="ArticleBody"/>
        <w:jc w:val="left"/>
      </w:pPr>
      <w:r>
        <w:rPr>
          <w:rFonts w:ascii="Times New Roman" w:hAnsi="Times New Roman" w:eastAsia="Times New Roman" w:cs="Times New Roman"/>
        </w:rPr>
        <w:t>Mukaddes Kitabyň pygamberliklerinde aýdylýan antimesih bolan Katolik kilisesi hem güýç bilen mesh edilmezden öň otuz ýyl taýýarlyk döwrüni geçdi. 508-nji ýylda “gündelik” aýryldy. Uýamyz Waýt bize gönüden-göni şeýle habar berýär: Millerçiler, 1930-njy ýyllarda Laodikeýa döwürli Ýedinji günüň Adwentist kilisesiniň “gündelik” baradaky mesihden çykan Protestantlygyň şeýtany garaýşyna gaýdyp barandygyna garamazdan, Danyýel kitabyndaky “gündelik” barada dogry düşünjä eýediler.</w:t>
      </w:r>
    </w:p>
    <w:p>
      <w:pPr>
        <w:pStyle w:val="ArticleScripture"/>
        <w:jc w:val="left"/>
      </w:pPr>
      <w:r>
        <w:rPr>
          <w:rFonts w:ascii="Times New Roman" w:hAnsi="Times New Roman" w:eastAsia="Times New Roman" w:cs="Times New Roman"/>
        </w:rPr>
        <w:t>“Şondan soňra men ‘gündelik’ (Daniel 8:12) barada gördüm: ‘gurbanlyk’ sözi ynsan paýhasy tarapyndan goşulypdyr, we ol mätä degişli däldir, hem-de Reb höküm sagadynyň jarçylygyny berenlere bu barada dogry düşünjäni beripdir.” Early Writings, 74.</w:t>
      </w:r>
    </w:p>
    <w:p>
      <w:pPr>
        <w:pStyle w:val="ArticleBody"/>
        <w:jc w:val="left"/>
      </w:pPr>
      <w:r>
        <w:rPr>
          <w:rFonts w:ascii="Times New Roman" w:hAnsi="Times New Roman" w:eastAsia="Times New Roman" w:cs="Times New Roman"/>
        </w:rPr>
        <w:t>“Gündelik” butparazlygy aňladýar, we butparaz Rim papalygyň ýer ýüzüniň tagtyna çykmagyny saklan hem-de onuň öňüni alan güýçdi. Danyýel kitabynda öňünden aýdylyşy ýaly, soňra taryh tarapyndan tassyklanylyşy ýaly, ondan soň perişdeler tarapyndan William Miller’e açylyşy ýaly we şondan soň Ellen White tarapyndan tassyklanylyşy ýaly; 508-nji ýylda papalygyň ösüşini saklap duran butparaz päsgelçilik aýryldy. Mesih bilen bolşy ýaly, antimesih hem 538-nji ýylda güýç bilen üpjün edilmek üçin otuz ýyl taýýarlyk gördi. Mesih hem, antimesih hem güýç bilen üpjün edilmek üçin otuz ýyl taýýarlyk gördüler. Papalyk 538-nji ýylda güýç bilen üpjün edilenden soň, edil Mesihiň üç ýarym ýyl dowamynda ýaşaýyş baradaky habaryny wagyz edişi ýaly, ol hem üç ýarym pygamberlik ýyly dowamynda ölüm baradaky habaryny ýetirdi. Fransuz ynkylabynyň taryhynda Ähdi-Atig’i we Ähdi-Jedid’i aňladan Ylham kitabynyň on birinji babyndaky iki şaýat hem üç ýarym pygamberlik güni pygamberlik etmek üçin güýç bilen üpjün edildi.</w:t>
      </w:r>
    </w:p>
    <w:p>
      <w:pPr>
        <w:pStyle w:val="ArticleScripture"/>
        <w:jc w:val="left"/>
      </w:pPr>
      <w:r>
        <w:rPr>
          <w:rFonts w:ascii="Times New Roman" w:hAnsi="Times New Roman" w:eastAsia="Times New Roman" w:cs="Times New Roman"/>
        </w:rPr>
        <w:t>Men Öz iki şaýadyma ygtyýar bererin, olar hem çul geýnip, müň iki ýüz altmyş gün pygamberlik ederler. Ylham 11:3.</w:t>
      </w:r>
    </w:p>
    <w:p>
      <w:pPr>
        <w:pStyle w:val="ArticleBody"/>
        <w:jc w:val="left"/>
      </w:pPr>
      <w:r>
        <w:rPr>
          <w:rFonts w:ascii="Times New Roman" w:hAnsi="Times New Roman" w:eastAsia="Times New Roman" w:cs="Times New Roman"/>
        </w:rPr>
        <w:t>1798-nji ýylda, müň iki ýüz altmyş pygamberlik gününden soň, Mesih garşysy ölüm howply ýarasyny aldy; edil Mesiheň haçda müň iki ýüz altmyş günden soň ölşi ýaly hem-de Hudaýyň Sözüni aňladýan iki şaýadyň müň iki ýüz altmyş günden soň köçede öldürilişi ýaly.</w:t>
      </w:r>
    </w:p>
    <w:p>
      <w:pPr>
        <w:pStyle w:val="ArticleBody"/>
        <w:jc w:val="left"/>
      </w:pPr>
      <w:r>
        <w:rPr>
          <w:rFonts w:ascii="Times New Roman" w:hAnsi="Times New Roman" w:eastAsia="Times New Roman" w:cs="Times New Roman"/>
        </w:rPr>
        <w:t>Mesih üçünji günde dirildi, we Vahiy kitabynda garşy-Mesihiň esasy temalarynyň biri onuň ölüm howply ýarasynyň sagalmagy, ýagny onuň direlişidir. Mesihiň direlişi üçünji günde boldy, iki şaýadyň direlişi bolsa üç ýarym günden soň boldy. Garşy-Mesih simwolik taýdan üçünji günde direldilýär, çünki birnäçe pygamberlik şaýatlyklarynda üçünji gün Ýekşenbe kanunynyň nyşanydyr. Ýekşenbe kanunynda Vahiy on üçdäki deňiz haýwany direldilýär, we deňiz haýwanynyň nyşany synaga öwrülýär. Soňra Birleşen Milletler Guramasy, Vahiy on ýedidäki on patyşa, on patyşanyň öňdebaryjy patyşasy bolan Amerikanyň Birleşen Ştatlarynyň görkezmesi boýunça, papalyk ýeriň tagtyna çykyp barýarka, garşy-Mesihi üç taraplaýyn birleşigiň başy hökmünde ýokary galdyrarlar.</w:t>
      </w:r>
    </w:p>
    <w:p>
      <w:pPr>
        <w:pStyle w:val="ArticleScripture"/>
        <w:jc w:val="left"/>
      </w:pPr>
      <w:r>
        <w:rPr>
          <w:rFonts w:ascii="Times New Roman" w:hAnsi="Times New Roman" w:eastAsia="Times New Roman" w:cs="Times New Roman"/>
        </w:rPr>
        <w:t>“Soňky çökgünlige golaýlaşdygymyzça, Rebbiň hyzmat ediji gurallarynyň arasynda sazlaşyk bilen agzybirligiň bolmagy örän möhüm ähmiýete eýedir. Dünýä tupana, urşa we agzalalyga doldurylgandyr. Şeýle-de bolsa, bir başlygyň—papalyk güýjüniň—astynda adamlar Hudaýa Onuň şaýatlarynyň şahsynda garşy çykmak üçin birleşerler. Bu birleşik beýik dönük tarapyndan berkidilýär. Ol öz wekillerini hakykata garşy söweşde birleşdirmäge çalyşýan mahaly, onuň tarapdarlaryny bölmek we dargatmak üçin hem iş alyp barar. Gabanjaňlyk, erbet güman etme, erbet sözleme, ylalaşyksyzlyk we agzalalyk döretmek üçin onuň tarapyndan öjükdirilýär.” Testimonies, 7-nji tom, 182.</w:t>
      </w:r>
    </w:p>
    <w:p>
      <w:pPr>
        <w:pStyle w:val="ArticleBody"/>
        <w:jc w:val="left"/>
      </w:pPr>
      <w:r>
        <w:rPr>
          <w:rFonts w:ascii="Times New Roman" w:hAnsi="Times New Roman" w:eastAsia="Times New Roman" w:cs="Times New Roman"/>
        </w:rPr>
        <w:t>Antihruşt direldilende, ol ýer ýüzüniň tagtyna çykýar hem-de Ýezebel Ahaby Karmel dagyna alyp barşy ýaly, üç taraplaýyn birleşigi Armageddona ýörişinde öňe alyp gidýär. Zeburçy Asaf Birleşen Milletler Guramasyny aňladýan on milleti Hudaýyň duşmanlarynyň ýaman dildüwşügi hökmünde görkezýär; olar özleriniň “başyny” ýokary galdyrýarlar, bu bolsa “papalyk häkimiýetidir.”</w:t>
      </w:r>
    </w:p>
    <w:p>
      <w:pPr>
        <w:pStyle w:val="ArticleScripture"/>
        <w:jc w:val="left"/>
      </w:pPr>
      <w:r>
        <w:rPr>
          <w:rFonts w:ascii="Times New Roman" w:hAnsi="Times New Roman" w:eastAsia="Times New Roman" w:cs="Times New Roman"/>
        </w:rPr>
        <w:t>Asapyň aýdymy, ýa-da Zebury. Eý Hudaý, dymma; ümsüm bolma, aram tapma, eý Hudaý. Çünki, ine, Seniň duşmanlaryň galmagal turuzýarlar; Senden ýigrenýänler başlaryny göterdiler. Olar Seniň halkyňa garşy mekir maslahat etdiler, Seniň gizlinleriňe garşy geňeş guradylar. Olar: «Geliň, olary millet hökmünde ýok edip taşlalyň, Ysraýylyň ady indi ýatlanylmasyn» diýdiler. Çünki olar bir agyzdan maslahat etdiler; olar Sana garşy dil düwüşdiler: Edomyň çadyrlary we Yşmaýyllar; Moab we Hagarenler; Gebal, Ammon we Amalek; Tir ýaşaýjylary bilen birlikde peliştiler; Assur hem olara goşuldy; olar Lutuň ogullaryna goldaw berdiler. Selah. Zebur 83:1–8.</w:t>
      </w:r>
    </w:p>
    <w:p>
      <w:pPr>
        <w:pStyle w:val="ArticleBody"/>
        <w:jc w:val="left"/>
      </w:pPr>
      <w:r>
        <w:rPr>
          <w:rFonts w:ascii="Times New Roman" w:hAnsi="Times New Roman" w:eastAsia="Times New Roman" w:cs="Times New Roman"/>
        </w:rPr>
        <w:t>Üç perişdäniň baýdagy şonda asmanyň ortasynda parlap görünýär.</w:t>
      </w:r>
    </w:p>
    <w:p>
      <w:pPr>
        <w:pStyle w:val="ArticleScripture"/>
        <w:jc w:val="left"/>
      </w:pPr>
      <w:r>
        <w:rPr>
          <w:rFonts w:ascii="Times New Roman" w:hAnsi="Times New Roman" w:eastAsia="Times New Roman" w:cs="Times New Roman"/>
        </w:rPr>
        <w:t>Soňra men asmanyň ortasynda uçup barýan başga bir perişdäni gördüm; onda ýerde ýaşaýanlara, her bir millete, taýpa, dile we halka yglan etmek üçin ebedi Hoş Habar bardy. Ol belent ses bilen şeýle diýýärdi: «Hudaýdan gorkuň we Oňa şöhrat beriň; çünki Onuň höküm sagady gelip ýetdi. Asmany, ýeri, deňzi we suw çeşmelerini Ýaradana sežde ediň». Şondan soň başga bir perişde onuň yzyna düşüp, şeýle diýdi: «Beýik şäher bolan Wawilon ýykyldy, ýykyldy; çünki ol ähli milletlere özüniň zynasyna degişli gazabyň şerabyny içirdi». Olaryň yzyna üçünji perişde düşüp, belent ses bilen şeýle diýdi: «Kim haýwana we onuň keşbine sežde edip, onuň nyşanyny maňlaýyna ýa-da eline kabul etse, şol hem Hudaýyň gazabynyň käsesine garyndysyz guýlan gazap şerabyndan içer; mukaddes perişdeleriň huzurynda hem-de Guzynyň huzurynda ot we kükürt bilen azap ediler. Olaryň azabynyň tüssäsi ebedilik galýar; haýwana we onuň keşbine sežde edýänler, hem-de onuň adynyň nyşanyny kabul edýän her bir adam üçin gije-gündiz rahatlyk ýokdur. Ine, mukaddesleriň sabyrlylygy şundadyr; Hudaýyň buýruklaryny we Isanyň imanyny saklaýanlar şulardyr». Ylham 14:6–12.</w:t>
      </w:r>
    </w:p>
    <w:p>
      <w:pPr>
        <w:pStyle w:val="ArticleBody"/>
        <w:jc w:val="left"/>
      </w:pPr>
      <w:r>
        <w:rPr>
          <w:rFonts w:ascii="Times New Roman" w:hAnsi="Times New Roman" w:eastAsia="Times New Roman" w:cs="Times New Roman"/>
        </w:rPr>
        <w:t>Şondan soň üç perişdäniň nyşany asmanyň ortasynda parlaýar, emma tiz wagtda antikrist Birleşen Milletler Guramasynyň on patyşasy tarapyndan asmana ýokary galdyrylar. Şonda nyşan “hakykat” habaryny yglan eder, antikrist bolsa däp-dessur we adat habaryny yglan eder. Üç perişde adamzady papalygyň belgisini kabul etmezlige duýdurýar, emma galp pygamber hökmünde Amerikanyň Birleşen Ştatlary dünýäni hut şol belgini kabul etmäge mejbur eder.</w:t>
      </w:r>
    </w:p>
    <w:p>
      <w:pPr>
        <w:pStyle w:val="ArticleBody"/>
        <w:jc w:val="left"/>
      </w:pPr>
      <w:r>
        <w:rPr>
          <w:rFonts w:ascii="Times New Roman" w:hAnsi="Times New Roman" w:eastAsia="Times New Roman" w:cs="Times New Roman"/>
        </w:rPr>
        <w:t>Biz şu ýerde tamamlaýarys we muny indiki makalamyzda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Mesihiň Ylhamy — Altynçy San</dc:title>
  <dc:subject>Uklap ýatan ölileriň direlşi</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