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Yüz Yirmi Dokuz</w:t>
      </w:r>
    </w:p>
    <w:p>
      <w:pPr>
        <w:pStyle w:val="ArticleSubtitle"/>
        <w:jc w:val="left"/>
      </w:pPr>
      <w:r>
        <w:rPr>
          <w:rFonts w:ascii="Arial" w:hAnsi="Arial" w:eastAsia="Arial" w:cs="Arial"/>
        </w:rPr>
        <w:t>Peygamberlik Açısından Önemin Açığa Çıkarılması: Cumhuriyetçi Boynuz ve Son Hareketler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Daniel 11'in kırkıncı ayetini ele alıyoruz ve Cumhuriyetçiliğin boynuzuyla ilişkili olan bu ayetin peygamberî hattını inceliyoruz. Uygulamayı 1989'da gelen zamanın sonu üzerine temellendiriyoruz. Bu hat, 1989'dan yakında gelecek Pazar yasasına kadar olan tarihi temsil eder ve papalığın ilk kez yetki kazandığı ve Orleans Konsili'nde bir Pazar yasasını yürürlüğe koyduğu 508'den 538'e kadar uzanan peygamberî dönem tarafından örneklendirilir. Ayrıca Mesih'in doğumundan vaftizine kadar olan hatla da örneklendirilir.</w:t>
      </w:r>
    </w:p>
    <w:p>
      <w:pPr>
        <w:pStyle w:val="ArticleBody"/>
        <w:jc w:val="left"/>
      </w:pPr>
      <w:r>
        <w:rPr>
          <w:rFonts w:ascii="Times New Roman" w:hAnsi="Times New Roman" w:eastAsia="Times New Roman" w:cs="Times New Roman"/>
        </w:rPr>
        <w:t>Ayrıca o hatlara, Daniel 11’in ikinci ayetinde bulunan peygamberî tarih hattını da ekliyoruz. Orada, 1989’daki zamanın sonundan sonra Amerika Birleşik Devletleri’nin altıncı başkanının Donald Trump olduğunu ve ayete göre 2016’daki seçimde Grecia (küreselcilik) diyarının tamamını “kışkırttığını” (uyandırdığını) görürüz.</w:t>
      </w:r>
    </w:p>
    <w:p>
      <w:pPr>
        <w:pStyle w:val="ArticleBody"/>
        <w:jc w:val="left"/>
      </w:pPr>
      <w:r>
        <w:rPr>
          <w:rFonts w:ascii="Times New Roman" w:hAnsi="Times New Roman" w:eastAsia="Times New Roman" w:cs="Times New Roman"/>
        </w:rPr>
        <w:t>Ardından, ejderha, canavar ve sahte peygamberin oluşturduğu üçlü birliği meydana getiren üç güce atfedilen peygamberlik niteliklerini ele almaya başladık; bu üçü, 1989'dan beri, dünyayı Tanrı’nın büyük gününün savaşı olan Armagedon’da sınanma sürecinin kapanışına götürmektedir. Bu peygamberlik niteliklerini, Vahiy on üçteki yer canavarının Cumhuriyetçi boynuzunun siyasal niteliklerini belirlemek amacıyla inceliyoruz. Cumhuriyetçilik ve Protestanlık adlı iki boynuz, Daniel sekizinci bölümde, Med ve Pers koçunun üzerindeki iki boynuzla temsil edilmişti.</w:t>
      </w:r>
    </w:p>
    <w:p>
      <w:pPr>
        <w:pStyle w:val="ArticleScripture"/>
        <w:jc w:val="left"/>
      </w:pPr>
      <w:r>
        <w:rPr>
          <w:rFonts w:ascii="Times New Roman" w:hAnsi="Times New Roman" w:eastAsia="Times New Roman" w:cs="Times New Roman"/>
        </w:rPr>
        <w:t>Sonra gözlerimi kaldırıp baktım; işte, ırmağın önünde iki boynuzlu bir koç duruyordu. Boynuzları uzundu; ama biri ötekinden daha uzundu ve daha uzun olan en son çıktı. Daniel 8:3.</w:t>
      </w:r>
    </w:p>
    <w:p>
      <w:pPr>
        <w:pStyle w:val="ArticleBody"/>
        <w:jc w:val="left"/>
      </w:pPr>
      <w:r>
        <w:rPr>
          <w:rFonts w:ascii="Times New Roman" w:hAnsi="Times New Roman" w:eastAsia="Times New Roman" w:cs="Times New Roman"/>
        </w:rPr>
        <w:t>Med-Pers İmparatorluğu ikili bir güçtü; Fransız Devrimi sırasında Fransa da öyleydi ve Amerika Birleşik Devletleri de öyledir. Amerika Birleşik Devletleri’nin iki boynuzu Cumhuriyetçilik ve Protestanlıktır, ancak iki boynuzlu yeryüzü canavarı başlangıcında kuzuya benzer bir canavarken, sonunda ejderha gibi konuşan bir canavara dönüşür. Boynuzların iki peygamberlik çizgisi Daniel kitabının on birinci bölümünün kırkıncı ayetinde birbirine paralel seyreder ve birlikte ele alındıklarında ikisi de 1798’de sonun zamanında başlar. Boynuzlar ayrı ayrı incelendiğinde, Protestanlığın boynuzu peygamberlikte 1798’deki sonun zamanı ile, Cumhuriyetçiliğin boynuzu ise 1989’daki sonun zamanı ile ilişkilendirilir.</w:t>
      </w:r>
    </w:p>
    <w:p>
      <w:pPr>
        <w:pStyle w:val="ArticleBody"/>
        <w:jc w:val="left"/>
      </w:pPr>
      <w:r>
        <w:rPr>
          <w:rFonts w:ascii="Times New Roman" w:hAnsi="Times New Roman" w:eastAsia="Times New Roman" w:cs="Times New Roman"/>
        </w:rPr>
        <w:t>Her iki boynuzun da, Mesih zamanında Sadukiler ve Ferisilerden oluşan Sanhedrin'in örneklediği gibi, iki yönlü bir tabiatı vardır. Sadukiler liberallerdi, Ferisiler ise muhafazakârdı; ve yeminli düşman olmalarına rağmen çarmıhta Mesih'e karşı birleştiler. Yakında çıkacak Pazar yasasında, yozlaşmış Protestanlığın ve yozlaşmış Cumhuriyetçiliğin iki boynuzu, Mesih'in sadık yedinci gün Sebti'ni tutanlara karşı bir kilise-devlet ilişkisi kuracak, ancak iki boynuz yeryüzü canavarının tarihi boyunca ilerledikçe, her birinin içinde Sadukilerin liberalizmi ve Ferisilerin muhafazakârlığıyla tasvir edilen içsel bir çekişme bulunmaktadır.</w:t>
      </w:r>
    </w:p>
    <w:p>
      <w:pPr>
        <w:pStyle w:val="ArticleBody"/>
        <w:jc w:val="left"/>
      </w:pPr>
      <w:r>
        <w:rPr>
          <w:rFonts w:ascii="Times New Roman" w:hAnsi="Times New Roman" w:eastAsia="Times New Roman" w:cs="Times New Roman"/>
        </w:rPr>
        <w:t>Şimdi Cumhuriyetçiliğin boynuzunu ele alıyoruz ve şimdi şuna dikkat edin ki Demokrat Parti kökenlerini Amerika Birleşik Devletleri tarihinin en başlarına kadar götürür. 1828'de kuruldu, ancak siyasal kökenleri Thomas Jefferson ve James Madison'a dayanır. Med ve Pers'in iki boynuzunun tanıklığına göre, Cumhuriyetçi Parti 1854'te, Demokrat Parti'nin kölelik yanlısı tutumuna karşı çıkarak kuruldu. Bu nedenle Daniel'in sekizinci bölümündeki “daha yüksek” boynuzdu; çünkü en son yükselen boynuz oydu.</w:t>
      </w:r>
    </w:p>
    <w:p>
      <w:pPr>
        <w:pStyle w:val="ArticleBody"/>
        <w:jc w:val="left"/>
      </w:pPr>
      <w:r>
        <w:rPr>
          <w:rFonts w:ascii="Times New Roman" w:hAnsi="Times New Roman" w:eastAsia="Times New Roman" w:cs="Times New Roman"/>
        </w:rPr>
        <w:t>Cumhuriyetçi boynuzun ikili doğası bakımından, önce Demokrat Parti, en son da Cumhuriyetçi Parti ortaya çıktı. Cumhuriyetçi Parti'yi ortaya çıkaran mesele, Demokrat Parti'nin kölelik yanlısı tutumuna karşı kölelik karşıtı duruşuydu. Her iki boynuzda ortak tema, siyasi ya da ruhsal köleliktir. Bu yüzden 1863, her iki boynuz için de bir dönüm noktası oldu. 1863'te Cumhuriyetçi boynuz köleler için özgürlük ilan etti ve Demokrat Parti'nin bu özgürlüğe direnişi yalnızca resmi Cumhuriyetçi Parti'yi değil, aynı zamanda ABD İç Savaşı'nı da ortaya çıkardı. 1776'da Amerika Birleşik Devletleri söz aldı ve hem Avrupa krallarının (devlet yönetimi) hem de papanın (kilise yönetimi) köleliğini reddetti. Ardından 1789'da, Anayasa yürürlüğe girerken Amerika Birleşik Devletleri söz aldı. Yeryüzü canavarı, papalık ve krallık temelli Avrupa zulmünün "selini" fiilen yutmuştu.</w:t>
      </w:r>
    </w:p>
    <w:p>
      <w:pPr>
        <w:pStyle w:val="ArticleScripture"/>
        <w:jc w:val="left"/>
      </w:pPr>
      <w:r>
        <w:rPr>
          <w:rFonts w:ascii="Times New Roman" w:hAnsi="Times New Roman" w:eastAsia="Times New Roman" w:cs="Times New Roman"/>
        </w:rPr>
        <w:t>Ve yılan, onu sel götürsün diye, kadının ardından ağzından sel gibi su fırlattı. Ama yer kadına yardım etti; yer ağzını açtı ve ejderhanın ağzından fırlattığı seli yuttu. Bunun üzerine ejderha kadına öfkelendi ve Tanrı’nın buyruklarını tutan ve İsa Mesih’in tanıklığına sahip olan onun soyunun geriye kalanlarına karşı savaş açmak üzere gitti. Vahiy 12:15-17.</w:t>
      </w:r>
    </w:p>
    <w:p>
      <w:pPr>
        <w:pStyle w:val="ArticleBody"/>
        <w:jc w:val="left"/>
      </w:pPr>
      <w:r>
        <w:rPr>
          <w:rFonts w:ascii="Times New Roman" w:hAnsi="Times New Roman" w:eastAsia="Times New Roman" w:cs="Times New Roman"/>
        </w:rPr>
        <w:t>Sonra, 1798'de Amerika Birleşik Devletleri Kutsal Kitap peygamberliğinde altıncı krallık olarak doğduğunda, Amerika Birleşik Devletleri yine konuştu ve böyle yapmakla, sonunda ne söyleyeceğini kayıtlara geçirdi; çünkü İsa her zaman sonu başlangıçla örnekler. Yeryüzü canavarı, yakında çıkacak Pazar yasası geldiğinde ejderha gibi konuşacaktır ve bunu yaptığında, Kutsal Kitap peygamberliğinde altıncı krallık olmayı bırakır. 1798'de Kutsal Kitap peygamberliğinde bir krallık olarak başlangıcında söyledikleri, ejderha gibi konuştuğunda yeniden söyleyeceklerini temsil eder.</w:t>
      </w:r>
    </w:p>
    <w:p>
      <w:pPr>
        <w:pStyle w:val="ArticleBody"/>
        <w:jc w:val="left"/>
      </w:pPr>
      <w:r>
        <w:rPr>
          <w:rFonts w:ascii="Times New Roman" w:hAnsi="Times New Roman" w:eastAsia="Times New Roman" w:cs="Times New Roman"/>
        </w:rPr>
        <w:t>1798 tarihli göç yasaları, Yabancılar ve İsyan Yasaları olarak anılır ve 1798'de Amerika Birleşik Devletleri Kongresi tarafından kabul edilip Başkan John Adams tarafından imzalanarak yasalaştırılan dört yasadan oluşuyordu. Yasalar, öncelikle Amerika Birleşik Devletleri'nde ikamet eden yabancılar (yabancı kişiler) ile ilgili meseleleri ele alıyordu ve o dönemde göç üzerinde önemli bir etki yaratıyordu. Dört yasa şunlardı:</w:t>
      </w:r>
    </w:p>
    <w:p>
      <w:pPr>
        <w:pStyle w:val="ArticleBody"/>
        <w:jc w:val="left"/>
      </w:pPr>
      <w:r>
        <w:rPr>
          <w:rFonts w:ascii="Times New Roman" w:hAnsi="Times New Roman" w:eastAsia="Times New Roman" w:cs="Times New Roman"/>
        </w:rPr>
        <w:t>1798 Vatandaşlığa Kabul Yasası: Bu yasa, göçmenlerin ABD vatandaşı olabilmek için gerekli ikamet şartını beş yıldan on dört yıla çıkardı. Göçmenlerin vatandaş olmalarını ve siyasi sürece katılmalarını zorlaştırdı.</w:t>
      </w:r>
    </w:p>
    <w:p>
      <w:pPr>
        <w:pStyle w:val="ArticleBody"/>
        <w:jc w:val="left"/>
      </w:pPr>
      <w:r>
        <w:rPr>
          <w:rFonts w:ascii="Times New Roman" w:hAnsi="Times New Roman" w:eastAsia="Times New Roman" w:cs="Times New Roman"/>
        </w:rPr>
        <w:t>Yabancı Dostlar Yasası: Bu yasa, barış zamanında "Amerika Birleşik Devletleri'nin barışı ve güvenliği için tehlikeli" kabul edilen vatandaş olmayan herhangi bir kişiyi sınır dışı etme yetkisini Başkana veriyordu. Yabancıların sınır dışı edilmesi konusunda Başkana önemli bir takdir yetkisi tanıyordu.</w:t>
      </w:r>
    </w:p>
    <w:p>
      <w:pPr>
        <w:pStyle w:val="ArticleBody"/>
        <w:jc w:val="left"/>
      </w:pPr>
      <w:r>
        <w:rPr>
          <w:rFonts w:ascii="Times New Roman" w:hAnsi="Times New Roman" w:eastAsia="Times New Roman" w:cs="Times New Roman"/>
        </w:rPr>
        <w:t>Yabancı Düşmanlar Yasası: Bu yasa, savaş sırasında düşman bir devletin herhangi bir erkek vatandaşını yakalama, gözaltına alma ve sınır dışı etme yetkisini Başkana verdi. Öncelikle düşman ülkelerden potansiyel casusları veya sabotajcıları hedef alıyordu.</w:t>
      </w:r>
    </w:p>
    <w:p>
      <w:pPr>
        <w:pStyle w:val="ArticleBody"/>
        <w:jc w:val="left"/>
      </w:pPr>
      <w:r>
        <w:rPr>
          <w:rFonts w:ascii="Times New Roman" w:hAnsi="Times New Roman" w:eastAsia="Times New Roman" w:cs="Times New Roman"/>
        </w:rPr>
        <w:t>İsyan Yasası: Göçle doğrudan ilgili olmasa da, İsyan Yasası, ABD hükümeti, Kongre veya Başkan aleyhine onları karalamak ya da itibarsızlaştırmak amacıyla yanlış, skandal içerikli veya kötü niyetli ifadeler yayınlamayı suç haline getirdi. Siyasi muhalefeti ve eleştiriyi bastırmak için kullanıldı.</w:t>
      </w:r>
    </w:p>
    <w:p>
      <w:pPr>
        <w:pStyle w:val="ArticleBody"/>
        <w:jc w:val="left"/>
      </w:pPr>
      <w:r>
        <w:rPr>
          <w:rFonts w:ascii="Times New Roman" w:hAnsi="Times New Roman" w:eastAsia="Times New Roman" w:cs="Times New Roman"/>
        </w:rPr>
        <w:t>1798'de altıncı krallık olarak Amerika Birleşik Devletleri'nin başlangıcındaki Yabancılar ve İsyan Yasaları'nın özü, Donald Trump ve MAGA destekçilerinin niyetini açıkça ortaya koyar. Bu yasalar “ilk” konuşmaydı ve yeryüzü canavarı “son”unda bir ejderha gibi konuştuğunda, yasalar çok benzer olacaktır. Güncel tarihin koşullarının bu yasaların tekrarlanmasına yönelik mantığı kusursuz biçimde yansıtıyor oluşu, Alfa ve Omega olarak Mesih'in imzasıdır. 1863'te, yeryüzü canavarının “konuşmasının” ortasında, ilk Cumhuriyetçi başkan Özgürlük Bildirgesi'ni yayımladı.</w:t>
      </w:r>
    </w:p>
    <w:p>
      <w:pPr>
        <w:pStyle w:val="ArticleBody"/>
        <w:jc w:val="left"/>
      </w:pPr>
      <w:r>
        <w:rPr>
          <w:rFonts w:ascii="Times New Roman" w:hAnsi="Times New Roman" w:eastAsia="Times New Roman" w:cs="Times New Roman"/>
        </w:rPr>
        <w:t>Köleliğin Kaldırılması Bildirgesi, Amerikan İç Savaşı’nın tam orta noktasını işaretledi ve böylece İbranice “gerçek” sözcüğünün tanımı, yeryüzü canavarının konuşmasının üç yol işaretinde bulunur. İbranice alfabenin ilk harfi son harfle aynıdır ve on üçüncü harf isyanın simgesidir.</w:t>
      </w:r>
    </w:p>
    <w:p>
      <w:pPr>
        <w:pStyle w:val="ArticleBody"/>
        <w:jc w:val="left"/>
      </w:pPr>
      <w:r>
        <w:rPr>
          <w:rFonts w:ascii="Times New Roman" w:hAnsi="Times New Roman" w:eastAsia="Times New Roman" w:cs="Times New Roman"/>
        </w:rPr>
        <w:t>Bu noktada şu husus göz önünde bulundurulmalıdır: 1863 ve orada tanımlanan isyan, Cumhuriyetçi boynuzun siyasi bir isyanı açığa vurduğu aynı dönemde, Protestan boynuz tarafından temsil edilen Laodikya Adventist kilisesinde de yerine geldi. Protestan boynuzun ikili niteliği, Filadelfya Adventist hareketinin Laodikya Adventist kilisesine dönüşmesiyle tanımlandı ve Cumhuriyetçi boynuzun ikili niteliği de, Demokrat Parti'nin kölelik yanlısı tutumu ile bu tutuma tepki olarak ortaya çıkan kölelik karşıtı Cumhuriyetçi parti ve ilk Cumhuriyetçi başkan arasında yaşanan çekişmede tanımlandı.</w:t>
      </w:r>
    </w:p>
    <w:p>
      <w:pPr>
        <w:pStyle w:val="ArticleBody"/>
        <w:jc w:val="left"/>
      </w:pPr>
      <w:r>
        <w:rPr>
          <w:rFonts w:ascii="Times New Roman" w:hAnsi="Times New Roman" w:eastAsia="Times New Roman" w:cs="Times New Roman"/>
        </w:rPr>
        <w:t>İlk Cumhuriyetçi başkan, "hakikat"in üç aşamalı peygamberlik imzasının ortasına yerleştirilmiştir. Bu nedenle birinci dönemin sonu ve ikinci dönemin başlangıcıdır; tıpkı çarmıhın Mesih’in kişisel hizmetinin üç buçuk yılının sonu ve aynı zamanda öğrencilerinin şahsında O’nun üç buçuk yıllık hizmetinin başlangıcı olması gibi. Kişisel hizmetinin başlangıcı, ölümünü simgesel olarak temsil eden vaftiziydi ve o dönem O’nun ölümüyle sona erdi. O’nun ölümü, öğrencilerinin hizmetini başlattı; bu hizmet, öğrencisi Stefanos’un ölümüyle sona erdi.</w:t>
      </w:r>
    </w:p>
    <w:p>
      <w:pPr>
        <w:pStyle w:val="ArticleBody"/>
        <w:jc w:val="left"/>
      </w:pPr>
      <w:r>
        <w:rPr>
          <w:rFonts w:ascii="Times New Roman" w:hAnsi="Times New Roman" w:eastAsia="Times New Roman" w:cs="Times New Roman"/>
        </w:rPr>
        <w:t>1798'deki Alien and Sedition Acts'in "konuşması", Emancipation Proclamation'ın "konuşması"yla sona eren bir dönemin başlangıcıydı. Emancipation Proclamation, Amerika Birleşik Devletleri bir ejderha olarak "konuştuğunda" sona eren ikinci bir dönemin başlangıcını işaret etti. 1863'te "konuşan" başkan, ilk Cumhuriyetçi başkandı; bu nedenle son başkan da Cumhuriyetçi olacaktır.</w:t>
      </w:r>
    </w:p>
    <w:p>
      <w:pPr>
        <w:pStyle w:val="ArticleBody"/>
        <w:jc w:val="left"/>
      </w:pPr>
      <w:r>
        <w:rPr>
          <w:rFonts w:ascii="Times New Roman" w:hAnsi="Times New Roman" w:eastAsia="Times New Roman" w:cs="Times New Roman"/>
        </w:rPr>
        <w:t>Vahiy on dördüncü bölümdeki üç meleğin ortaya çıkardığı iki hareket vardır. Birinci ve ikinci meleğin mesajları, 1863’te isyan edip resmî bir kiliseye dönüşen Millerci hareket tarafından sunuldu. İsa her zaman bir şeyin sonunu o şeyin başlangıcıyla gösterir. Üçüncü meleğin hareketi, ki o aynı zamanda Vahiy on sekizinci bölümdeki güçlü melektir, üç meleğin iki hareketinin sonuncusudur. 1798’de gerçek Protestan boynuzunun bir hareketi olarak başlayan şey, 1863’teki isyanla bir kiliseye dönüştü; yeryüzü canavarının tarihi yakında çıkacak Pazar yasasıyla tamamlandığında, 1863’ün isyankâr kilisesi yeniden gayriresmî bir harekete dönüşecek; çünkü hareket olarak başlayan şey hareket olarak biter.</w:t>
      </w:r>
    </w:p>
    <w:p>
      <w:pPr>
        <w:pStyle w:val="ArticleBody"/>
        <w:jc w:val="left"/>
      </w:pPr>
      <w:r>
        <w:rPr>
          <w:rFonts w:ascii="Times New Roman" w:hAnsi="Times New Roman" w:eastAsia="Times New Roman" w:cs="Times New Roman"/>
        </w:rPr>
        <w:t>Protestan boynuzunun başlangıçtaki ve bitişteki geçişlerinde, bir hareket bir Kilise’ye dönüşür ve bitişte tekrar bir harekete döner. İlk geçiş noktasında, başlangıçta, Philadelphia Laodicea’ya dönüştü ve bitişteki geçiş noktasında Laodicea yeniden Philadelphia’ya döner.</w:t>
      </w:r>
    </w:p>
    <w:p>
      <w:pPr>
        <w:pStyle w:val="ArticleBody"/>
        <w:jc w:val="left"/>
      </w:pPr>
      <w:r>
        <w:rPr>
          <w:rFonts w:ascii="Times New Roman" w:hAnsi="Times New Roman" w:eastAsia="Times New Roman" w:cs="Times New Roman"/>
        </w:rPr>
        <w:t>Cumhuriyetçi boynuz için geçiş noktası, Cumhuriyetçi Parti'nin ortaya çıkmasına yol açan İç Savaş'a giden tarihsel süreçti. Protestan boynuz için geçiş noktası 1856'dan 1863'e kadardı; bu dönem, Cumhuriyetçi boynuz için geçişin de birebir aynısıydı. 1854'te kurulan kölelik karşıtı Cumhuriyetçi Parti'nin ilk ulusal kurultayı 1856'da yapıldı. Protestan boynuz için isyanın sembolü bir kilisenin yasal örgütlenmesiydi. Cumhuriyetçi boynuz için ise isyanın sembolü kölelik yanlısı Demokrat Parti'dir.</w:t>
      </w:r>
    </w:p>
    <w:p>
      <w:pPr>
        <w:pStyle w:val="ArticleBody"/>
        <w:jc w:val="left"/>
      </w:pPr>
      <w:r>
        <w:rPr>
          <w:rFonts w:ascii="Times New Roman" w:hAnsi="Times New Roman" w:eastAsia="Times New Roman" w:cs="Times New Roman"/>
        </w:rPr>
        <w:t>Üçüncü melek 11 Eylül 2001’de Kadesh’e ikinci kez döndü ve Kilise’den harekete geçiş, on kız benzetmesinin peygamberî yapısında başladı. On kız benzetmesinin nihai ve kusursuz yerine gelişinde ilk hayal kırıklığı 18 Temmuz 2020’de meydana geldi ve aynı yıl, 1989’daki “zamanın sonu”ndan beri altıncı olan, Grecia diyarını “kışkırtması” gereken başkan siyasal olarak “ölümcül bir yara” aldı; tıpkı ilk Cumhuriyetçi başkanın kelimenin tam anlamıyla ölümcül bir yara alması gibi.</w:t>
      </w:r>
    </w:p>
    <w:p>
      <w:pPr>
        <w:pStyle w:val="ArticleBody"/>
        <w:jc w:val="left"/>
      </w:pPr>
      <w:r>
        <w:rPr>
          <w:rFonts w:ascii="Times New Roman" w:hAnsi="Times New Roman" w:eastAsia="Times New Roman" w:cs="Times New Roman"/>
        </w:rPr>
        <w:t>Son yağmurun ölçülü dökülüşü 11 Eylül 2001’de başladı ve yakında gelecek Pazar yasasına kadar sürmektedir; o zaman son yağmur ölçüsüz olarak dökülecektir. Son yağmur yukarıdan gelen kudrettir ve Kardeş White, yukarıdan bir kudret inerken aynı zamanda aşağıdan şeytanî bir kudretin yükseleceğini defalarca belirtir. Vahiy kitabında, Şeytan’ın dipsiz çukurundan yükselen üç şeytanî kudret vardır. İslam, dokuzuncu bölümdeki ilk Vay’ın dipsiz çukurundan çıkan dumanla uyumlu olarak, 11 Eylül 2001’de dipsiz çukurdan yükseldi.</w:t>
      </w:r>
    </w:p>
    <w:p>
      <w:pPr>
        <w:pStyle w:val="ArticleScripture"/>
        <w:jc w:val="left"/>
      </w:pPr>
      <w:r>
        <w:rPr>
          <w:rFonts w:ascii="Times New Roman" w:hAnsi="Times New Roman" w:eastAsia="Times New Roman" w:cs="Times New Roman"/>
        </w:rPr>
        <w:t>Beşinci melek borusunu çaldı; ve gökten yere düşen bir yıldız gördüm; ona dipsiz çukurun anahtarı verildi. Dipsiz çukuru açtı; ve çukurdan büyük bir fırının dumanı gibi bir duman yükseldi; çukurun dumanı yüzünden güneş ve hava karardı. Dumanın içinden yeryüzüne çekirgeler çıktı; ve onlara, yeryüzündeki akreplerin sahip olduğu gibi bir güç verildi. Ve onlara, yeryüzünün otuna, hiçbir yeşil şeye ve hiçbir ağaca zarar vermemeleri, fakat yalnız alınlarında Tanrı’nın mührü bulunmayan insanlara zarar vermeleri buyuruldu. Vahiy 9:1-4.</w:t>
      </w:r>
    </w:p>
    <w:p>
      <w:pPr>
        <w:pStyle w:val="ArticleBody"/>
        <w:jc w:val="left"/>
      </w:pPr>
      <w:r>
        <w:rPr>
          <w:rFonts w:ascii="Times New Roman" w:hAnsi="Times New Roman" w:eastAsia="Times New Roman" w:cs="Times New Roman"/>
        </w:rPr>
        <w:t>Birinci belayla örneklendiği üzere, üçüncü belanın İslam’ı 11 Eylül 2001’de geldiğinde, Tanrı’nın mührüne sahip olanlara zarar veremedi; böylece yüz kırk dört binin mühürlenmesinin başlangıcını belirledi. Mühürlemenin tamamlanması, yakında Amerika Birleşik Devletleri’nde çıkacak Pazar yasasında olacaktır; burada, öldürücü bir yara almış ve unutulmuş olan denizden çıkan canavar, yediye ait olan sekizinci krallık olmak üzere dipsiz çukurdan yükselir.</w:t>
      </w:r>
    </w:p>
    <w:p>
      <w:pPr>
        <w:pStyle w:val="ArticleScripture"/>
        <w:jc w:val="left"/>
      </w:pPr>
      <w:r>
        <w:rPr>
          <w:rFonts w:ascii="Times New Roman" w:hAnsi="Times New Roman" w:eastAsia="Times New Roman" w:cs="Times New Roman"/>
        </w:rPr>
        <w:t>Senin gördüğün canavar vardı, şimdi yok; ama dipsiz çukurdan yükselecek ve helake gidecek. Yeryüzünde yaşayanlar —adları dünyanın kuruluşundan beri yaşam kitabına yazılmamış olanlar— bir zamanlar var olan, şimdi olmayan ve yine de var olan canavarı gördüklerinde hayret edecekler. Vahiy 17:8.</w:t>
      </w:r>
    </w:p>
    <w:p>
      <w:pPr>
        <w:pStyle w:val="ArticleBody"/>
        <w:jc w:val="left"/>
      </w:pPr>
      <w:r>
        <w:rPr>
          <w:rFonts w:ascii="Times New Roman" w:hAnsi="Times New Roman" w:eastAsia="Times New Roman" w:cs="Times New Roman"/>
        </w:rPr>
        <w:t>Yüz kırk dört binin mühürlenmesinin peygamberlik dönemi, dipsiz çukurdan yükselen bir güçle başladı ve dipsiz çukurdan yükselecek bir güçle sona erecek. O tarihsel sürecin ortasında, ateizmin canavarı, “woke” ejderha gücü, iki tanığı öldürmek için dipsiz çukurdan da yükselir. Alfa ve Omega bu tarihin üzerine imzasını attı.</w:t>
      </w:r>
    </w:p>
    <w:p>
      <w:pPr>
        <w:pStyle w:val="ArticleScripture"/>
        <w:jc w:val="left"/>
      </w:pPr>
      <w:r>
        <w:rPr>
          <w:rFonts w:ascii="Times New Roman" w:hAnsi="Times New Roman" w:eastAsia="Times New Roman" w:cs="Times New Roman"/>
        </w:rPr>
        <w:t>Ve tanıklıklarını tamamladıklarında, dipsiz derinlikten yükselen canavar onlara karşı savaşacak, onları yenecek ve öldürecek. Ölü bedenleri, ruhsal anlamda Sodom ve Mısır diye adlandırılan, Rabbimizin de çarmıha gerildiği o büyük kentin sokağında yatacak. Halklardan, kabilelerden, dillerden ve uluslardan olanlar onların ölü bedenlerini üç buçuk gün boyunca görecek ve ölü bedenlerinin mezara konulmasına izin vermeyecekler. Yeryüzünde yaşayanlar onlar yüzünden sevinecek, eğlenecek ve birbirlerine armağanlar gönderecekler; çünkü bu iki peygamber yeryüzünde yaşayanlara azap çektirmişti. Ve üç buçuk gün sonra Tanrı'dan gelen yaşam Ruhu onlara girdi ve ayaklarının üzerine dikildiler; onları görenlerin üzerine büyük bir korku düştü. Vahiy 11:7-11.</w:t>
      </w:r>
    </w:p>
    <w:p>
      <w:pPr>
        <w:pStyle w:val="ArticleBody"/>
        <w:jc w:val="left"/>
      </w:pPr>
      <w:r>
        <w:rPr>
          <w:rFonts w:ascii="Times New Roman" w:hAnsi="Times New Roman" w:eastAsia="Times New Roman" w:cs="Times New Roman"/>
        </w:rPr>
        <w:t>2020 yılında, Cumhuriyetçi ve gerçek Protestan boynuzları öldürüldü. Biri ateizmin siyasi ejderha gücü tarafından, diğeri ateizmin ruhsal ejderha gücü tarafından. Daha sonra üç buçuk gün olarak temsil edilen bir süre boyunca ölü kaldılar; ardından ayağa kalktılar ve ejderha gücüyle temsil edilenlerin üzerine büyük bir korku çöktü. Donald Trump’ın siyasi kudretinin yeniden ortaya çıkışı karşısında ilerici Demokratların şu anda dile getirdiği korku, bir kehanetin gerçekleşmesidir. "Future for America" hizmetini takip edenlerin dile getirdiği "korku" ise farklı bir tür korkuyu temsil eder.</w:t>
      </w:r>
    </w:p>
    <w:p>
      <w:pPr>
        <w:pStyle w:val="ArticleBody"/>
        <w:jc w:val="left"/>
      </w:pPr>
      <w:r>
        <w:rPr>
          <w:rFonts w:ascii="Times New Roman" w:hAnsi="Times New Roman" w:eastAsia="Times New Roman" w:cs="Times New Roman"/>
        </w:rPr>
        <w:t>Future for America’nın mesajından korkması gerekenler, hepsi yüz kırk dört binin arasında olmaya çağrılmış olan Laodikyalı Adventistlerdir. Ama tescilli Laodikyalılar olarak, engereklerin ve zinakârların kuşağı olan dördüncü kuşakta yaşadıkları için korku duymuyorlar. Benimsemeleri gereken korku ise, insanlara "Tanrı’dan korkun ve O’na yücelik verin, çünkü O’nun yargı saati geldi" diye buyuran sonsuz müjdedir.</w:t>
      </w:r>
    </w:p>
    <w:p>
      <w:pPr>
        <w:pStyle w:val="ArticleBody"/>
        <w:jc w:val="left"/>
      </w:pPr>
      <w:r>
        <w:rPr>
          <w:rFonts w:ascii="Times New Roman" w:hAnsi="Times New Roman" w:eastAsia="Times New Roman" w:cs="Times New Roman"/>
        </w:rPr>
        <w:t>O saat, büyük depremin saati, ki yüz kırk dört binin iki tanığı bir sancak olarak kaldırıldığında, tam da Laodikea Kilisesi'nin Rab'bin ağzından kusulduğu anda gerçekleşir.</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'Ve onlar tanıklıklarını tamamladıklarında, dipsiz çukurdan çıkan canavar onlara savaş açacak, onları yenip öldürecek. Ölü bedenleri ise, ruhsal anlamda Sodom ve Mısır diye adlandırılan, Rabbimizin de çarmıha gerildiği o büyük kentin sokağında serili kalacak.' [Vahiy 11:7-8.]</w:t>
      </w:r>
    </w:p>
    <w:p>
      <w:pPr>
        <w:pStyle w:val="ArticleScripture"/>
        <w:jc w:val="left"/>
      </w:pPr>
      <w:r>
        <w:rPr>
          <w:rFonts w:ascii="Times New Roman" w:hAnsi="Times New Roman" w:eastAsia="Times New Roman" w:cs="Times New Roman"/>
        </w:rPr>
        <w:t>Tanıkların çul giyinerek tanıklık ettikleri dönemin sonuna yakın bu olaylar gerçekleşecekti. Papalık aracılığıyla Şeytan uzun süre kilise ve devleti yöneten güçleri kontrol etmişti. Korkunç sonuçlar özellikle Reformasyon’un ışığını reddeden ülkelerde belirgindi. Yıkımından hemen önce Sodom’un içinde bulunduğu duruma ve Musa’nın günlerinde Mısır’da hüküm süren putperestlik ile ruhsal karanlığa benzer bir ahlaki düşkünlük ve yozlaşma hali vardı. Peygamberlik Ruhu, cilt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Yüz Yirmi Dokuz</dc:title>
  <dc:subject>Peygamberlik Açısından Önemin Açığa Çıkarılması: Cumhuriyetçi Boynuz ve Son Hareketler</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