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Numara Yüz Kırk</w:t>
      </w:r>
    </w:p>
    <w:p>
      <w:pPr>
        <w:pStyle w:val="ArticleSubtitle"/>
        <w:jc w:val="left"/>
      </w:pPr>
      <w:r>
        <w:rPr>
          <w:rFonts w:ascii="Arial" w:hAnsi="Arial" w:eastAsia="Arial" w:cs="Arial"/>
        </w:rPr>
        <w:t>Son Vaat: Rab'bin Günü'nden önce İlyas'ın görevini açığa çıkarmak</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2024-03-16</w:t>
      </w:r>
    </w:p>
    <w:p>
      <w:pPr>
        <w:pStyle w:val="ArticleBody"/>
        <w:jc w:val="left"/>
      </w:pPr>
      <w:r>
        <w:rPr>
          <w:rFonts w:ascii="Times New Roman" w:hAnsi="Times New Roman" w:eastAsia="Times New Roman" w:cs="Times New Roman"/>
        </w:rPr>
        <w:t>Eski Ahit'in son vaadi, Rab'bin büyük ve korkunç gününden önce İlyas'ın geleceğidir.</w:t>
      </w:r>
    </w:p>
    <w:p>
      <w:pPr>
        <w:pStyle w:val="ArticleScripture"/>
        <w:jc w:val="left"/>
      </w:pPr>
      <w:r>
        <w:rPr>
          <w:rFonts w:ascii="Times New Roman" w:hAnsi="Times New Roman" w:eastAsia="Times New Roman" w:cs="Times New Roman"/>
        </w:rPr>
        <w:t>Kulum Musa’ya Horev’de bütün İsrail için buyurduğum, kuralları ve hükümleriyle birlikte yasayı hatırlayın. İşte, Rab’bin o büyük ve korkunç günü gelmeden önce size peygamber İlyas’ı göndereceğim. Ve o, babaların yüreğini çocuklara, çocukların yüreğini de babalarına döndürecek; yoksa gelirim ve yeryüzünü lanetle vururum. Malaki 4:4-5.</w:t>
      </w:r>
    </w:p>
    <w:p>
      <w:pPr>
        <w:pStyle w:val="ArticleBody"/>
        <w:jc w:val="left"/>
      </w:pPr>
      <w:r>
        <w:rPr>
          <w:rFonts w:ascii="Times New Roman" w:hAnsi="Times New Roman" w:eastAsia="Times New Roman" w:cs="Times New Roman"/>
        </w:rPr>
        <w:t>Rab'bin “o büyük ve korkunç günü”nden önce gelen İlyas, hem bireysel bir habercidir hem de habercinin duyurduğu mesajla ilişkili harekettir. Gönderilen İlyas bu nedenle, tıpkı Hanok ile İlyas’ın temsil ettiği gibi, ölümü tatmayacak olan yüz kırk dört bindir. Onlar, yakında gelecek Pazar yasası sırasında bir sancak olarak yükseltilecek olanlardır.</w:t>
      </w:r>
    </w:p>
    <w:p>
      <w:pPr>
        <w:pStyle w:val="ArticleBody"/>
        <w:jc w:val="left"/>
      </w:pPr>
      <w:r>
        <w:rPr>
          <w:rFonts w:ascii="Times New Roman" w:hAnsi="Times New Roman" w:eastAsia="Times New Roman" w:cs="Times New Roman"/>
        </w:rPr>
        <w:t>Son günlerin İlyası, Vaftizci Yahya tarafından da temsil edilmişti, ama Yahya yüz kırk dört bini temsil etmiyordu. O, harekete katılan ve son gün habercisinin mesajını kabul edenleri temsil ediyordu; bunlar daha sonra, yakında çıkacak Pazar yasasıyla başlayıp Mikail ayağa kalktığında ve papalık, kendisine yardım edecek kimse bulunmaksızın sona erdiğinde biten Pazar yasası krizi sırasında, papalık tarafından öldürülür.</w:t>
      </w:r>
    </w:p>
    <w:p>
      <w:pPr>
        <w:pStyle w:val="ArticleBody"/>
        <w:jc w:val="left"/>
      </w:pPr>
      <w:r>
        <w:rPr>
          <w:rFonts w:ascii="Times New Roman" w:hAnsi="Times New Roman" w:eastAsia="Times New Roman" w:cs="Times New Roman"/>
        </w:rPr>
        <w:t>İlyas Karmel Dağı’nda, Vaftizci Yahya ise Hirodes’in şölen salonunda temsil edilir. Bu iki tarihî tanık, Vahiy’in yedinci bölümünde temsil edilen Tanrı’nın son günlerdeki halkının iki grubunu belirler. Yüz kırk dört bin ile büyük kalabalık, Karmel Dağı ve Hirodes’in doğum günü şöleniyle paralellik gösterir. Bu iki peygamberlik çizgisi, Vahiy’in on yedinci bölümündeki yedi baştan olan sekizinci başın unsurlarını dikkatle belirlemek için sağlam bir referans noktası sağlar ve Kutsal Kitap peygamberliğinin altıncı krallığının son safhalarında, son başkanın (yani yediden olan sekizinci başkanın) Amerika Birleşik Devletleri’nin büyük diktatörü hâline nasıl ve neden geleceğini netleştirecek kadar peygamberlik ayrıntısı sunar.</w:t>
      </w:r>
    </w:p>
    <w:p>
      <w:pPr>
        <w:pStyle w:val="ArticleBody"/>
        <w:jc w:val="left"/>
      </w:pPr>
      <w:r>
        <w:rPr>
          <w:rFonts w:ascii="Times New Roman" w:hAnsi="Times New Roman" w:eastAsia="Times New Roman" w:cs="Times New Roman"/>
        </w:rPr>
        <w:t>Pazar yasası çıkarıldığında üçlü birlik gerçekleşir.</w:t>
      </w:r>
    </w:p>
    <w:p>
      <w:pPr>
        <w:pStyle w:val="ArticleScripture"/>
        <w:jc w:val="left"/>
      </w:pPr>
      <w:r>
        <w:rPr>
          <w:rFonts w:ascii="Times New Roman" w:hAnsi="Times New Roman" w:eastAsia="Times New Roman" w:cs="Times New Roman"/>
        </w:rPr>
        <w:t>“Papalığın kurumunu Tanrı’nın yasasını ihlal ederek zorla yürürlüğe koyan kararnameyle, ulusumuz doğruluktan kendisini bütünüyle koparacaktır. Protestanlık, Roma gücünün elini tutmak üzere uçurumun ötesine elini uzattığında; Spiritualizm ile el sıkışmak için derinliğin ötesine eriştiğinde; bu üçlü birliğin etkisi altında ülkemiz, Protestan ve cumhuriyetçi bir hükümet olarak Anayasası’nın her ilkesini reddedecek ve papalığın yalanlarının ve aldatmacalarının yayılması için düzenlemeler yapacak olduğunda, o vakit Şeytan’ın harikulade faaliyetinin zamanının geldiğini ve sonun yakın olduğunu bilebiliriz.” Tanıklıklar, 5. cilt, 451.</w:t>
      </w:r>
    </w:p>
    <w:p>
      <w:pPr>
        <w:pStyle w:val="ArticleBody"/>
        <w:jc w:val="left"/>
      </w:pPr>
      <w:r>
        <w:rPr>
          <w:rFonts w:ascii="Times New Roman" w:hAnsi="Times New Roman" w:eastAsia="Times New Roman" w:cs="Times New Roman"/>
        </w:rPr>
        <w:t>Yine de bu tasvirde bir sıralama vardır ve bu sıralama esinlenmiş sözün konusudur. Bu, “karar” anında gerçekleşen bir olaydır; bir bakıma tekil bir olaydır, ama aslında son derece özenle düzenlenmiş bir olaylar dizisidir. “Karar” anında Amerika Birleşik Devletleri Kutsal Kitap kehanetindeki altıncı krallık olmaktan çıkar; bu da yedinci krallığın o noktada başladığı anlamına gelir, ancak yedinci krallık krallığını canavara vermeyi kabul eder. Sahte peygamber mağlup edildiğinde, ejderha yerini alır ve hemen krallığının yarısını canavara verir.</w:t>
      </w:r>
    </w:p>
    <w:p>
      <w:pPr>
        <w:pStyle w:val="ArticleBody"/>
        <w:jc w:val="left"/>
      </w:pPr>
      <w:r>
        <w:rPr>
          <w:rFonts w:ascii="Times New Roman" w:hAnsi="Times New Roman" w:eastAsia="Times New Roman" w:cs="Times New Roman"/>
        </w:rPr>
        <w:t>Karmel Dağı'nda Baal'ın dört yüz elli peygamberi vardı; ayrıca Samiriye'de İzebel'in sofrasında yemek yiyen koruluğun dört yüz peygamberi de vardı.</w:t>
      </w:r>
    </w:p>
    <w:p>
      <w:pPr>
        <w:pStyle w:val="ArticleScripture"/>
        <w:jc w:val="left"/>
      </w:pPr>
      <w:r>
        <w:rPr>
          <w:rFonts w:ascii="Times New Roman" w:hAnsi="Times New Roman" w:eastAsia="Times New Roman" w:cs="Times New Roman"/>
        </w:rPr>
        <w:t>Öyleyse şimdi gönder ve bütün İsrail'i Karmel Dağı'na, Baal'ın dört yüz elli peygamberini ve İzebel'in sofrasından yiyen koruların dört yüz peygamberini benim yanıma topla. 1 Krallar 18:19.</w:t>
      </w:r>
    </w:p>
    <w:p>
      <w:pPr>
        <w:pStyle w:val="ArticleBody"/>
        <w:jc w:val="left"/>
      </w:pPr>
      <w:r>
        <w:rPr>
          <w:rFonts w:ascii="Times New Roman" w:hAnsi="Times New Roman" w:eastAsia="Times New Roman" w:cs="Times New Roman"/>
        </w:rPr>
        <w:t>İlyas, Karmel Dağı'ndaki yüzleşmeyi bir tartışma olarak tanımlar; bu, yalnızca gerçek Tanrı'nın kim olduğu sorusu değil, aynı zamanda gerçek peygamberin kim olduğu üzerine de bir tartışmaydı.</w:t>
      </w:r>
    </w:p>
    <w:p>
      <w:pPr>
        <w:pStyle w:val="ArticleScripture"/>
        <w:jc w:val="left"/>
      </w:pPr>
      <w:r>
        <w:rPr>
          <w:rFonts w:ascii="Times New Roman" w:hAnsi="Times New Roman" w:eastAsia="Times New Roman" w:cs="Times New Roman"/>
        </w:rPr>
        <w:t>O zaman İlyas halka dedi: Ben, yalnız ben, Rab'bin peygamberi olarak kaldım; ama Baal'ın peygamberleri dört yüz elli kişidir. 1. Krallar 18:22.</w:t>
      </w:r>
    </w:p>
    <w:p>
      <w:pPr>
        <w:pStyle w:val="ArticleBody"/>
        <w:jc w:val="left"/>
      </w:pPr>
      <w:r>
        <w:rPr>
          <w:rFonts w:ascii="Times New Roman" w:hAnsi="Times New Roman" w:eastAsia="Times New Roman" w:cs="Times New Roman"/>
        </w:rPr>
        <w:t>İlyas’ın sunusu gökten inen ateş tarafından tüketilince, o da Baal’ın dört yüz elli peygamberini kendi elleriyle öldürdü.</w:t>
      </w:r>
    </w:p>
    <w:p>
      <w:pPr>
        <w:pStyle w:val="ArticleScripture"/>
        <w:jc w:val="left"/>
      </w:pPr>
      <w:r>
        <w:rPr>
          <w:rFonts w:ascii="Times New Roman" w:hAnsi="Times New Roman" w:eastAsia="Times New Roman" w:cs="Times New Roman"/>
        </w:rPr>
        <w:t>İlyas onlara şöyle dedi: Baal’ın peygamberlerini yakalayın; onlardan birinin bile kaçmasına izin vermeyin. Onlar da onları yakaladılar. İlyas onları Kişon deresine götürdü ve orada öldürdü. 1. Krallar 18:40.</w:t>
      </w:r>
    </w:p>
    <w:p>
      <w:pPr>
        <w:pStyle w:val="ArticleBody"/>
        <w:jc w:val="left"/>
      </w:pPr>
      <w:r>
        <w:rPr>
          <w:rFonts w:ascii="Times New Roman" w:hAnsi="Times New Roman" w:eastAsia="Times New Roman" w:cs="Times New Roman"/>
        </w:rPr>
        <w:t>Baal sahte bir erkek tanrıydı ve Samiriye kentinde hâlâ İzevel’le birlikte olup onun sofrasında yiyen korunun dört yüz peygamberi, dişi tanrıça Aştarot’un peygamberleriydi. Dişi tanrıça, İlyas’ın Karmel Dağı’ndaki peygamberleri katliamından sağ çıktı.</w:t>
      </w:r>
    </w:p>
    <w:p>
      <w:pPr>
        <w:pStyle w:val="ArticleScripture"/>
        <w:jc w:val="left"/>
      </w:pPr>
      <w:r>
        <w:rPr>
          <w:rFonts w:ascii="Times New Roman" w:hAnsi="Times New Roman" w:eastAsia="Times New Roman" w:cs="Times New Roman"/>
        </w:rPr>
        <w:t>Dağdaki halk, görünmeyen Tanrı’nın önünde dehşet ve huşu içinde yere kapanıyor. Gökten gönderilen parlak, yakıp tüketen ateşe bakamıyorlar. Dinden dönmüşlükleri ve günahları yüzünden kendilerinin de yakılıp yok edileceğinden korkuyorlar. Tek bir ağızdan haykırıyorlar; bu ses dağın üzerinde yankılanıyor ve altlarındaki ovalara korkunç bir açıklıkla çınlıyor: “Rab, O Tanrı’dır; Rab, O Tanrı’dır.” İsrail nihayet uyanmış ve aldatılmaktan kurtulmuştur. Günahlarını ve Tanrı’ya ne kadar büyük bir saygısızlık ettiklerini görüyorlar. Öfkeleri Baal’ın peygamberlerine yöneliyor. Ahab ve Baal’ın kâhinleri, Yehova’nın kudretinin bu harika sergilenişine dehşet içinde tanık oldular. Yine, insanı irkilten buyurucu sözlerle, İlyas’ın halka seslenen sesi duyulur: “Baal’ın peygamberlerini yakalayın; onlardan bir tanesi bile kaçmasın.” Ve halk, İlyas’ın sözüne uymaya hazırdı. Kendilerini saptırmış olan sahte peygamberleri yakaladılar ve onları Kişon deresine götürdüler; orada İlyas bu putperest kâhinleri kendi eliyle öldürdü. Review and Herald, 7 Ekim 1873.</w:t>
      </w:r>
    </w:p>
    <w:p>
      <w:pPr>
        <w:pStyle w:val="ArticleBody"/>
        <w:jc w:val="left"/>
      </w:pPr>
      <w:r>
        <w:rPr>
          <w:rFonts w:ascii="Times New Roman" w:hAnsi="Times New Roman" w:eastAsia="Times New Roman" w:cs="Times New Roman"/>
        </w:rPr>
        <w:t>Karmel Dağı, Amerika Birleşik Devletleri’nde yakında çıkacak Pazar yasasını simgeler. O zaman, İlyas’la sembolize edilen yüz kırk dört binin sancağı kaldırılır. Orada, Samiriye’de İzebel’in sofrasından yiyen sahte Protestan boynuzuna karşılık sahici Protestan boynuzu belirgin biçimde ortaya çıkar. Karmel Dağı’na giden süreçte hem kilisenin hem devletin boynuzu hâline gelmiş olan Cumhuriyetçi boynuz, Kutsal Kitap peygamberliğindeki altıncı krallık olarak sonunu bulur. O hâlde geriye kalan, Ahab ve onun on katlı ulusu ile Samiriye’de saklanırken dinden dönmüş Protestanlarla yemek yiyen İzebel’dir. Altıncı krallık bitmiştir ve sonra yağmur ölçüsüzce gelir.</w:t>
      </w:r>
    </w:p>
    <w:p>
      <w:pPr>
        <w:pStyle w:val="ArticleBody"/>
        <w:jc w:val="left"/>
      </w:pPr>
      <w:r>
        <w:rPr>
          <w:rFonts w:ascii="Times New Roman" w:hAnsi="Times New Roman" w:eastAsia="Times New Roman" w:cs="Times New Roman"/>
        </w:rPr>
        <w:t>Hirodes’in doğum günü şöleninde, İlyas’ı temsil eden Vaftizci Yahya, Roma zindanında kurtuluşu ya da ölümü beklemektedir. Aldatma dansını gerçekleştirecek Baal’ın peygamberleri yok, sadece İzebel’in kızı Salome var. Hirodes ve saraydaki dostları Babil’in şarabıyla sarhoş; çünkü onun doğum günü aynı zamanda Pazar yasasını da temsil eder ve bütün uluslar 11 Eylül 2001’de, yakında çıkacak Pazar yasasından çok önce, Babil’in şarabını içmeye başladı.</w:t>
      </w:r>
    </w:p>
    <w:p>
      <w:pPr>
        <w:pStyle w:val="ArticleScripture"/>
        <w:jc w:val="left"/>
      </w:pPr>
      <w:r>
        <w:rPr>
          <w:rFonts w:ascii="Times New Roman" w:hAnsi="Times New Roman" w:eastAsia="Times New Roman" w:cs="Times New Roman"/>
        </w:rPr>
        <w:t>Bundan sonra başka bir meleğin gökten indiğini gördüm; büyük yetkisi vardı ve yeryüzü onun görkemiyle aydınlandı. Ve güçlü bir sesle kuvvetle haykırarak dedi: Büyük Babil yıkıldı, yıkıldı; cinlerin meskeni, her murdar ruhun barınağı ve her murdar ve iğrenç kuşun kafesi oldu. Çünkü bütün uluslar onun zina gazabının şarabından içtiler; yeryüzünün kralları onunla zina ettiler ve yeryüzünün tüccarları onun sefahetinin bolluğuyla zenginleştiler. Vahiy 18:1–3.</w:t>
      </w:r>
    </w:p>
    <w:p>
      <w:pPr>
        <w:pStyle w:val="ArticleBody"/>
        <w:jc w:val="left"/>
      </w:pPr>
      <w:r>
        <w:rPr>
          <w:rFonts w:ascii="Times New Roman" w:hAnsi="Times New Roman" w:eastAsia="Times New Roman" w:cs="Times New Roman"/>
        </w:rPr>
        <w:t>New York'un büyük binaları olan İkiz Kuleler, Tanrı'nın bir dokunuşuyla yıkıldığında bu üç ayet tecelli etti.</w:t>
      </w:r>
    </w:p>
    <w:p>
      <w:pPr>
        <w:pStyle w:val="ArticleScripture"/>
        <w:jc w:val="left"/>
      </w:pPr>
      <w:r>
        <w:rPr>
          <w:rFonts w:ascii="Times New Roman" w:hAnsi="Times New Roman" w:eastAsia="Times New Roman" w:cs="Times New Roman"/>
        </w:rPr>
        <w:t>“Şimdi, New York’un bir gelgit dalgası tarafından silinip süpürüleceğini ilan ettiğime dair söz mü geliyor? Bunu ben asla söylemedim. Orada kat üstüne kat yükselen büyük binaları seyrederken şöyle dedim: ‘Rab, yeri şiddetle sarsmak üzere ayağa kalktığında ne korkunç sahneler meydana gelecek! O zaman Vahiy 18:1–3’ün sözleri yerine gelecektir.’ Vahiy’in on sekizinci bölümünün bütünü, yeryüzünün üzerine gelmekte olan şeylere dair bir uyarıdır. Fakat New York’un başına gelecek olanlar konusunda özellikle bana verilmiş bir ışık yok; yalnızca şunu biliyorum ki, bir gün oradaki büyük binalar Tanrı’nın gücünün döndürmesi ve altüst etmesiyle yıkılacaktır. Bana verilen ışıktan, dünyada yıkımın bulunduğunu biliyorum. Rab’den tek bir söz, O’nun kudretli gücünün tek bir dokunuşu, ve bu devasa yapılar çökecektir. Korkunçluğunu hayal bile edemeyeceğimiz sahneler meydana gelecektir.” Review and Herald, 5 Temmuz 1906.</w:t>
      </w:r>
    </w:p>
    <w:p>
      <w:pPr>
        <w:pStyle w:val="ArticleBody"/>
        <w:jc w:val="left"/>
      </w:pPr>
      <w:r>
        <w:rPr>
          <w:rFonts w:ascii="Times New Roman" w:hAnsi="Times New Roman" w:eastAsia="Times New Roman" w:cs="Times New Roman"/>
        </w:rPr>
        <w:t>Yakında gelecek Pazar yasası, Vahiy kitabının on sekizinci bölümündeki ikinci ses tarafından temsil edilir ve bu ses Ahab’ın Karmel Dağı’ndaki olayını ve Hirodes’in doğum günü şölenini temsil eder. Aynı zamanda İzebel olan Hirodiya, tıpkı İzebel’in Karmel Dağı’nda bulunmaması gibi, Hirodes’in içkili şöleninde de bulunmaz. Pazar yasasına kadar, Kutsal Kitap peygamberliğinin altıncı krallığı olan yeryüzünden çıkan canavarın hükümranlığının yetmiş sembolik yılı boyunca o unutulmuştur. İzebel 1798 ve 1799 yıllarında ölümcül yarasını aldığında, altıncı krallık (Amerika Birleşik Devletleri) Kutsal Kitap peygamberliğinin altıncı krallığı olarak dönemine başladı. Altıncı krallık sona erdiğinde, o geri döner, şarkılarını söylemeye başlar ve yeryüzündeki bütün uluslarla zina eder.</w:t>
      </w:r>
    </w:p>
    <w:p>
      <w:pPr>
        <w:pStyle w:val="ArticleBody"/>
        <w:jc w:val="left"/>
      </w:pPr>
      <w:r>
        <w:rPr>
          <w:rFonts w:ascii="Times New Roman" w:hAnsi="Times New Roman" w:eastAsia="Times New Roman" w:cs="Times New Roman"/>
        </w:rPr>
        <w:t>Onun zina ve şarap şarkıları 11 Eylül 2001'de peygamberî olarak başlatıldı, ancak bu sadece hazırlık dönemiydi; nitekim 508'den, ilk kez tahta çıktığı 538'e kadar uzanan otuz yıl ile temsil edilmişti. Altıncı krallığın İlyas'ın eliyle öldürüleceği Pazar yasasına kadar, o Samiriye'de gizli kalmıştır. O noktada Vaftizci Yahya onun zindanında tutulmakta, ya kurtuluşu ya da ölümü beklemektedir.</w:t>
      </w:r>
    </w:p>
    <w:p>
      <w:pPr>
        <w:pStyle w:val="ArticleBody"/>
        <w:jc w:val="left"/>
      </w:pPr>
      <w:r>
        <w:rPr>
          <w:rFonts w:ascii="Times New Roman" w:hAnsi="Times New Roman" w:eastAsia="Times New Roman" w:cs="Times New Roman"/>
        </w:rPr>
        <w:t>Hirodes ve soylu dostları Babil’in şarabıyla sarhoş olmuşken, Herodias’ın (İzebel) kızı Salome son derece baştan çıkarıcı dansını sergiledi ve Hirodes şehvet dolu ve ensest arzularını açığa vurdu. Üvey kızının cinsel yakınlaşmalarına bütünüyle kapıldı ve ona krallığının yarısına kadarını vaat etti.</w:t>
      </w:r>
    </w:p>
    <w:p>
      <w:pPr>
        <w:pStyle w:val="ArticleScripture"/>
        <w:jc w:val="left"/>
      </w:pPr>
      <w:r>
        <w:rPr>
          <w:rFonts w:ascii="Times New Roman" w:hAnsi="Times New Roman" w:eastAsia="Times New Roman" w:cs="Times New Roman"/>
        </w:rPr>
        <w:t>Ve uygun bir gün geldiğinde, Kral Hirodes doğum gününde asilzadelerine, üst düzey komutanlarına ve Celile’nin ileri gelenlerine bir ziyafet verdi. Bu sırada Hirodiya’nın kızı içeri girip dans etti ve Hirodes’i ve onunla birlikte oturanları memnun etti. Bunun üzerine kral genç kıza, “Benden ne dilersen iste, sana vereceğim” dedi. Ve yemin ederek, “Benden ne istersen, krallığımın yarısına kadar, sana vereceğim” dedi. Kız dışarı çıkıp annesine, “Ne isteyeyim?” dedi. Annesi, “Vaftizci Yahya’nın başını” dedi. Kız hemen aceleyle kralın yanına girip, “İsterim ki bana hemen bir tepside Vaftizci Yahya’nın başını veresin” diyerek istedi. Kral çok üzüldü; ama yemininden ve onunla birlikte oturanların hatırı için onu geri çevirmedi. Hemen kral bir cellat gönderip başının getirilmesini buyurdu; cellat gidip onun başını hapishanede kesti. Başını bir tepside getirip kıza verdi; kız da onu annesine verdi. Markos 6:21-28.</w:t>
      </w:r>
    </w:p>
    <w:p>
      <w:pPr>
        <w:pStyle w:val="ArticleBody"/>
        <w:jc w:val="left"/>
      </w:pPr>
      <w:r>
        <w:rPr>
          <w:rFonts w:ascii="Times New Roman" w:hAnsi="Times New Roman" w:eastAsia="Times New Roman" w:cs="Times New Roman"/>
        </w:rPr>
        <w:t>Vahiy 18’in ilk sesi 11 Eylül 2001’de duyuldu ve ikinci ses yakında gelecek olan Pazar yasasında duyulacaktır. Yuhanna 6’da temsil edilen tarihte, 2001’in ilk sesi, öğrencilerine O’nun bedenini yemeleri ve kanını içmeleri gerektiğini bildiren Mesih’in sesiydi; çünkü O, gökten inen gerçek Ekmekti. O dönem Celile’de başladı ve Yuhanna 6:66’da O’ndan yüz çeviren öğrencilerinin ayıklanmasıyla sona erdi. Bu tarihçe Celile’de bir beslenme sınavıyla başladı ve canavarın işaretinin dayatılmasıyla sona erdi; bu da papanın adının sayısıyla simgelenmiştir; yani 666’dır. Celile “dönüm noktası” anlamına gelir ve 11 Eylül 2001 peygamberlikte bir “dönüm noktası”ydı (Celile); ayrıca Hirodes’in doğum günü kutlaması Celile’nin önderliğiyle birlikteydi. Vahiy 18’in başlangıç sesi de Vahiy 18’in bitiş sesi de, bir dönüm noktası olan Celile ile temsil edilir.</w:t>
      </w:r>
    </w:p>
    <w:p>
      <w:pPr>
        <w:pStyle w:val="ArticleScripture"/>
        <w:jc w:val="left"/>
      </w:pPr>
      <w:r>
        <w:rPr>
          <w:rFonts w:ascii="Times New Roman" w:hAnsi="Times New Roman" w:eastAsia="Times New Roman" w:cs="Times New Roman"/>
        </w:rPr>
        <w:t>Geçmişin tarihinden öğrenilmesi gereken dersler vardır; ve herkes, Tanrı’nın şimdi de her zaman yaptığı gibi aynı ilkelerle işlediğini anlasın diye bunlara dikkat çekilmektedir. O’nun eli, şimdi de, O’nun işinde ve uluslar arasında, tıpkı müjdenin ilk kez Aden’de Âdem’e ilan edildiği zamandan beri olduğu gibi görülmektedir.</w:t>
      </w:r>
    </w:p>
    <w:p>
      <w:pPr>
        <w:pStyle w:val="ArticleScripture"/>
        <w:jc w:val="left"/>
      </w:pPr>
      <w:r>
        <w:rPr>
          <w:rFonts w:ascii="Times New Roman" w:hAnsi="Times New Roman" w:eastAsia="Times New Roman" w:cs="Times New Roman"/>
        </w:rPr>
        <w:t>Ulusların ve kilisenin tarihinde dönüm noktası olan dönemler vardır. Tanrı’nın takdiriyle, bu farklı krizler geldiğinde, o zaman için ışık verilir. Kabul edilirse ruhsal ilerleme olur; reddedilirse, ardından ruhsal gerileme ve batış izler. Rab, kendi sözünde, Müjde’nin taarruzi çalışmasının geçmişte nasıl yürütüldüğünü ve gelecekte, şeytani güçlerin son olağanüstü hamlesini yapacakları nihai çatışmaya kadar, nasıl yürütüleceğini açığa koymuştur. Bible Echo, 26 Ağustos 1895.</w:t>
      </w:r>
    </w:p>
    <w:p>
      <w:pPr>
        <w:pStyle w:val="ArticleBody"/>
        <w:jc w:val="left"/>
      </w:pPr>
      <w:r>
        <w:rPr>
          <w:rFonts w:ascii="Times New Roman" w:hAnsi="Times New Roman" w:eastAsia="Times New Roman" w:cs="Times New Roman"/>
        </w:rPr>
        <w:t>2001’deki Celile ve yakında gelecek Pazar yasası sırasındaki Celile, geç yağmurun ışığının ne zaman döküleceğini belirler. 2001’de bu, ölçülü bir dökülüştü; ancak ikinci sesle birlikte ölçüsüzce dökülür; bu, İlyas’ın Baal’ın peygamberlerini öldürmesinden sonra gerçekleşen muazzam yağışla temsil edilir ve Hirodes’in doğum günü şöleninde gerçekleşmiştir. Hirodes’in doğum günü, Kutsal Kitap peygamberliğindeki yedinci krallığın doğumunu tanımlar; bu, kendinden önceki krallığın ölümünü hemen takip eder. Amerika Birleşik Devletleri, beşinci krallığın ölümünde, 1798’de hüküm sürmeye başladı ve Baal’ın peygamberlerinin ölümünde, yedinci krallığın doğum günü gelmiş oldu. Söz konusu yedinci krallık, Ahab’ın kuzeydeki on parçalı krallığıyla ve putperest Roma’nın kuzeydeki on parçalı krallığının bir temsilcisi olan Hirodes ile temsil edilir.</w:t>
      </w:r>
    </w:p>
    <w:p>
      <w:pPr>
        <w:pStyle w:val="ArticleScripture"/>
        <w:jc w:val="left"/>
      </w:pPr>
      <w:r>
        <w:rPr>
          <w:rFonts w:ascii="Times New Roman" w:hAnsi="Times New Roman" w:eastAsia="Times New Roman" w:cs="Times New Roman"/>
        </w:rPr>
        <w:t>Ve canavarın üzerinde gördüğün on boynuz, fahişeden nefret edecek, onu ıssız ve çıplak bırakacak, onun etini yiyecek ve onu ateşle yakacak. Çünkü Tanrı, kendi isteğini yerine getirmeleri, anlaşmaları ve krallıklarını canavara vermeleri için bunu yüreklerine koydu; ta ki Tanrı’nın sözleri yerine gelinceye kadar. Ve gördüğün kadın, yeryüzünün kralları üzerinde egemenlik süren o büyük kenttir. Vahiy 17:16-18.</w:t>
      </w:r>
    </w:p>
    <w:p>
      <w:pPr>
        <w:pStyle w:val="ArticleBody"/>
        <w:jc w:val="left"/>
      </w:pPr>
      <w:r>
        <w:rPr>
          <w:rFonts w:ascii="Times New Roman" w:hAnsi="Times New Roman" w:eastAsia="Times New Roman" w:cs="Times New Roman"/>
        </w:rPr>
        <w:t>Herod, Salome’ye ettiği yemini yerine getirmeyi ve ona John’un başını vermeyi kabul eder. Yemini de krallığının yarısına kadarını kapsayacak şekilde ifade edilmişti. Birleşmiş Milletler’in on kralı, fahişeden nefret etmelerine rağmen, yedinci krallıklarını, önceki yedi baştan olan sekizinci başa vermeyi kabul ederler. Dünya çapındaki devlet ile onun dünya çapındaki kilisesinin birleşimine dayanan bir krallık üzerinde anlaşırlar. Ama evlilik bir Latin evliliğidir, İngiliz evliliği değildir; çünkü onların evliliği, "kadının" "kralların üzerinde" hüküm sürmesiyle temsil edilir. Latin evliliğinde aile erkeğin değil, kadının soyadını taşır ve bu iki yönlü evliliğin adı kehanet anlatısının önemli bir unsurudur.</w:t>
      </w:r>
    </w:p>
    <w:p>
      <w:pPr>
        <w:pStyle w:val="ArticleScripture"/>
        <w:jc w:val="left"/>
      </w:pPr>
      <w:r>
        <w:rPr>
          <w:rFonts w:ascii="Times New Roman" w:hAnsi="Times New Roman" w:eastAsia="Times New Roman" w:cs="Times New Roman"/>
        </w:rPr>
        <w:t>“Krallar, hükümdarlar ve valiler, kendi üzerlerine Mesih karşıtının damgasını vurmuşlardır; ve Tanrı’nın buyruklarını tutan ve İsa’nın imanına sahip olan kutsallarla savaş açmaya giden ejderha olarak tasvir edilmektedirler.” Testimonies to Ministers, 38.</w:t>
      </w:r>
    </w:p>
    <w:p>
      <w:pPr>
        <w:pStyle w:val="ArticleBody"/>
        <w:jc w:val="left"/>
      </w:pPr>
      <w:r>
        <w:rPr>
          <w:rFonts w:ascii="Times New Roman" w:hAnsi="Times New Roman" w:eastAsia="Times New Roman" w:cs="Times New Roman"/>
        </w:rPr>
        <w:t>Bu incelemeyi bir sonraki makalede sürdüreceğiz.</w:t>
      </w:r>
    </w:p>
    <w:p>
      <w:pPr>
        <w:pStyle w:val="ArticleScripture"/>
        <w:jc w:val="left"/>
      </w:pPr>
      <w:r>
        <w:rPr>
          <w:rFonts w:ascii="Times New Roman" w:hAnsi="Times New Roman" w:eastAsia="Times New Roman" w:cs="Times New Roman"/>
        </w:rPr>
        <w:t>Amoz oğlu Yeşaya’nın Yahuda ve Yeruşalim hakkında gördüğü söz. Son günlerde olacak ki, Rab’bin Evi’nin dağı dağların başında kurulacak, tepelerin üstünde yükselecek; bütün uluslar ona akacak. Birçok halk gelip diyecek ki, “Gelin, Rab’bin dağına, Yakup’un Tanrısı’nın evine çıkalım; O bize yollarını öğretecek ve biz de O’nun yollarında yürüyeceğiz.” Çünkü yasa Siyon’dan, Rab’bin sözü Yeruşalim’den çıkacak. . .. Ve o gün yedi kadın bir erkeğe tutunup şöyle diyecek: “Kendi ekmeğimizi yiyecek, kendi giysilerimizi giyeceğiz; yeter ki adınla anılalım, utancımızı kaldır.” O gün Rab’bin filizi güzel ve görkemli olacak, yeryüzünün meyvesi de İsrail’den kurtulanlar için üstün ve güzel olacak. Ve olacak ki Siyon’da kalan ve Yeruşalim’de artakalan kutsal diye çağrılacak; Yeruşalim’de yaşayanlar arasında adı yazılı olan herkes: Rab Siyon’un kızlarının kirliliğini yıkayıp, Yeruşalim’in kanını içinden yargı ruhuyla ve yakıp arındıran ruhla temizlediğinde. Yeşaya 2:1-3, 4:1-4.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Numara Yüz Kırk</dc:title>
  <dc:subject>Son Vaat: Rab'bin Günü'nden önce İlyas'ın görevini açığa çıkarmak</dc:subject>
  <dc:creator>Jeff Pippenger</dc:creator>
  <cp:keywords/>
  <dc:description>Generated by ArticleDigger from daniel\140_daniel.json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