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Kırk İki</w:t>
      </w:r>
    </w:p>
    <w:p>
      <w:pPr>
        <w:pStyle w:val="ArticleSubtitle"/>
        <w:jc w:val="left"/>
      </w:pPr>
      <w:r>
        <w:rPr>
          <w:rFonts w:ascii="Arial" w:hAnsi="Arial" w:eastAsia="Arial" w:cs="Arial"/>
        </w:rPr>
        <w:t>Canavarın Suretinin Oluşumu: Gözler Önüne Serilen Kehanet Yolculuğu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Tanrı'nın halkının mühürlenmeden önce geçmesi gereken büyük sınav, canavarın suretinin oluşumudur. Bu oluşum 11 Eylül 2001'den Amerika Birleşik Devletleri'ndeki Pazar yasasına kadar gerçekleşir. Bu peygamberlik dönemi, yüz kırk dört binin mühürlenme zamanını ve Kutsal Kitap'taki her görümün tam olarak yerine geldiği dönemi temsil eder. O dönemde gerçek Protestan boynuzu arındırılacak ve ebediyen Mesih'in suretini yansıtacaktır; çünkü Mesih Protestandır.</w:t>
      </w:r>
    </w:p>
    <w:p>
      <w:pPr>
        <w:pStyle w:val="ArticleScripture"/>
        <w:jc w:val="left"/>
      </w:pPr>
      <w:r>
        <w:rPr>
          <w:rFonts w:ascii="Times New Roman" w:hAnsi="Times New Roman" w:eastAsia="Times New Roman" w:cs="Times New Roman"/>
        </w:rPr>
        <w:t>Mesih bir Protestandı. O, Tanrı’nın öğüdünü kendileri aleyhine reddeden Yahudi ulusunun şekilci ibadetine karşı çıktı. Onlara, öğreti diye insan buyruklarını öğrettiklerini ve sahtekâr, ikiyüzlü olduklarını söyledi. Kireçle badanalı mezarlar gibi dıştan güzeldiler, ama içleri pislik ve çürüme ile doluydu. İslahatçıların kökeni Mesih ve elçilere dayanır. Onlar çıkıp biçim ve ayin dininden ayrıldılar. Luther ve takipçileri ıslah edilmiş dini icat etmediler. Onu yalnızca Mesih ve elçiler tarafından sunulduğu şekliyle kabul ettiler. Kutsal Kitap bize yeterli bir rehber olarak sunulmuştur; ama papa ve görevlileri, sanki bir lanetmiş gibi, onu halktan uzaklaştırırlar; çünkü o, onların iddialarını açığa çıkarır ve putperestliklerini azarlar. Review and Herald, 1 Haziran 1886.</w:t>
      </w:r>
    </w:p>
    <w:p>
      <w:pPr>
        <w:pStyle w:val="ArticleBody"/>
        <w:jc w:val="left"/>
      </w:pPr>
      <w:r>
        <w:rPr>
          <w:rFonts w:ascii="Times New Roman" w:hAnsi="Times New Roman" w:eastAsia="Times New Roman" w:cs="Times New Roman"/>
        </w:rPr>
        <w:t>Mühürlenme zamanında Protestan boynuzu arındırılır ve tasfiye edilir. Aynı zaman diliminde sapkın Cumhuriyetçi boynuz sapkın Protestanlarla birleşir ve böylece kilise ile devletin birleşiminden oluşan bir güç boynuzu oluşur. Yerden çıkan canavarın iki boynuzu da o zaman canavarın sureti ve Mesih’in suretidir. Sapkınlığın boynuzu, yozlaşmış bir kilisenin yozlaşmış bir devletle iki yönlü ilişkisidir; doğruluğun boynuzu ise Tanrılık ile insanlık arasındaki iki yönlü ilişkidir.</w:t>
      </w:r>
    </w:p>
    <w:p>
      <w:pPr>
        <w:pStyle w:val="ArticleBody"/>
        <w:jc w:val="left"/>
      </w:pPr>
      <w:r>
        <w:rPr>
          <w:rFonts w:ascii="Times New Roman" w:hAnsi="Times New Roman" w:eastAsia="Times New Roman" w:cs="Times New Roman"/>
        </w:rPr>
        <w:t>Canavarın sureti bundan sonra dünyada oluşturulur ve bu, bir Devlet (Birleşmiş Milletler) tarafından temsil edilen iki yönlü bir canavardır; bu Devlet, yeryüzü canavarının dinden dönmüş Protestanlığını, onun on başının önde geleni olarak kabul etmiştir. O canavarın üzerinde, fahişelerin anası olan kadın, on kraldan oluşan canavar üzerinde hüküm sürer. Kadının bindiği canavar, Kilise ile Devletin bir birleşimidir; bu, Hirodes’in, Hirodiya’nın kızı Salome ile ensest nitelikteki ruhsal zinasıyla temsil edilir. Ve canavar üzerinde hüküm süren kadın ile canavar arasındaki ilişki de Kilise ile Devletin bir birleşimidir; Birleşmiş Milletleri temsil eden dünya çapındaki canavarı oluşturan krallarla Roma’nın fahişesinin kurduğu gayrimeşru ilişki bunu örnekler. Bütün dünyaya zorla dayatılan canavarın suretinde her ulus işin içinde olacak, yozlaşmış tüm güçler bir araya gelecektir.</w:t>
      </w:r>
    </w:p>
    <w:p>
      <w:pPr>
        <w:pStyle w:val="ArticleScripture"/>
        <w:jc w:val="left"/>
      </w:pPr>
      <w:r>
        <w:rPr>
          <w:rFonts w:ascii="Times New Roman" w:hAnsi="Times New Roman" w:eastAsia="Times New Roman" w:cs="Times New Roman"/>
        </w:rPr>
        <w:t>Vahiy 17:13-14’ten alıntı. “Bunların amacı birdir.” Evrensel bir birlik bağı, büyük bir uyum, Şeytan’ın güçlerinin bir ittifakı olacak. “Ve güçlerini ve kuvvetlerini canavara verecekler.” Böylece, din özgürlüğüne, vicdanının yönlendirmesine göre Tanrı’ya ibadet etme özgürlüğüne karşı, geçmişte papalığın, Romanizmin dinî ayin ve törenlerine uymayı reddetmeye cesaret edenlere zulmettiğinde sergilediğiyle aynı keyfi ve baskıcı güç açığa çıkmaktadır.</w:t>
      </w:r>
    </w:p>
    <w:p>
      <w:pPr>
        <w:pStyle w:val="ArticleScripture"/>
        <w:jc w:val="left"/>
      </w:pPr>
      <w:r>
        <w:rPr>
          <w:rFonts w:ascii="Times New Roman" w:hAnsi="Times New Roman" w:eastAsia="Times New Roman" w:cs="Times New Roman"/>
        </w:rPr>
        <w:t>Son günlerde verilecek savaşta, Yehova’nın yasasına olan bağlılıktan dönen bütün yozlaşmış güçler, Tanrı’nın halkına karşı birleşecektir. Bu savaşta dördüncü buyruğun Şabatı başlıca tartışma konusu olacaktır; çünkü Şabat buyruğunda Büyük Yasa Koyucu kendisini göklerin ve yerin Yaratıcısı olarak tanıtır. Yedinci Gün Adventist Kutsal Kitap Yorumu, cilt 8, 983.</w:t>
      </w:r>
    </w:p>
    <w:p>
      <w:pPr>
        <w:pStyle w:val="ArticleBody"/>
        <w:jc w:val="left"/>
      </w:pPr>
      <w:r>
        <w:rPr>
          <w:rFonts w:ascii="Times New Roman" w:hAnsi="Times New Roman" w:eastAsia="Times New Roman" w:cs="Times New Roman"/>
        </w:rPr>
        <w:t>Canavarın dünya çapındaki heykeliyle ilişkili isyanın “evrensel” olması ve “Yehova’nın yasasına bağlılıktan dönmüş bütün yozlaşmış güçleri” temsil etmesi, Amerika Birleşik Devletleri içinde canavarın heykelinin teşekkülünün, bağlılıktan dönmüş bütün yozlaşmış güçlerin birleşmesini ifade ettiğini ortaya koyar. Amerika Birleşik Devletleri’ndeki Protestanlar, 1844’te birinci meleğin mesajını reddettiklerinde bağlılıktan döndüler ve Laodikya Adventizmi 1863’te bağlılıktan döndü. Dinden dönmüş Protestanlık ile Laodikya Adventizmi, sahte peygamber tarafından baştan çıkarılan Cumhuriyetçiliğin boynuzu içindeki siyasi hiziplerle, krallıklarının yarısından vazgeçmek üzere bir “birlik bağı” oluşturacak.</w:t>
      </w:r>
    </w:p>
    <w:p>
      <w:pPr>
        <w:pStyle w:val="ArticleBody"/>
        <w:jc w:val="left"/>
      </w:pPr>
      <w:r>
        <w:rPr>
          <w:rFonts w:ascii="Times New Roman" w:hAnsi="Times New Roman" w:eastAsia="Times New Roman" w:cs="Times New Roman"/>
        </w:rPr>
        <w:t>Canavarın dünya çapındaki sureti söz konusu olduğunda, yeryüzünü aldatan sahte peygamberdir. Amerika Birleşik Devletleri içindeki canavarın suretinde ise, kutsal olmayan ama birleşik "Şeytan’ın güçlerinin konfederasyonu"nu oluşturan sahte peygamberin de bir "sahte peygamber" olması gerekir. Canavarın dünya çapındaki sureti iki yönlüdür, ama aynı zamanda üçlü bir birliktir. Ejderha, canavar ve sahte peygamberden oluşan o üçlü birlik dünyayı Armagedon’a götürür. Önce Amerika Birleşik Devletleri içinde oluşturulan canavarın suretinde, üçlü bir birlik bulunmalıdır; bu birlik aynı zamanda iki yönlü bir canavardır. Canavara ilişkin her iki surette de, iki yönlü doğa Kilise ile Devletin birleşimidir; ilişkide kontrol kilisededir.</w:t>
      </w:r>
    </w:p>
    <w:p>
      <w:pPr>
        <w:pStyle w:val="ArticleBody"/>
        <w:jc w:val="left"/>
      </w:pPr>
      <w:r>
        <w:rPr>
          <w:rFonts w:ascii="Times New Roman" w:hAnsi="Times New Roman" w:eastAsia="Times New Roman" w:cs="Times New Roman"/>
        </w:rPr>
        <w:t>Üçlü birlik, her iki canavarın suretinde de temsil edilmelidir; ancak Vahiy kitabında ejderhanın, canavarın ve sahte peygamberin iki farklı tezahürü vardır. Canavarın dünya çapındaki suretinin üçlü yapısı spiritizm (ejderha), Katoliklik (canavar) ve dinden dönmüş Protestanlık (sahte peygamber) ile temsil edilir. Bu üçlünün her birinin yalnızca dinî bir unsuru (spiritizm, Katoliklik ve dinden dönmüş Protestanlık) değil, aynı zamanda siyasî bir unsuru da vardır: ejderha (çeşitli biçimleriyle sosyalizm), canavar (bir monarşi) ve sahte peygamber (cumhuriyet olarak başlayıp demokrasi olarak sona erer).</w:t>
      </w:r>
    </w:p>
    <w:p>
      <w:pPr>
        <w:pStyle w:val="ArticleBody"/>
        <w:jc w:val="left"/>
      </w:pPr>
      <w:r>
        <w:rPr>
          <w:rFonts w:ascii="Times New Roman" w:hAnsi="Times New Roman" w:eastAsia="Times New Roman" w:cs="Times New Roman"/>
        </w:rPr>
        <w:t>Amerika Birleşik Devletleri’nde bir araya gelen üçlü birlik, tıpkı canavarın dünya çapındaki sureti gibi, sahte peygamber tarafından zorla (aldatılarak) bir araya getirilir. Vahiy kitabında, dipsiz kuyudan çıkan üç mürted güç tarafından tanımlanan başka bir üçlü birlik daha vardır. Katoliklik, on yedinci bölümde dipsiz kuyudan yükselir ve dipsiz kuyudan gelen üçlü birliğin canavarıdır.</w:t>
      </w:r>
    </w:p>
    <w:p>
      <w:pPr>
        <w:pStyle w:val="ArticleScripture"/>
        <w:jc w:val="left"/>
      </w:pPr>
      <w:r>
        <w:rPr>
          <w:rFonts w:ascii="Times New Roman" w:hAnsi="Times New Roman" w:eastAsia="Times New Roman" w:cs="Times New Roman"/>
        </w:rPr>
        <w:t>Senin gördüğün canavar vardı, şimdi yok; ama dipsiz çukurdan yükselecek ve helake gidecek. Yeryüzünde yaşayanlar —adları dünyanın kuruluşundan beri yaşam kitabına yazılmamış olanlar— bir zamanlar var olan, şimdi olmayan ve yine de var olan canavarı gördüklerinde hayret edecekler. Vahiy 17:8.</w:t>
      </w:r>
    </w:p>
    <w:p>
      <w:pPr>
        <w:pStyle w:val="ArticleBody"/>
        <w:jc w:val="left"/>
      </w:pPr>
      <w:r>
        <w:rPr>
          <w:rFonts w:ascii="Times New Roman" w:hAnsi="Times New Roman" w:eastAsia="Times New Roman" w:cs="Times New Roman"/>
        </w:rPr>
        <w:t>Ateizmin ejderha gücü on birinci bölümde dipsiz çukurdan ortaya çıkar.</w:t>
      </w:r>
    </w:p>
    <w:p>
      <w:pPr>
        <w:pStyle w:val="ArticleScripture"/>
        <w:jc w:val="left"/>
      </w:pPr>
      <w:r>
        <w:rPr>
          <w:rFonts w:ascii="Times New Roman" w:hAnsi="Times New Roman" w:eastAsia="Times New Roman" w:cs="Times New Roman"/>
        </w:rPr>
        <w:t>Ve onlar tanıklıklarını tamamladıklarında, dipsiz çukurdan yükselen canavar onlara karşı savaşacak, onları yenecek ve öldürecek. Vahiy 11:7.</w:t>
      </w:r>
    </w:p>
    <w:p>
      <w:pPr>
        <w:pStyle w:val="ArticleBody"/>
        <w:jc w:val="left"/>
      </w:pPr>
      <w:r>
        <w:rPr>
          <w:rFonts w:ascii="Times New Roman" w:hAnsi="Times New Roman" w:eastAsia="Times New Roman" w:cs="Times New Roman"/>
        </w:rPr>
        <w:t>İslam’ın sahte peygamberi dokuzuncu bölümde dipsiz çukurdan çıkar.</w:t>
      </w:r>
    </w:p>
    <w:p>
      <w:pPr>
        <w:pStyle w:val="ArticleScripture"/>
        <w:jc w:val="left"/>
      </w:pPr>
      <w:r>
        <w:rPr>
          <w:rFonts w:ascii="Times New Roman" w:hAnsi="Times New Roman" w:eastAsia="Times New Roman" w:cs="Times New Roman"/>
        </w:rPr>
        <w:t>Beşinci melek borazanını çaldı ve gökten yere düşen bir yıldız gördüm; ona dipsiz çukurun anahtarı verildi. Dipsiz çukuru açtı; çukurdan büyük bir fırının dumanı gibi bir duman yükseldi; çukurun dumanı yüzünden güneş ve hava karardı. Dumanın içinden yeryüzüne çekirgeler çıktı; onlara da yeryüzündeki akreplerin gücü gibi bir güç verildi. Vahiy 9:1-3.</w:t>
      </w:r>
    </w:p>
    <w:p>
      <w:pPr>
        <w:pStyle w:val="ArticleBody"/>
        <w:jc w:val="left"/>
      </w:pPr>
      <w:r>
        <w:rPr>
          <w:rFonts w:ascii="Times New Roman" w:hAnsi="Times New Roman" w:eastAsia="Times New Roman" w:cs="Times New Roman"/>
        </w:rPr>
        <w:t>Gökten düşüp dipsiz çukuru açan yıldız sahte peygamber Muhammed’di; ve çukuru açtığında, “çekirgeler” olarak temsil edilen İslam’ın savaşçılarını, son günlerin peygamberlik anlatısına dahil etti. Dipsiz çukurun üçlü birliği; bir ejderha (ateizm), bir canavar (Katoliklik) ve bir sahte peygamberden (İslam) oluşur. Canavarın dünya çapındaki suretinde, sahte peygamber dinden dönmüş Protestanlıktır. O sahte peygamber, Salome’nin baştan çıkarıcı dansıyla ya da Karmel Dağı’nda Baal’ın peygamberlerinin dansıyla bütün dünyayı aldatır. Vahiy kitabının on üçüncü bölümünde, canavarın huzurunda yaptığı mucizelerle dünyayı aldatır. Aldatmanın bu sembolik temsilleri, ekonomik şantajın zorlayıcı gücünü ve askeri kudreti temsil eder.</w:t>
      </w:r>
    </w:p>
    <w:p>
      <w:pPr>
        <w:pStyle w:val="ArticleScripture"/>
        <w:jc w:val="left"/>
      </w:pPr>
      <w:r>
        <w:rPr>
          <w:rFonts w:ascii="Times New Roman" w:hAnsi="Times New Roman" w:eastAsia="Times New Roman" w:cs="Times New Roman"/>
        </w:rPr>
        <w:t>Ve büyük mucizeler yapar; öyle ki insanların gözü önünde gökten yeryüzüne ateş indirir. Ve canavarın önünde yapmaya yetkili olduğu bu mucizelerle yeryüzünde yaşayanları aldatır; yeryüzünde yaşayanlara kılıç yarası almış ama hayatta kalmış olan canavarın heykelini yapmalarını söyler. Ve canavarın heykeline yaşam vermeye yetkisi vardır; öyle ki canavarın heykeli konuşur ve canavarın heykeline tapınmayanların öldürülmesini sağlar. Ve küçük de büyük de, zengin de fakir de, özgür de köle de herkesin sağ eline ya da alnına bir işaret almasını sağlar. Ve böylece, o işareti ya da canavarın adını ya da adının sayısını taşıyanlardan başkası satın alamaz veya satamaz. Vahiy 13:13-17.</w:t>
      </w:r>
    </w:p>
    <w:p>
      <w:pPr>
        <w:pStyle w:val="ArticleBody"/>
        <w:jc w:val="left"/>
      </w:pPr>
      <w:r>
        <w:rPr>
          <w:rFonts w:ascii="Times New Roman" w:hAnsi="Times New Roman" w:eastAsia="Times New Roman" w:cs="Times New Roman"/>
        </w:rPr>
        <w:t>Yalancı peygamberle ilişkilendirilen aldatma ve mucizeler, aslında ekonomi (kimse satın alamaz ya da satamaz) ve askerî güç (öldürülmesi gerekir) tarafından ortaya çıkarılan gücü temsil eder. İncil’de İslam’ın yalancı peygamberi, İslam’ın ulusları öfkelendirme ve sıkıntıya sokma yönündeki faaliyetini temsil eder. Onlar bu öfkelendirme ve sıkıntıya sokma işini savaş yoluyla gerçekleştirirler ve İncil, bu savaşın da ekonomik felaket doğurduğunu belirtir. İslam’ın savaşları ve bunun sonucundaki ekonomik yıkım, Amerika Birleşik Devletleri’nde “Yehova’nın yasasına bağlılıktan dönen bütün yozlaşmış güçleri” bir araya getiren meseledir.</w:t>
      </w:r>
    </w:p>
    <w:p>
      <w:pPr>
        <w:pStyle w:val="ArticleBody"/>
        <w:jc w:val="left"/>
      </w:pPr>
      <w:r>
        <w:rPr>
          <w:rFonts w:ascii="Times New Roman" w:hAnsi="Times New Roman" w:eastAsia="Times New Roman" w:cs="Times New Roman"/>
        </w:rPr>
        <w:t>Çarmıhta, Sadukiler ve Ferisiler, gerçek Protestan boynuzunu çarmıha germek için bir araya geldiklerinde, "Yehova'nın yasasına bağlılıktan tamamen saptılar." Mesih'i reddederken, sahte bir Mesih'i temsil eden Barabba'yı seçtiler. "Bar" oğul, "Abba" ise baba demektir. Barabba "Babanın Oğlu" anlamına gelir. Mesih bütün peygamberlerin en büyüğüydü ve Barabba sahte bir peygamberin sembolüydü.</w:t>
      </w:r>
    </w:p>
    <w:p>
      <w:pPr>
        <w:pStyle w:val="ArticleBody"/>
        <w:jc w:val="left"/>
      </w:pPr>
      <w:r>
        <w:rPr>
          <w:rFonts w:ascii="Times New Roman" w:hAnsi="Times New Roman" w:eastAsia="Times New Roman" w:cs="Times New Roman"/>
        </w:rPr>
        <w:t>Yüz kırk dört binin mühürlenme zamanında, yeryüzü canavarının iki boynuzu nihai peygamberî tezahürlerine ulaşır. Bunlardan biri Mesih’in suretini, diğeri canavarın suretini temsil eder. Bu iki boynuzun ortaya çıktığı tarihsel süreçte, mürtet Protestanlık 2001’deki Patriot Act ile yakında çıkacak Pazar yasasına doğru yolculuğuna başladı. Bu dönüm noktası, başlangıcında kuzu gibi konuşan Bağımsızlık Bildirgesiyle örtüşür; çünkü o, krallık iktidarına ve papalık yönetimine karşı Protestanlığın itirazını ifade etmişti. Sondaki hizalı dönüm noktası (Patriot Act) ise Protestanlığın bastırılmasını ifade eder.</w:t>
      </w:r>
    </w:p>
    <w:p>
      <w:pPr>
        <w:pStyle w:val="ArticleBody"/>
        <w:jc w:val="left"/>
      </w:pPr>
      <w:r>
        <w:rPr>
          <w:rFonts w:ascii="Times New Roman" w:hAnsi="Times New Roman" w:eastAsia="Times New Roman" w:cs="Times New Roman"/>
        </w:rPr>
        <w:t>Mühürleme döneminde iki boynuzun yolculuğundaki ikinci işaret taşı, iki gücün ayrımını yazılı hale getiren ve yeryüzü canavarının gücü olan Anayasa ile başlangıçta temsil edildi. O işaret taşı, 6 Ocak 2021 oturumlarının "Kanguru Mahkemesi" ile sonunda paralelini buldu; burada Anayasa'nın temel ayrıcalıkları siyasi uygunluk uğruna bir kenara bırakıldı.</w:t>
      </w:r>
    </w:p>
    <w:p>
      <w:pPr>
        <w:pStyle w:val="ArticleBody"/>
        <w:jc w:val="left"/>
      </w:pPr>
      <w:r>
        <w:rPr>
          <w:rFonts w:ascii="Times New Roman" w:hAnsi="Times New Roman" w:eastAsia="Times New Roman" w:cs="Times New Roman"/>
        </w:rPr>
        <w:t>İki boynuzun sona doğru yolculuğundaki son kilometre taşı, yakında gelecek Pazar yasasıdır; bu yasa, başlangıcında Yabancılar ve İsyan Yasalarıyla sembolize edilmişti. Böylece, başlangıç döneminin üç kilometre taşı, gerçekten özgür olmanın tek yolu olan Kuzu’nun (1776) temsil ettiği bağımsızlık ve özgürlükten, ejderhanın esaretine (1798) bir geçişi işaret ediyordu.</w:t>
      </w:r>
    </w:p>
    <w:p>
      <w:pPr>
        <w:pStyle w:val="ArticleBody"/>
        <w:jc w:val="left"/>
      </w:pPr>
      <w:r>
        <w:rPr>
          <w:rFonts w:ascii="Times New Roman" w:hAnsi="Times New Roman" w:eastAsia="Times New Roman" w:cs="Times New Roman"/>
        </w:rPr>
        <w:t>Mühürlenme zamanının üç yol işareti, yalancı peygamber olan yeryüzü canavarının son yolculuğunu belirler. Bu yolculuk, sancak kaldırıldığında Yeruşalim’de sona erer; o zaman birçokları da şöyle diyecek: "Gelin, Rabbin dağına, Yakup’un Tanrısı’nın evine çıkalım; O bize yollarını öğretecek ve biz de O’nun yollarında yürüyeceğiz; çünkü yasa Siyon’dan, Rabbin sözü Yeruşalim’den çıkacaktır."</w:t>
      </w:r>
    </w:p>
    <w:p>
      <w:pPr>
        <w:pStyle w:val="ArticleBody"/>
        <w:jc w:val="left"/>
      </w:pPr>
      <w:r>
        <w:rPr>
          <w:rFonts w:ascii="Times New Roman" w:hAnsi="Times New Roman" w:eastAsia="Times New Roman" w:cs="Times New Roman"/>
        </w:rPr>
        <w:t>Yeryüzü canavarının nihai üç aşamalı yolculuğu, sahte bir peygamberin Kudüs’e giden yolculuğudur. Gerçek Peygamber geldiğinde ve Kudüs’e girdiğinde, bunu bir eşeğe binerek yaptı. Yeryüzü canavarı da Kudüs’e bir "eşek" üzerinde girer; çünkü sahte peygamber olarak (yeryüzü canavarı) Balaam ile temsil edilir. Balaam, ün ve zenginlik peşinde koşarken, gerçek bir peygamber olma çağrısından yüz çevirdi ve "Yehova’nın yasasına bağlılıktan döndü." Tanrı’nın halkını lanetlemeye katılmaya karar verdi; tıpkı Amerika Birleşik Devletleri’nin yakında yürürlüğe girecek Pazar yasasıyla yapacağı gibi.</w:t>
      </w:r>
    </w:p>
    <w:p>
      <w:pPr>
        <w:pStyle w:val="ArticleBody"/>
        <w:jc w:val="left"/>
      </w:pPr>
      <w:r>
        <w:rPr>
          <w:rFonts w:ascii="Times New Roman" w:hAnsi="Times New Roman" w:eastAsia="Times New Roman" w:cs="Times New Roman"/>
        </w:rPr>
        <w:t>Balaam yolculuğunu bir eşeğe binerek gerçekleştirdi ve yolculuğu sırasında Balaam’ın eşeğinin Balaam’a üç kez sıkıntı verdiği belirtilir. İlkinde eşek yoldan saptı.</w:t>
      </w:r>
    </w:p>
    <w:p>
      <w:pPr>
        <w:pStyle w:val="ArticleScripture"/>
        <w:jc w:val="left"/>
      </w:pPr>
      <w:r>
        <w:rPr>
          <w:rFonts w:ascii="Times New Roman" w:hAnsi="Times New Roman" w:eastAsia="Times New Roman" w:cs="Times New Roman"/>
        </w:rPr>
        <w:t>Eşek, Rab'bin meleğinin elinde çekilmiş kılıcıyla yolda durduğunu gördü; bunun üzerine eşek yoldan sapıp tarlaya girdi; Balaam ise onu yola döndürmek için eşeği dövdü. Sayılar 22:23.</w:t>
      </w:r>
    </w:p>
    <w:p>
      <w:pPr>
        <w:pStyle w:val="ArticleBody"/>
        <w:jc w:val="left"/>
      </w:pPr>
      <w:r>
        <w:rPr>
          <w:rFonts w:ascii="Times New Roman" w:hAnsi="Times New Roman" w:eastAsia="Times New Roman" w:cs="Times New Roman"/>
        </w:rPr>
        <w:t>11 Eylül 2001'de, Kutsal Kitap peygamberliğinde vahşi Arap yaban eşeği olarak anılan, üçüncü felaket olan İslam, Balaam'ı yolundan saptırdı; çünkü New York kentinin büyük binaları yıkıldığında, bu, ulusların ve kilisenin tarihinde bir "dönüm noktası"ydı. Yolun önünde duran melek, o sırada inip yeryüzünü kendi yüceliğiyle aydınlatan kudretli melekti. Yaban eşeği Balaam'a bir kez daha sıkıntı yaşatacaktı.</w:t>
      </w:r>
    </w:p>
    <w:p>
      <w:pPr>
        <w:pStyle w:val="ArticleScripture"/>
        <w:jc w:val="left"/>
      </w:pPr>
      <w:r>
        <w:rPr>
          <w:rFonts w:ascii="Times New Roman" w:hAnsi="Times New Roman" w:eastAsia="Times New Roman" w:cs="Times New Roman"/>
        </w:rPr>
        <w:t>Fakat Rab'bin meleği bağların arasındaki bir patikada durdu; bu yanda bir duvar, öte yanda da bir duvar vardı. Dişi eşek Rab'bin meleğini görünce, kendini duvara bastırdı ve Balaam'ın ayağını duvara sıkıştırıp ezdi; Balaam da onu yine dövdü. Sayılar 22: 24, 25.</w:t>
      </w:r>
    </w:p>
    <w:p>
      <w:pPr>
        <w:pStyle w:val="ArticleBody"/>
        <w:jc w:val="left"/>
      </w:pPr>
      <w:r>
        <w:rPr>
          <w:rFonts w:ascii="Times New Roman" w:hAnsi="Times New Roman" w:eastAsia="Times New Roman" w:cs="Times New Roman"/>
        </w:rPr>
        <w:t>11 Eylül 2001'den sonra Tanrı'nın halkının bağın ilahisinin mesajını (Yeşaya yirmi yedinci bölüm) söylemeleri gerekiyordu; ve bu, şu anda Balaam'ın bulunduğu yerdir: bir yanda bir "duvar", öte yanda bir "duvar". Amerika Birleşik Devletleri'nin güney sınırındaki duvar, üçüncü ve son dönüm noktasında Kilise ile Devlet arasındaki ayrım "duvarı"nın yıkılışından önce gelen meseledir. Güney sınırındaki "duvar" meselesi, göç konusunda bir iç savaş yeryüzü canavarını İç Savaş'ın tekrarı öncesinde iki karşıt partiye bölmeye başlamışken, Balaam'ın "ayağının" ezildiği yerdir.</w:t>
      </w:r>
    </w:p>
    <w:p>
      <w:pPr>
        <w:pStyle w:val="ArticleBody"/>
        <w:jc w:val="left"/>
      </w:pPr>
      <w:r>
        <w:rPr>
          <w:rFonts w:ascii="Times New Roman" w:hAnsi="Times New Roman" w:eastAsia="Times New Roman" w:cs="Times New Roman"/>
        </w:rPr>
        <w:t>İki duvar arasındaki tarih, Anayasa’nın 1789’dan 1798’e kadar işaret ettiği ve Trump’ın “duvarı inşa etmek” vurgusuyla başkanlık makamı için kampanyasını ilan ettiği 2015’in tarihini tipik olarak temsil eden tarihtir; bu süreç, yakında çıkacak Pazar yasası Kilise ile Devlet arasındaki ayrılık duvarını kaldırana kadar sürer.</w:t>
      </w:r>
    </w:p>
    <w:p>
      <w:pPr>
        <w:pStyle w:val="ArticleBody"/>
        <w:jc w:val="left"/>
      </w:pPr>
      <w:r>
        <w:rPr>
          <w:rFonts w:ascii="Times New Roman" w:hAnsi="Times New Roman" w:eastAsia="Times New Roman" w:cs="Times New Roman"/>
        </w:rPr>
        <w:t>11 Eylül 2001 sonrasında, Balaam’la temsil edilen yeryüzü canavarı bölünmeye başladı. Balaam’ın iki duvarının ayrılması, yeryüzü canavarının her iki boynuzundaki iki sınıfın ayrılmasını temsil eder; bu da 2016’da Trump’ın seçilmesi, 2020’de iki tanığın ölümü, 6 Ocak 2021’e ilişkin Pelosi’nin yargılamaları, 2023’te iki tanığın yeniden dirilmesi ve 7 Ekim 2023’te eşeğin Balaam’ı sakat bırakmasıyla temsil edilir.</w:t>
      </w:r>
    </w:p>
    <w:p>
      <w:pPr>
        <w:pStyle w:val="ArticleBody"/>
        <w:jc w:val="left"/>
      </w:pPr>
      <w:r>
        <w:rPr>
          <w:rFonts w:ascii="Times New Roman" w:hAnsi="Times New Roman" w:eastAsia="Times New Roman" w:cs="Times New Roman"/>
        </w:rPr>
        <w:t>Balaam’ın yolculuğunun son kilometre taşı, eşeğin “konuştuğu” andır; bu da, yakında gelecek Pazar yasası sırasında Amerika Birleşik Devletleri’nin bir ejderha gibi konuştuğu, Vahiy 18’in meleğinin ikinci kez konuştuğu ve Habakkuk’un gecikmiş görümünün konuştuğu zamandır. Gecikmiş olan görüm, üçüncü “eyvah” bağlamında İslam’a dair görümdü ve yakında gelecek Pazar yasası sırasında vahşi eylemleriyle vahşi bir eşek gibi konuşur.</w:t>
      </w:r>
    </w:p>
    <w:p>
      <w:pPr>
        <w:pStyle w:val="ArticleScripture"/>
        <w:jc w:val="left"/>
      </w:pPr>
      <w:r>
        <w:rPr>
          <w:rFonts w:ascii="Times New Roman" w:hAnsi="Times New Roman" w:eastAsia="Times New Roman" w:cs="Times New Roman"/>
        </w:rPr>
        <w:t>Ve Rab’bin meleği daha ileri gitti ve sağa ya da sola dönebilecek hiçbir yerin olmadığı dar bir yerde durdu. Eşek Rab’bin meleğini görünce Balaam’ın altına çöktü; Balaam’ın öfkesi alevlendi ve eşeğe değneğiyle vurdu. Rab eşeğin ağzını açtı ve o Balaam’a, “Sana ne yaptım ki beni bu üç kez vurdun?” dedi. Balaam eşeğe, “Çünkü benimle alay ettin; keşke elimde bir kılıç olsaydı, şimdi seni öldürürdüm,” dedi. Eşek Balaam’a, “Ben senin eşeğin değil miyim? Senin olduğum günden bugüne kadar hep benim üstüme binmedin mi? Sana hiç böyle yaptım mı?” dedi. O da, “Hayır,” dedi. Bunun üzerine Rab Balaam’ın gözlerini açtı; o da Rab’bin meleğini yolda, elinde kılıcı çekilmiş halde dururken gördü. Başını eğdi ve yüzüstü yere kapandı. Sayılar 22:26-31.</w:t>
      </w:r>
    </w:p>
    <w:p>
      <w:pPr>
        <w:pStyle w:val="ArticleBody"/>
        <w:jc w:val="left"/>
      </w:pPr>
      <w:r>
        <w:rPr>
          <w:rFonts w:ascii="Times New Roman" w:hAnsi="Times New Roman" w:eastAsia="Times New Roman" w:cs="Times New Roman"/>
        </w:rPr>
        <w:t>Amerika Birleşik Devletleri, canavarın dünya çapında bir suretini oluşturmak için dünyayı aldatan sahte peygamberdir. Amerika Birleşik Devletleri içinde canavarın suretinin oluştuğu zaman diliminde, Amerika Birleşik Devletleri, Balaam'ın eşeğiyle temsil edilen sahte peygamber tarafından taşınır. Yüz kırk dört binin mühürlenme zamanında, Amerika Birleşik Devletleri'ndeki o yozlaşmış güçlerin tümünü kilise-devlet ilişkisi içinde birleşmeye zorlayan sahte peygamber, üçüncü vay olan İslam'dır.</w:t>
      </w:r>
    </w:p>
    <w:p>
      <w:pPr>
        <w:pStyle w:val="ArticleBody"/>
        <w:jc w:val="left"/>
      </w:pPr>
      <w:r>
        <w:rPr>
          <w:rFonts w:ascii="Times New Roman" w:hAnsi="Times New Roman" w:eastAsia="Times New Roman" w:cs="Times New Roman"/>
        </w:rPr>
        <w:t>O, işini savaş ve o savaşın yol açtığı ekonomik çöküş aracılığıyla gerçekleştirir. Bu iki özellik, dipsiz çukurun sahte peygamberi tarafından Amerika Birleşik Devletleri’nde yapılan işi tekrar ettiğinde, Amerika Birleşik Devletleri’nin sahte peygamberinin tüm dünyayı zorlamak için kullandığı aynı güçlerdir.</w:t>
      </w:r>
    </w:p>
    <w:p>
      <w:pPr>
        <w:pStyle w:val="ArticleBody"/>
        <w:jc w:val="left"/>
      </w:pPr>
      <w:r>
        <w:rPr>
          <w:rFonts w:ascii="Times New Roman" w:hAnsi="Times New Roman" w:eastAsia="Times New Roman" w:cs="Times New Roman"/>
        </w:rPr>
        <w:t>Amerika Birleşik Devletleri, şu anda 1798 tarihli Yabancılar ve İsyan Yasalarının özünü oluşturan duvar (göçmenlik) meselesi ile, yakında çıkacak Pazar yasasıyla tamamen kaldırılacak olan kilise ile devlet arasındaki ayrılık duvarı arasında kalmış durumda. Amerika Birleşik Devletleri zaten mali bakımdan felç olmuş durumda; çünkü ulusal borcu artık telafi edilemeyecek düzeydedir. Ejderha gücü şu anda sahte bir finansal öngörüyü desteklemektedir; ancak bu, servetin para basarak üretildiğini iddia eden bir yalandır. Ne de olsa ejderha, Kutsal Kitap peygamberliğine göre yalancıdır. Yalanını Hitler’in ünlü propaganda makinesinin modern temsili aracılığıyla yaymakta; böylece, başkana düşüncelerine karşı çıkan herhangi bir medya kuruluşunu kapatma yetkisi veren Yabancılar ve İsyan Yasalarının dördüncü maddesinin tekrarlanması için gerekçe sağlamaktadır.</w:t>
      </w:r>
    </w:p>
    <w:p>
      <w:pPr>
        <w:pStyle w:val="ArticleBody"/>
        <w:jc w:val="left"/>
      </w:pPr>
      <w:r>
        <w:rPr>
          <w:rFonts w:ascii="Times New Roman" w:hAnsi="Times New Roman" w:eastAsia="Times New Roman" w:cs="Times New Roman"/>
        </w:rPr>
        <w:t>İsa, bir şeyin sonunu her zaman onun başlangıcıyla anlatır. Amerika Birleşik Devletleri’ndeki canavarın heykeli, dünya çapındaki canavarın heykelinin aynı kehanetsel özelliklerine sahip olmalıdır; nitekim öyledir de. Ne var ki yeryüzü canavarının sahte peygamberi içindeki yozlaşmış ittifakı ortaya çıkaran aldatmaca, İslam’ın sahte peygamberidir. Hem Balaam hem de eşek, sahte peygamberlerin simgeleridir. Yüz kırk dört binin mühürlenmesinin tarihi, üç dipsiz kuyu gücünün tarihidir. Dipsiz kuyudan çıkan İslam, 11 Eylül 2001’in ilk işaret taşıdır. Dipsiz kuyunun ateizmi, 2020’de iki tanığı öldürmek üzere yükselir ve dipsiz kuyunun Katoliklik’i, yakında gelecek Pazar yasası sırasında ölümünden dirilir.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Dünya daha iyiye gitmiyor. Kötü insanlar ve baştan çıkarıcılar, aldatarak ve aldanarak, gitgide daha da kötüleşecekler. İyilik, merhamet ve yorulmak bilmeyen sevgiye sahip olan, yüreği her daim insan ıstırabıyla etkilenen, tek gerçek Tanrı’nın kişileşmiş hali olan Tanrı’nın Oğlu’nu reddedip onun yerine bir katili seçerek, Yahudiler, Tanrı’nın Ruhu’nun engelleyici gücü kaldırıldığında ve insanlar dinden dönmüş olanın kontrolü altına girdiklerinde insan doğasının neler yapabileceğini ve yapacağını gösterdiler. Şeytan’ı hükümdarları olarak seçenler, seçtikleri efendinin ruhunu ortaya koyacaklardır.</w:t>
      </w:r>
    </w:p>
    <w:p>
      <w:pPr>
        <w:pStyle w:val="ArticleScripture"/>
        <w:jc w:val="left"/>
      </w:pPr>
      <w:r>
        <w:rPr>
          <w:rFonts w:ascii="Times New Roman" w:hAnsi="Times New Roman" w:eastAsia="Times New Roman" w:cs="Times New Roman"/>
        </w:rPr>
        <w:t>Dünya, Tanrı kendi yerinden çıkıp onun günahını cezalandırana dek düzelmeyecek. O zaman yeryüzü üzerine dökülen kanı açığa çıkaracak ve artık öldürülenleri örtmeyecek. Mesih öğrencilerini uyardı, 'Sakın kimse sizi aldatmasın. Çünkü birçoğu benim adıma, "Ben Mesih'im" diyerek gelecek ve birçoklarını aldatacak. Savaşlar ve savaş söylentileri duyacaksınız; sakın telaşa kapılmayın; çünkü bunların olması gerekir, ama son henüz gelmedi. Çünkü ulus ulusa, krallık krallığa karşı kalkacak; çeşitli yerlerde kıtlıklar, salgınlar ve depremler olacak. Bunların hepsi sıkıntıların başlangıcıdır. O zaman sizi eziyete teslim edecek ve öldürecekler; benim adım yüzünden bütün uluslar sizden nefret edecek. O zaman birçoğu tökezleyecek, birbirini ele verecek ve birbirinden nefret edecek. Birçok sahte peygamber ortaya çıkacak ve birçoklarını aldatacak. Kötülük çoğalacağı için, birçoğunun sevgisi soğuyacak. Ama sona kadar dayanan kurtulacaktır.'</w:t>
      </w:r>
    </w:p>
    <w:p>
      <w:pPr>
        <w:pStyle w:val="ArticleScripture"/>
        <w:jc w:val="left"/>
      </w:pPr>
      <w:r>
        <w:rPr>
          <w:rFonts w:ascii="Times New Roman" w:hAnsi="Times New Roman" w:eastAsia="Times New Roman" w:cs="Times New Roman"/>
        </w:rPr>
        <w:t>Mesih yeryüzündeyken, dünya Barabba’yı tercih etti. Ve bugün de dünya ve kiliseler aynı tercihi yapıyor. İhanetin, reddin ve Mesih’in çarmıha gerilişinin sahneleri yeniden sahnelendi ve yeniden, çok büyük ölçekte sahnelenecek. İnsanlar düşmanın nitelikleriyle dolacak ve onlarla birlikte onun aldatmaları büyük bir güç kazanacak. Işık reddedildiği ölçüde, o ölçüde yanılgı ve yanlış anlama olacaktır. Mesih’i reddedip Barabba’yı seçenler, yıkıma sürükleyen bir aldatma etkisi altında hareket ederler. Çarpıtma ve yalan tanıklık, açık isyana dönüşecek kadar büyüyecek. Göz kötü olunca, bütün beden karanlıkla dolar. Mesih’ten başka herhangi bir öndere gönül verenler, beden, can ve ruhlarıyla öylesine büyüleyici bir tutkunun denetimi altına girdiklerini görecekler ki, onun gücü altında ruhlar gerçeği işitmekten yüz çevirip yalana inanır. Tuzaklara düşürülür ve yakalanırlar ve her yaptıklarıyla, “Bize Barabba’yı serbest bırakın, ama Mesih’i çarmıha gerin,” diye haykırırlar.</w:t>
      </w:r>
    </w:p>
    <w:p>
      <w:pPr>
        <w:pStyle w:val="ArticleScripture"/>
        <w:jc w:val="left"/>
      </w:pPr>
      <w:r>
        <w:rPr>
          <w:rFonts w:ascii="Times New Roman" w:hAnsi="Times New Roman" w:eastAsia="Times New Roman" w:cs="Times New Roman"/>
        </w:rPr>
        <w:t>"Şu anda bile bu karar veriliyor. Çarmıhta yaşanan sahneler yeniden yaşanıyor. Gerçek ve doğruluktan sapmış kiliselerde, Tanrı sevgisi ruhta kalıcı bir ilke olmadığında insan doğasının neler yapabildiği ve neler yapacağı gözler önüne seriliyor. Şimdi meydana gelebilecek hiçbir şeye şaşmamalıyız. Korkunç hiçbir gelişmeye hayret etmemeliyiz. Tanrı'nın yasasını kutsal olmayan ayakları altında çiğneyenler, İsa'ya hakaret edip onu ele veren insanların taşıdığıyla aynı ruha sahiptirler. Vicdan azabı duymadan, babaları olan şeytanın işlerini yapacaklardır. Yahuda'nın hain dudaklarından çıkan şu soruyu soracaklardır: Bana, İsa Mesih'i size ele verirsem ne verirsiniz? Şu anda bile Mesih, kutsallarının şahsında ihanete uğruyor." Review and Herald, 30 Ocak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Kırk İki</dc:title>
  <dc:subject>Canavarın Suretinin Oluşumu: Gözler Önüne Serilen Kehanet Yolculuğu</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