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Yetmiş Yedi</w:t>
      </w:r>
    </w:p>
    <w:p>
      <w:pPr>
        <w:pStyle w:val="ArticleSubtitle"/>
        <w:jc w:val="left"/>
      </w:pPr>
      <w:r>
        <w:rPr>
          <w:rFonts w:ascii="Arial" w:hAnsi="Arial" w:eastAsia="Arial" w:cs="Arial"/>
        </w:rPr>
        <w:t>144.000'in mühürlenmesi: Daniel'in görümünden ve peygamberlik simgeselliğinden içgörüler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Daniel’e onuncu bölümde üç kez dokunuldu; ilk ve sonuncusu Cebrail tarafından, ortadaki dokunuş ise Mesih tarafından yapıldı. Daniel bozulmuşluğunu en derin biçimde ortadaki dokunuşta hissetti, çünkü hakikatin ortadaki yol işareti isyanı temsil eder. Daniel’e ikinci kez dokunan Mikail’di, çünkü O, yirmi bir günün sonunda inmişti.</w:t>
      </w:r>
    </w:p>
    <w:p>
      <w:pPr>
        <w:pStyle w:val="ArticleBody"/>
        <w:jc w:val="left"/>
      </w:pPr>
      <w:r>
        <w:rPr>
          <w:rFonts w:ascii="Times New Roman" w:hAnsi="Times New Roman" w:eastAsia="Times New Roman" w:cs="Times New Roman"/>
        </w:rPr>
        <w:t>Vahiy’in on birinci bölümündeki iki tanığın sokakta ölü olarak yattığı simgesel üç buçuk günün sonunda, bir ses iki tanığı diriltir. Dirilten, başmeleğin sesidir. Daniel’in onuncu bölümünde Mikail’in yirmi ikinci günde inişi, 2023 yılında iki tanığın dirilişiyle örtüşmektedir. İki tanık sokakta ölü yatarken, Hezekiel’e onların dağılmış kemikleri gösterildi ve vadideki o ölü kuru kemiklerin dirilip dirilemeyeceği kendisine soruldu; Hezekiel’in verebildiği tek cevap ise şuydu: “Ya Rab, sen bilirsin.”</w:t>
      </w:r>
    </w:p>
    <w:p>
      <w:pPr>
        <w:pStyle w:val="ArticleBody"/>
        <w:jc w:val="left"/>
      </w:pPr>
      <w:r>
        <w:rPr>
          <w:rFonts w:ascii="Times New Roman" w:hAnsi="Times New Roman" w:eastAsia="Times New Roman" w:cs="Times New Roman"/>
        </w:rPr>
        <w:t>Sonra Hezekiel’e kemiklere peygamberlik etmesi söylendi; o da bunu yaptı ve bunu yaptığında, onlar bir araya getirildi, fakat hâlâ canlı değillerdi. Hezekiel’in ilk peygamberliği, kemiklerin bir araya toplanmasıydı; ancak kemiklerin bir ordu olarak diriltilmesi için ikinci bir peygamberlik gerekecekti. Hezekiel’in ikinci peygamberliği, kemiklere hayat veren dört rüzgârla temsil edilen üçüncü vay peygamberliğiydi. İlk Âdem kusursuz yaratıldı, fakat sonrasında günah işledi ve ölümü bütün soyuna geçirdi. Hezekiel’in ölü kemiklerinin dirilişi, Âdem’in kusursuzluğundaki yaratılışıyla paralellik gösterir; zira önce Âdem şekillendirildi, ardından Rab ona yaşam nefesini üfledi.</w:t>
      </w:r>
    </w:p>
    <w:p>
      <w:pPr>
        <w:pStyle w:val="ArticleBody"/>
        <w:jc w:val="left"/>
      </w:pPr>
      <w:r>
        <w:rPr>
          <w:rFonts w:ascii="Times New Roman" w:hAnsi="Times New Roman" w:eastAsia="Times New Roman" w:cs="Times New Roman"/>
        </w:rPr>
        <w:t>Bu, iki tanığın diriltildiklerinde yüceltilmiş bedenler aldıkları anlamına gelmez; çünkü bu, ikinci gelişe kadar gerçekleşmeyecektir. Ancak onların dirilişi, Daniel’in “marah” diye adlandırılan nedensel görümüyle paralellik gösterir; o anda gördükleri surete dönüştürüldüklerinde. Satır satır, mühürlenme süreci peygamberlik tanıklığı tarafından büyük bir titizlikle ortaya konmuştur.</w:t>
      </w:r>
    </w:p>
    <w:p>
      <w:pPr>
        <w:pStyle w:val="ArticleBody"/>
        <w:jc w:val="left"/>
      </w:pPr>
      <w:r>
        <w:rPr>
          <w:rFonts w:ascii="Times New Roman" w:hAnsi="Times New Roman" w:eastAsia="Times New Roman" w:cs="Times New Roman"/>
        </w:rPr>
        <w:t>Vahiy’in on birinci bölümünde, üç buçuk gün sonra Tanrı’dan gelen yaşam Ruhu iki tanığın içine girdi; onlar da ayağa kalktılar ve onları görenlerin üzerine büyük bir korku düştü. Sonra gökten onlara, "Buraya çıkın," diyen büyük bir ses geldi. Ve onlar bir bulut içinde göğe yükseldiler; düşmanları da onları gördü.</w:t>
      </w:r>
    </w:p>
    <w:p>
      <w:pPr>
        <w:pStyle w:val="ArticleBody"/>
        <w:jc w:val="left"/>
      </w:pPr>
      <w:r>
        <w:rPr>
          <w:rFonts w:ascii="Times New Roman" w:hAnsi="Times New Roman" w:eastAsia="Times New Roman" w:cs="Times New Roman"/>
        </w:rPr>
        <w:t>Önce Ruh onların içine girdi, sonra ayağa kalktılar ve ayağa kalktıklarında, daha önce ölümlerine sevinmiş olan düşmanlarının üzerine korku çöktü. Sonra bir ses onları yukarıya çağırır ve düşmanları olaya tanık olur. Hezekiel’de, önce vadide dağılmış ve ölü oldukları anlaşılır, sonra onları bir araya toplayan bir peygamberlik sözü ilan edilir, ardından ikinci peygamberlik onları güçlü bir ordu olarak ayağa kaldırır. Daniel’de ise, önce iki sınıfın ayrılmasına yol açan büyük görümü görür ve ardından kendisine üç kez dokunulur.</w:t>
      </w:r>
    </w:p>
    <w:p>
      <w:pPr>
        <w:pStyle w:val="ArticleBody"/>
        <w:jc w:val="left"/>
      </w:pPr>
      <w:r>
        <w:rPr>
          <w:rFonts w:ascii="Times New Roman" w:hAnsi="Times New Roman" w:eastAsia="Times New Roman" w:cs="Times New Roman"/>
        </w:rPr>
        <w:t>Ona ilk dokunulduğunda gücü kalmamıştı, derin bir uykudaydı ve yüzü yere dönüktü. Uyku ölümü simgeler. Yine de söylenen sözleri duydu.</w:t>
      </w:r>
    </w:p>
    <w:p>
      <w:pPr>
        <w:pStyle w:val="ArticleScripture"/>
        <w:jc w:val="left"/>
      </w:pPr>
      <w:r>
        <w:rPr>
          <w:rFonts w:ascii="Times New Roman" w:hAnsi="Times New Roman" w:eastAsia="Times New Roman" w:cs="Times New Roman"/>
        </w:rPr>
        <w:t>Buna şaşmayın; çünkü öyle bir saat geliyor ki, mezardakilerin hepsi onun sesini işitecek. Yuhanna 5:28.</w:t>
      </w:r>
    </w:p>
    <w:p>
      <w:pPr>
        <w:pStyle w:val="ArticleBody"/>
        <w:jc w:val="left"/>
      </w:pPr>
      <w:r>
        <w:rPr>
          <w:rFonts w:ascii="Times New Roman" w:hAnsi="Times New Roman" w:eastAsia="Times New Roman" w:cs="Times New Roman"/>
        </w:rPr>
        <w:t>Sonra Cebrail, Daniel’i elleri ve dizlerinin üzerine getirdi ve ona ayağa kalkmasını emretti; Daniel de titreyerek ayağa kalktı. Ardından Cebrail’in sözlerini işitti, ama konuşamaz kaldı. Hezekiel de Mesih’in bir görümünü görmüştü ve bu da benzer bir olaylar dizisine yol açmıştı.</w:t>
      </w:r>
    </w:p>
    <w:p>
      <w:pPr>
        <w:pStyle w:val="ArticleScripture"/>
        <w:jc w:val="left"/>
      </w:pPr>
      <w:r>
        <w:rPr>
          <w:rFonts w:ascii="Times New Roman" w:hAnsi="Times New Roman" w:eastAsia="Times New Roman" w:cs="Times New Roman"/>
        </w:rPr>
        <w:t>Ve başlarının üzerindeki gökkubbenin üstünde, safir taşı gibi görünen bir tahtın benzeri vardı; ve tahtın benzeri üzerinde, onun üstünde, insan görünümünde bir suret vardı. Onun belinden yukarı doğru, içinde her yandan ateş görünümü olan kehribar renginde bir şey gördüm; onun belinden aşağı doğru da sanki ateşin görünümü vardı; çevresini parlaklık sarıyordu. Yağmur gününde bulut içinde görülen gökkuşağının görünümü nasılsa, çevresindeki parlaklığın görünümü de öyleydi. Bu, Rab’bin görkeminin benzerinin görünümüydü. Onu görünce yüzüstü yere kapandım ve konuşan birinin sesini duydum. Ve bana dedi: İnsanoğlu, ayağa kalk; sana konuşacağım. Ve bana konuşurken Ruh içime girdi ve beni ayağa kaldırdı; böylece bana konuşanı işittim. Hezekiel 1:26-2:2.</w:t>
      </w:r>
    </w:p>
    <w:p>
      <w:pPr>
        <w:pStyle w:val="ArticleBody"/>
        <w:jc w:val="left"/>
      </w:pPr>
      <w:r>
        <w:rPr>
          <w:rFonts w:ascii="Times New Roman" w:hAnsi="Times New Roman" w:eastAsia="Times New Roman" w:cs="Times New Roman"/>
        </w:rPr>
        <w:t>Görüm, Hezekiel ile Daniel’i öylesine alçalttı ki ikisi de yere kapanıp yüzüstü yattılar. O halde ikisi de yine Rab’bin sözünü işittiler; kendilerine söylenen sözleri duymaları için ikisi de ayağa kaldırıldı ve sözleri işittiklerinde “Ruh içlerine girdi”. Tanrısal birleşim, Kutsal Ruh tarafından iletilen Tanrı’nın Sözü’nün kabul edilmesiyle gerçekleşir. “Söz”, tanrısallığı insanlığa ileten şeydir. Cebrail’in Daniel’e on birinci bölümde sunduğu peygamberlik tarihinin ciddiyetini ve önemini anlayabilmek için bu gerçek kabul edilmelidir. On birinci bölümde temsil edilen peygamberlik tarihi, kutsal yağın akıllı kızlara iletildiği kanaldır.</w:t>
      </w:r>
    </w:p>
    <w:p>
      <w:pPr>
        <w:pStyle w:val="ArticleBody"/>
        <w:jc w:val="left"/>
      </w:pPr>
      <w:r>
        <w:rPr>
          <w:rFonts w:ascii="Times New Roman" w:hAnsi="Times New Roman" w:eastAsia="Times New Roman" w:cs="Times New Roman"/>
        </w:rPr>
        <w:t>Hezekiel’e, Laodikya Adventizmine bir mesaj sunması gerektiği derhal bildirilir; ancak daha en baştan, Laodikya Adventizminin sözlerini dinlemeyeceği, çünkü onların isyankâr bir topluluk olduğu kendisine söylenir. Hezekiel’in deneyimi, Yeşaya’nın altıncı bölümdeki deneyimidir; bu nedenle, iki tanığın tanıklığıyla, Tanrı ölümü simgeleyen uykudan Daniel’i uyandırdığında, Daniel’e Laodikya Adventizminin isyankâr topluluğu için bir mesaj verilir, ama onlar dinlemeyecekler.</w:t>
      </w:r>
    </w:p>
    <w:p>
      <w:pPr>
        <w:pStyle w:val="ArticleBody"/>
        <w:jc w:val="left"/>
      </w:pPr>
      <w:r>
        <w:rPr>
          <w:rFonts w:ascii="Times New Roman" w:hAnsi="Times New Roman" w:eastAsia="Times New Roman" w:cs="Times New Roman"/>
        </w:rPr>
        <w:t>Sonra Daniel’e bizzat Mesih ikinci kez dokunur; Daniel’in dudaklarına dokunur, tıpkı sunaktan alınan bir közle Yeşaya’nın dudaklarına dokunduğu gibi. Bunun üzerine Daniel konuşabildi, ama hâlâ gücü yoktu ve hâlâ nefesi yoktu. Hezekiel’e göre nefes, Hezekiel’in ikinci peygamberlik sözü olan "dört rüzgâr"ın mesajıyla gelir. Hezekiel’in dört rüzgâra dair peygamberliği, Daniel’in üçüncü dokunuşuyla örtüşür; çünkü o zaman nefes kemiklerin içine gelir ve onlar kudretli bir ordu olarak ayağa kalkarlar. Daniel, üçüncü dokunuşta güçlendirilir.</w:t>
      </w:r>
    </w:p>
    <w:p>
      <w:pPr>
        <w:pStyle w:val="ArticleBody"/>
        <w:jc w:val="left"/>
      </w:pPr>
      <w:r>
        <w:rPr>
          <w:rFonts w:ascii="Times New Roman" w:hAnsi="Times New Roman" w:eastAsia="Times New Roman" w:cs="Times New Roman"/>
        </w:rPr>
        <w:t>18 Temmuz 2020’de, Tanrı’nın son gün halkı dağıtıldı ve meselin bekleme zamanına girdi. Mühürlemenin tarihi, 22 Ekim 1844’ten 1863’teki isyana kadar olan tarihte tasvir edildi. Orada temsil edilen tarih çizgisi, 11 Eylül 2001’den Pazar yasasına kadar uzanan dönemle örtüşür, ancak aynı zamanda 18 Temmuz 2020’den Pazar yasasına kadar uzanan tarihsel süreçle de örtüşür. Bu peygamberlik olgusu, sembollerin birden fazla anlama sahip olduğu gerçeğine dayanır ve anlam, uygulandıkları bağlama göre belirlenir.</w:t>
      </w:r>
    </w:p>
    <w:p>
      <w:pPr>
        <w:pStyle w:val="ArticleBody"/>
        <w:jc w:val="left"/>
      </w:pPr>
      <w:r>
        <w:rPr>
          <w:rFonts w:ascii="Times New Roman" w:hAnsi="Times New Roman" w:eastAsia="Times New Roman" w:cs="Times New Roman"/>
        </w:rPr>
        <w:t>Üç meleğin herhangi birinin gelişi ve faaliyeti aynı olaylar dizisine tabidir. Onlarla ilişkili kehanetin mührü açıldığı noktada gelirler. Bu kehanet üç adımdan oluşur: gelişi, güçlendirilmesi ve sonunda kapının kapanması. Tarih içinde başka kilometre taşları da vardır; ancak üç melekten herhangi birinin gelişine ilişkin üç sınayıcı kilometre taşından ilki, bir kehanetin mührünün açıldığı noktadır. Mührü açılan mesaj bir doğrulamayla güçlendirilir ve bu doğrulama ile güçlendirme, o tarihte yaşayan kadın ve erkekleri sınar. Tarihin sonucu, üçüncü sınamada duranların bilge mi yoksa akılsız mı olduklarını gösteren bir turnusol testi ortaya çıkarır.</w:t>
      </w:r>
    </w:p>
    <w:p>
      <w:pPr>
        <w:pStyle w:val="ArticleBody"/>
        <w:jc w:val="left"/>
      </w:pPr>
      <w:r>
        <w:rPr>
          <w:rFonts w:ascii="Times New Roman" w:hAnsi="Times New Roman" w:eastAsia="Times New Roman" w:cs="Times New Roman"/>
        </w:rPr>
        <w:t>11 Eylül 2001'den Pazar yasasına kadar uzanan tarihte üç meleği ayırt edebilirsiniz. Birincisi 11 Eylül 2001'de geldi, ikincisi 18 Temmuz 2020'de geldi ve üçüncüsü yakında gelecek Pazar yasasında (turnusol testi) gelir. 22 Ekim 1844, 11 Eylül 2001’le örtüşür; 1856, 18 Temmuz 2020’yle örtüşür; 1863 ise Pazar yasasıyla örtüşür. Şu halde, 22 Ekim 1844’ten 1863’e kadarki dönem de 18 Temmuz 2020’den Pazar yasasına kadarki dönemle örtüşür; çünkü 18 Temmuz, mühürleme tarihindeki ikinci meleğin gelişiydi. Takip eden tarih ise hâlâ yalnızca herhangi bir meleğin yol işaretleri olarak doğru şekilde tanımlanmaktadır.</w:t>
      </w:r>
    </w:p>
    <w:p>
      <w:pPr>
        <w:pStyle w:val="ArticleBody"/>
        <w:jc w:val="left"/>
      </w:pPr>
      <w:r>
        <w:rPr>
          <w:rFonts w:ascii="Times New Roman" w:hAnsi="Times New Roman" w:eastAsia="Times New Roman" w:cs="Times New Roman"/>
        </w:rPr>
        <w:t>18 Temmuz 2020’de, o kuşağı sınamak üzere mührü açılan bir hakikat vardı. Bu tarihteki ikinci adım, iki tanığın diriltilmesidir. O zaman onlar, şimdi gerçekleşmekte olan ve o vakit açıklanan ışığı kabul edip etmeyecekleri hususunda sınanırlar. Ardından Pazar yasasında (turnusol testi), kimin hikmetli bakire olup kimin olmadığı açığa çıkarılacaktır. Bu tarihi, yalnızca tek bir meleğin yapısı olarak ele alıp ardından 22 Ekim 1844’ten 1863’teki isyana kadar olan dönemi, 18 Temmuz 2020’den Pazar yasasına kadar uzanan tarihin üzerine yerleştirdiğimizde, 1849’da Sister White’ın Rabbin Kendi halkının bakiyesini toplamak üzere elini yeniden uzattığını belirttiğini görürüz.</w:t>
      </w:r>
    </w:p>
    <w:p>
      <w:pPr>
        <w:pStyle w:val="ArticleBody"/>
        <w:jc w:val="left"/>
      </w:pPr>
      <w:r>
        <w:rPr>
          <w:rFonts w:ascii="Times New Roman" w:hAnsi="Times New Roman" w:eastAsia="Times New Roman" w:cs="Times New Roman"/>
        </w:rPr>
        <w:t>22 Ekim 1844'ten 1849'a kadar Tanrı'nın halkı dağılmıştı. 1850'de Habakkuk'un iki tablosundan ikincisini hazırladılar. 1851 yılının Ocak ayında Review'de yeni çizelgenin reklamını yapıyorlardı. Tanrı'nın halkı dağılmıştı ve üçüncü melek ışıkla geldi. Sonra Tanrı onları yeniden toplamaya başladı ve 1842'de yaptığı gibi, duyurmaları gereken mesajın görsel bir temsilini sağladı. 22 Ekim 1844'te gelen ışık bir bilgi artışıydı ve O'nun yönlendirmesi altında gelişmeye devam etti; 1856'da ise o ışığın doruk noktası ortaya kondu. Bu ışık “yedi zaman” üzerindeydi; bu, William Miller tarafından ilk olarak fark edilen ışıktı ve 22 Ekim 1844'te yerine gelen peygamberliklerden biri olarak gösterilmişti.</w:t>
      </w:r>
    </w:p>
    <w:p>
      <w:pPr>
        <w:pStyle w:val="ArticleBody"/>
        <w:jc w:val="left"/>
      </w:pPr>
      <w:r>
        <w:rPr>
          <w:rFonts w:ascii="Times New Roman" w:hAnsi="Times New Roman" w:eastAsia="Times New Roman" w:cs="Times New Roman"/>
        </w:rPr>
        <w:t>1856’daki "yedi kez" ışığı, hem ilk meleğin habercisi olan Miller’a verilen bilgi artışının sonuydu hem de 22 Ekim 1844’te verilen üçüncü meleğin son ışığıydı. 1856’daki ışığın reddi, hem 1798’de mühürü açılan bilgi artışının hem de 22 Ekim 1844’te mühürü açılan bilgi artışının reddiydi ve o ışık, tam da o sırada ve orada Filadelfya deneyiminden Laodikya deneyimine geçenler tarafından reddedildi. 1863’teki isyan, üçüncüydü ve bir turnusol testiydi; bu, "yedi kez"in ışığını ortadan kaldıran sahte bir çizelgeyle gösterildi.</w:t>
      </w:r>
    </w:p>
    <w:p>
      <w:pPr>
        <w:pStyle w:val="ArticleBody"/>
        <w:jc w:val="left"/>
      </w:pPr>
      <w:r>
        <w:rPr>
          <w:rFonts w:ascii="Times New Roman" w:hAnsi="Times New Roman" w:eastAsia="Times New Roman" w:cs="Times New Roman"/>
        </w:rPr>
        <w:t>19 Nisan 1844’teki ilk hayal kırıklığı, Tanrı’nın 1843 öncü tablosundaki bazı rakamlardaki bir hatanın üzerine elini koyarak onu örtmesi nedeniyle, birinci meleğin Filadelfya hareketinde yaşandı. 18 Temmuz 2020’deki ilk hayal kırıklığı ise, insanların 22 Ekim 1844’te Mesih’in elini göğe kaldırıp artık zamanın olmayacağına yemin ettiğini göz ardı etmeleri nedeniyle, üçüncü meleğin Laodikya hareketinde yaşandı. 18 Temmuz 2020’de, bu bakire neslini sınamak üzere bir mesajın mührü açıldı. 1850’de olduğu gibi Rab, 2023’te, 18 Temmuz 2020’den beri sokakta ölü olan Hezekiel’in ölü kemiklerini bir araya toplamak için elini ikinci kez uzattı. 1851’e gelindiğinde, mesajın yeni bir görsel temsili vardı; bu, Habakkuk’un ikinci bölümündeki peygamberliğin bir gerçekleşmesiydi ve böylece 2023’ten sonra Rab’bin, Habakkuk’un iki levhasıyla simgelenen ve kaldırıp yücelteceği yeni, canlı bir sancağa sahip olacağını ortaya koyuyordu.</w:t>
      </w:r>
    </w:p>
    <w:p>
      <w:pPr>
        <w:pStyle w:val="ArticleBody"/>
        <w:jc w:val="left"/>
      </w:pPr>
      <w:r>
        <w:rPr>
          <w:rFonts w:ascii="Times New Roman" w:hAnsi="Times New Roman" w:eastAsia="Times New Roman" w:cs="Times New Roman"/>
        </w:rPr>
        <w:t>Habakkuk’un iki levhası, On Emir’in iki levhasıyla ve Pentekost Bayramı’ndaki iki salını ekmeğiyle tipolojik olarak simgelenmişti. Yüz kırk dört bin, bir ilk ürün sunusu olarak tanımlanır; Malaki’de sunuyu “eski günlerde, geçmiş yıllarda olduğu gibi” temsil edenler de onlardır. Bütün dünyanın göreceği bir salını sunusu olarak kaldırılırlar.</w:t>
      </w:r>
    </w:p>
    <w:p>
      <w:pPr>
        <w:pStyle w:val="ArticleBody"/>
        <w:jc w:val="left"/>
      </w:pPr>
      <w:r>
        <w:rPr>
          <w:rFonts w:ascii="Times New Roman" w:hAnsi="Times New Roman" w:eastAsia="Times New Roman" w:cs="Times New Roman"/>
        </w:rPr>
        <w:t>Yüz kırk dört binin uyanışı bir araya toplanmayla başlar ve o toplanma Tanrı’nın Sözü aracılığıyla gerçekleşir; çünkü Hezekiel’deki ölü kemikler, hâlâ ölü iken, Tanrı’nın Sözünü işiterek bir araya toplanırlar. Rab, artakalanını toplamak için elini ikinci kez uzattığında, kemikleri toplayan mesajı duyuran insan aracını Hezekiel temsil eder. Yeşaya, Yeremya, Daniel, Yuhanna ve Hezekiel’in hepsi, ilahi mesajı ölü kuru kemiklere ileten insan unsurunu tanımlar.</w:t>
      </w:r>
    </w:p>
    <w:p>
      <w:pPr>
        <w:pStyle w:val="ArticleBody"/>
        <w:jc w:val="left"/>
      </w:pPr>
      <w:r>
        <w:rPr>
          <w:rFonts w:ascii="Times New Roman" w:hAnsi="Times New Roman" w:eastAsia="Times New Roman" w:cs="Times New Roman"/>
        </w:rPr>
        <w:t>Kemikler bir kez toplandığında, Rab deneme süresi kapanmadan hemen önce mührü açılan bilgi artışını açığa vurur; ve bu bilgi, “Daniel peygamberliğinin son günlerle ilgili olan kısmı” ile temsil edilmektedir. Hezekiel’in ikinci peygamberliğinde mührü açılan ışık, üçüncü vaydır; bu da kemiklere hayat üfleyen ve onların kudretli bir ordu olarak ayağa kalkmasına neden olan doğu yeli mesajıdır. Daniel’e açıklanan ışık, on birinci bölümde kuzey kralı ile temsil edilen ışıktır. Hezekiel ile Daniel birlikte, “Daniel peygamberliğinin son günlerle ilgili olan kısmını,” yani (doğu) yelinin ve (kuzeyin) kralının haberlerini temsil eder.</w:t>
      </w:r>
    </w:p>
    <w:p>
      <w:pPr>
        <w:pStyle w:val="ArticleScripture"/>
        <w:jc w:val="left"/>
      </w:pPr>
      <w:r>
        <w:rPr>
          <w:rFonts w:ascii="Times New Roman" w:hAnsi="Times New Roman" w:eastAsia="Times New Roman" w:cs="Times New Roman"/>
        </w:rPr>
        <w:t>Fakat doğudan ve kuzeyden gelecek haberler onu tedirgin edecek; bu nedenle büyük bir öfkeyle yok etmek ve birçoğunu büsbütün ortadan kaldırmak için harekete geçecek. Daniel 11:44.</w:t>
      </w:r>
    </w:p>
    <w:p>
      <w:pPr>
        <w:pStyle w:val="ArticleBody"/>
        <w:jc w:val="left"/>
      </w:pPr>
      <w:r>
        <w:rPr>
          <w:rFonts w:ascii="Times New Roman" w:hAnsi="Times New Roman" w:eastAsia="Times New Roman" w:cs="Times New Roman"/>
        </w:rPr>
        <w:t>1856 yılında Rab, halkını mühürleme işini bitirmeyi murat etmişti, fakat onlar isyan ettiler. Onları Laodikya durumlarından çıkarmak için kullanmayı amaçladığı mesaj, Levililer yirmi altıncı bölümdeki “yedi vakit” idi. Rab, Temmuz 2023’te halkını toplamaya başladığında, onlara bir kez daha “yedi vakit” mesajını sundu ve diğer hususların yanı sıra, karşıt örneksel Kefaret Günü’nde Yubil borazanının çalınması gerektiğini, bunun aynı zamanda yedinci borazanın da çalacağı zaman olduğunu belirtti. Yubil borazanı “yedi vakit”in bir simgesidir ve yedinci borazan üçüncü vaydır. Mikail, Daniel kitabının onuncu bölümünde aşağı indiğinde, Daniel Levililer yirmi altıncı bölümün duasını edenlerin tecrübesini elde edenleri ve Daniel kitabının ikinci bölümündeki peygamberlik sırrını anlamaya çalışanları temsil ediyordu.</w:t>
      </w:r>
    </w:p>
    <w:p>
      <w:pPr>
        <w:pStyle w:val="ArticleBody"/>
        <w:jc w:val="left"/>
      </w:pPr>
      <w:r>
        <w:rPr>
          <w:rFonts w:ascii="Times New Roman" w:hAnsi="Times New Roman" w:eastAsia="Times New Roman" w:cs="Times New Roman"/>
        </w:rPr>
        <w:t>Daniel, Tanrı’nın sesiyle toplanmış olanları temsil eder; bunlar daha sonra, doğudan ve kuzeyden gelen mesajı ilan etmek üzere güçlendirilmiş olarak ayakları üzerinde dururlar. Bu mesajı, yakında çıkacak olan Pazar yasasına kadar ilan ederler. O ordunun ayağa kaldırılma süreci, peygamberliğin son derece ayrıntılı bir konusudur ve İlahiyatın insanlıkla birleşmeye başlaması noktası, yüz kırk dört binin mühürlenmesinin gerçekleşmesi doğrultusunda, Daniel 11’in on birinci ayetinde temsil edilen tarihte başlamıştır. Daniel 11’in birinci ayetinden on altıncı ayetine kadar temsil edilen tarih, kırkıncı ayetin gizli tarihini, yani “Daniel’in son günlerle ilgili peygamberliğinin o kısmını” doldurur.</w:t>
      </w:r>
    </w:p>
    <w:p>
      <w:pPr>
        <w:pStyle w:val="ArticleBody"/>
        <w:jc w:val="left"/>
      </w:pPr>
      <w:r>
        <w:rPr>
          <w:rFonts w:ascii="Times New Roman" w:hAnsi="Times New Roman" w:eastAsia="Times New Roman" w:cs="Times New Roman"/>
        </w:rPr>
        <w:t>M.Ö. 200 yılında Panium Muharebesi’nde ilk kez yerine gelmiş olan Daniel on birinci bölümün on üçüncü ila on beşinci ayetlerini incelemeye başlamadan önce, bu ayetlerin önemini kavramak elzemdir. Panium, vekâlet yoluyla yürütülen üç savaşın üçüncüsüdür. İlk savaş, 1989 yılında papalığın ve onun vekil ordusu olan Amerika Birleşik Devletleri’nin zaferiyle sonuçlanmıştır. On birinci ve on ikinci ayetlerle temsil edilen ve Raphia Muharebesi ile yerine gelmiş olan sonraki savaşta, güney kralı (Rusya), kuzey kralını ve onun Ukrayna’daki vekil ordusunu mağlup edecektir. Üçüncü savaş ise birincisi gibi olacak; papalık (kuzey kralı), kendi vekil ordusu olan Amerika Birleşik Devletleri ile Komünizm’e (Birleşmiş Milletler) üstün gelecektir. Ancak Panium Muharebesi olan üçüncü vekâlet savaşı, aynı zamanda Üçüncü Dünya Savaşı’nı da başlatacaktır.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Keruvların kanatlarının altındaki elin yönlendirdiği tekerlek benzeri karmaşık düzenekler gibi, insan olaylarının karmaşık seyri de ilahi denetim altındadır. Ulusların çekişmesi ve kargaşası ortasında, keruvların üzerinde oturan O, hâlâ yeryüzünün işlerini yönlendirir.</w:t>
      </w:r>
    </w:p>
    <w:p>
      <w:pPr>
        <w:pStyle w:val="ArticleScripture"/>
        <w:jc w:val="left"/>
      </w:pPr>
      <w:r>
        <w:rPr>
          <w:rFonts w:ascii="Times New Roman" w:hAnsi="Times New Roman" w:eastAsia="Times New Roman" w:cs="Times New Roman"/>
        </w:rPr>
        <w:t>Kendilerine ayrılan zaman ve yeri art arda işgal etmiş ulusların tarihi, kendilerinin anlamını bilmedikleri bir gerçeğe farkında olmadan tanıklık ederek bize seslenir. Tanrı bugün her ulusa ve her bireye kendi büyük tasarısında bir yer tayin etmiştir. Bugün insanlar ve uluslar, hiç yanılmayan O’nun elindeki çekülle ölçülmektedir. Hepsi, kendi seçimleriyle kaderlerini belirlemekte; ve Tanrı, amaçlarının gerçekleşmesi için her şeye egemen olarak hükmetmektedir.</w:t>
      </w:r>
    </w:p>
    <w:p>
      <w:pPr>
        <w:pStyle w:val="ArticleScripture"/>
        <w:jc w:val="left"/>
      </w:pPr>
      <w:r>
        <w:rPr>
          <w:rFonts w:ascii="Times New Roman" w:hAnsi="Times New Roman" w:eastAsia="Times New Roman" w:cs="Times New Roman"/>
        </w:rPr>
        <w:t>Büyük BEN OLAN’ın Kendi sözünde belirlemiş olduğu tarih, geçmişteki ezeliyetten gelecekteki ebediyete kadar peygamberlik zincirindeki halkaları birbirine bağlayarak, çağların akışı içinde bugün nerede bulunduğumuzu ve gelecek zamanda nelerin beklenebileceğini bize bildirir. Peygamberliğin, şimdiki zamana dek vuku bulacağını önceden bildirdiği her şey tarih sayfaları üzerinde izlenmiş bulunmakta olup, henüz gelecek olan her şeyin de kendi sırası içinde yerine geleceğinden emin olabiliriz.</w:t>
      </w:r>
    </w:p>
    <w:p>
      <w:pPr>
        <w:pStyle w:val="ArticleScripture"/>
        <w:jc w:val="left"/>
      </w:pPr>
      <w:r>
        <w:rPr>
          <w:rFonts w:ascii="Times New Roman" w:hAnsi="Times New Roman" w:eastAsia="Times New Roman" w:cs="Times New Roman"/>
        </w:rPr>
        <w:t>Yeryüzündeki bütün egemenliklerin nihai yıkılışı hakikat sözünde açıkça önceden bildirilmiştir. Tanrı’nın hükmünün İsrail’in son kralı hakkında ilan edildiği sırada dile getirilen peygamberlikte şu mesaj verilir:</w:t>
      </w:r>
    </w:p>
    <w:p>
      <w:pPr>
        <w:pStyle w:val="ArticleScripture"/>
        <w:jc w:val="left"/>
      </w:pPr>
      <w:r>
        <w:rPr>
          <w:rFonts w:ascii="Times New Roman" w:hAnsi="Times New Roman" w:eastAsia="Times New Roman" w:cs="Times New Roman"/>
        </w:rPr>
        <w:t>'Egemen Rab şöyle diyor: Sarığı kaldırın, tacı çıkarın: ... Alçakta olanı yüceltin, yüksekte olanı alçaltın. Onu altüst edeceğim, altüst edeceğim, altüst edeceğim; ve hakkı kendisine ait olan gelinceye dek artık olmayacak; ve onu kendisine vereceğim.' Hezekiel 21:26, 27.</w:t>
      </w:r>
    </w:p>
    <w:p>
      <w:pPr>
        <w:pStyle w:val="ArticleScripture"/>
        <w:jc w:val="left"/>
      </w:pPr>
      <w:r>
        <w:rPr>
          <w:rFonts w:ascii="Times New Roman" w:hAnsi="Times New Roman" w:eastAsia="Times New Roman" w:cs="Times New Roman"/>
        </w:rPr>
        <w:t>İsrail’den kaldırılan taç, ardışık olarak Babil, Med-Pers, Yunan ve Roma krallıklarına geçti. Tanrı şöyle der: “Hak sahibi olan gelinceye kadar artık o olmayacak; ve onu Kendisine vereceğim.”</w:t>
      </w:r>
    </w:p>
    <w:p>
      <w:pPr>
        <w:pStyle w:val="ArticleScripture"/>
        <w:jc w:val="left"/>
      </w:pPr>
      <w:r>
        <w:rPr>
          <w:rFonts w:ascii="Times New Roman" w:hAnsi="Times New Roman" w:eastAsia="Times New Roman" w:cs="Times New Roman"/>
        </w:rPr>
        <w:t>“O vakit yakındır. Bugün zamanın belirtileri, büyük ve ciddi olayların eşiğinde durmakta olduğumuzu ilan ediyor. Dünyamızdaki her şey çalkantı içindedir. Gözlerimizin önünde, Kurtarıcı’nın, O’nun gelişinden önce vuku bulacak olaylara ilişkin peygamberliği yerine gelmektedir: ‘Savaşlar ve savaş söylentileri işiteceksiniz…. Ulus ulusa, krallık krallığa karşı ayaklanacak; çeşitli yerlerde kıtlıklar, salgın hastalıklar ve depremler olacak.’ Matta 24:6, 7.”</w:t>
      </w:r>
    </w:p>
    <w:p>
      <w:pPr>
        <w:pStyle w:val="ArticleScripture"/>
        <w:jc w:val="left"/>
      </w:pPr>
      <w:r>
        <w:rPr>
          <w:rFonts w:ascii="Times New Roman" w:hAnsi="Times New Roman" w:eastAsia="Times New Roman" w:cs="Times New Roman"/>
        </w:rPr>
        <w:t>Şimdiki zaman, yaşayan herkes için ezici bir ilgi zamanıdır. Yöneticiler ve devlet adamları, güven ve yetki mevkilerini işgal eden kimseler, bütün sınıflardan düşünen erkekler ve kadınlar, dikkatlerini çevremizde olup biten olaylara çevirmiş bulunmaktadırlar. Uluslar arasında var olan gergin ve huzursuz ilişkileri gözlemlemektedirler. Her dünyevi unsuru ele geçirmekte olan yoğunluğu görmekte ve büyük, belirleyici bir şeyin gerçekleşmek üzere olduğunu—dünyanın muazzam bir krizin eşiğinde bulunduğunu—kabul etmektedirler.</w:t>
      </w:r>
    </w:p>
    <w:p>
      <w:pPr>
        <w:pStyle w:val="ArticleScripture"/>
        <w:jc w:val="left"/>
      </w:pPr>
      <w:r>
        <w:rPr>
          <w:rFonts w:ascii="Times New Roman" w:hAnsi="Times New Roman" w:eastAsia="Times New Roman" w:cs="Times New Roman"/>
        </w:rPr>
        <w:t>“Melekler şimdi çekişme rüzgârlarını dizginlemektedirler; ta ki dünya yaklaşan felaketi hakkında uyarılıncaya dek onlar esmesin; fakat yeryüzü üzerine patlamaya hazır bir fırtına toplanmaktadır; ve Tanrı meleklerine rüzgârları salıvermelerini buyurduğunda, öyle bir çekişme sahnesi olacaktır ki, bunu hiçbir kalem tasvir edemez.”</w:t>
      </w:r>
    </w:p>
    <w:p>
      <w:pPr>
        <w:pStyle w:val="ArticleScripture"/>
        <w:jc w:val="left"/>
      </w:pPr>
      <w:r>
        <w:rPr>
          <w:rFonts w:ascii="Times New Roman" w:hAnsi="Times New Roman" w:eastAsia="Times New Roman" w:cs="Times New Roman"/>
        </w:rPr>
        <w:t>Kutsal Kitap (ve yalnızca Kutsal Kitap) bu konulara doğru bir bakış sunar. Burada, dünyamızın tarihindeki büyük son sahneler açıklanır; şimdiden gölgelerini önümüze düşüren bu olayların yaklaşma sesi, yeryüzünü titretiyor ve insanların yüreklerinin korkudan tükenmesine yol açıyor.</w:t>
      </w:r>
    </w:p>
    <w:p>
      <w:pPr>
        <w:pStyle w:val="ArticleScripture"/>
        <w:jc w:val="left"/>
      </w:pPr>
      <w:r>
        <w:rPr>
          <w:rFonts w:ascii="Times New Roman" w:hAnsi="Times New Roman" w:eastAsia="Times New Roman" w:cs="Times New Roman"/>
        </w:rPr>
        <w:t>'"İşte, RAB yeryüzünü boşaltır, onu ıssız bırakır, altüst eder ve üzerindeki sakinlerini her yana dağıtır.... Yasaları çiğnediler, buyruğu değiştirdiler, ebedi antlaşmayı bozdular. Bu yüzden lanet yeryüzünü yiyip bitirdi, orada yaşayanlar perişan oldu.... Deflerin şenliği kesildi, sevinenlerin gürültüsü bitti, arpın sevinci sona erdi.' Yeşaya 24:1-18."</w:t>
      </w:r>
    </w:p>
    <w:p>
      <w:pPr>
        <w:pStyle w:val="ArticleScripture"/>
        <w:jc w:val="left"/>
      </w:pPr>
      <w:r>
        <w:rPr>
          <w:rFonts w:ascii="Times New Roman" w:hAnsi="Times New Roman" w:eastAsia="Times New Roman" w:cs="Times New Roman"/>
        </w:rPr>
        <w:t>'Ah o gün! Çünkü Rab'bin günü yakındır ve Her Şeye Gücü Yeten'den gelen bir yıkım gibi gelecektir.... Tohum toprak keseklerinin altında çürüdü, tahıl depoları ıssız kaldı, ambarlar yıkıldı; çünkü tahıl kurudu. Hayvanlar nasıl da inliyor! Sığır sürüleri şaşkına döndü, çünkü otlakları yok; evet, koyun sürüleri de perişan oldu.' 'Asma kurudu, incir ağacı soldu; nar ağacı, hurma ağacı da ve elma ağacı da, hatta kırdaki bütün ağaçlar kurudu; çünkü sevinç insanoğullarından solup gitti.' Yoel 1:15-18, 12.</w:t>
      </w:r>
    </w:p>
    <w:p>
      <w:pPr>
        <w:pStyle w:val="ArticleScripture"/>
        <w:jc w:val="left"/>
      </w:pPr>
      <w:r>
        <w:rPr>
          <w:rFonts w:ascii="Times New Roman" w:hAnsi="Times New Roman" w:eastAsia="Times New Roman" w:cs="Times New Roman"/>
        </w:rPr>
        <w:t>'Yüreğimin ta içinde acı duyuyorum; ... Sükût edemiyorum, çünkü, ey canım, boru sesini, savaş alarmını işittin. Yıkım üstüne yıkım diye haykırılıyor; çünkü bütün diyar harap edildi.'</w:t>
      </w:r>
    </w:p>
    <w:p>
      <w:pPr>
        <w:pStyle w:val="ArticleScripture"/>
        <w:jc w:val="left"/>
      </w:pPr>
      <w:r>
        <w:rPr>
          <w:rFonts w:ascii="Times New Roman" w:hAnsi="Times New Roman" w:eastAsia="Times New Roman" w:cs="Times New Roman"/>
        </w:rPr>
        <w:t>'Yeryüzüne baktım ve işte, biçimsiz ve boştu; göklere baktım, onlarda ışık yoktu. Dağlara baktım ve işte, titriyorlardı, bütün tepeler sallanıyordu. Baktım ve işte, insan yoktu, göklerin bütün kuşları kaçıp gitmişti. Baktım ve işte, verimli yer çöl olmuştu, bütün şehirleri yıkılmıştı.' Yeremya 4:19, 20, 23-26.</w:t>
      </w:r>
    </w:p>
    <w:p>
      <w:pPr>
        <w:pStyle w:val="ArticleScripture"/>
        <w:jc w:val="left"/>
      </w:pPr>
      <w:r>
        <w:rPr>
          <w:rFonts w:ascii="Times New Roman" w:hAnsi="Times New Roman" w:eastAsia="Times New Roman" w:cs="Times New Roman"/>
        </w:rPr>
        <w:t>"'Eyvah! Çünkü o gün öyle büyüktür ki eşi benzeri yoktur: bu, Yakup'un sıkıntısı zamanıdır; fakat ondan kurtulacaktır.' Yeremya 30:7." Eğitim,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Yetmiş Yedi</dc:title>
  <dc:subject>144.000'in mühürlenmesi: Daniel'in görümünden ve peygamberlik simgeselliğinden içgörüler</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