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On Dokuz</w:t>
      </w:r>
    </w:p>
    <w:p>
      <w:pPr>
        <w:pStyle w:val="ArticleSubtitle"/>
        <w:jc w:val="left"/>
      </w:pPr>
      <w:r>
        <w:rPr>
          <w:rFonts w:ascii="Arial" w:hAnsi="Arial" w:eastAsia="Arial" w:cs="Arial"/>
        </w:rPr>
        <w:t>Daniel Kitabı'nda 'Saat' kelimesinin peygamberlik açısından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Eski Ahit'te yalnızca Daniel Kitabı'nda geçen "saat" sözcüğü, her zaman bir tür yargıyla ilişkilendirilir. Üçüncü bölümde ise Pazar yasasını temsil eder; vurgu, Şadrak, Meşak ve Abed-Nego ile temsil edilen sancak üzerindedir.</w:t>
      </w:r>
    </w:p>
    <w:p>
      <w:pPr>
        <w:pStyle w:val="ArticleBody"/>
        <w:jc w:val="left"/>
      </w:pPr>
      <w:r>
        <w:rPr>
          <w:rFonts w:ascii="Times New Roman" w:hAnsi="Times New Roman" w:eastAsia="Times New Roman" w:cs="Times New Roman"/>
        </w:rPr>
        <w:t>Dördüncü bölümde, "saat" sözcüğü 1798'de birinci meleğin mesajının uyarısının gelişini temsil eder. Dördüncü bölümde ikinci kez kullanıldığında ise, 22 Ekim 1844'te inceleme yargısının açılışını temsil etti. Dördüncü bölümde "saat" sözcüğünün iki kullanımı, 1798'den 1844'e kadar birinci ve ikinci meleklerin mesajlarının tarihini temsil eder. Bu tarih, Vahiy'in onuncu bölümündeki yedi gök gürültüsünün tarihidir. Yedi gök gürültüsü, dördüncü bölümde "saat" sözcüğünün iki kez kullanılmasıyla temsil edilir ve bu nedenle 1989'dan yakında gelecek Pazar günü yasasına kadar üçüncü meleğin tarihini de temsil eder.</w:t>
      </w:r>
    </w:p>
    <w:p>
      <w:pPr>
        <w:pStyle w:val="ArticleBody"/>
        <w:jc w:val="left"/>
      </w:pPr>
      <w:r>
        <w:rPr>
          <w:rFonts w:ascii="Times New Roman" w:hAnsi="Times New Roman" w:eastAsia="Times New Roman" w:cs="Times New Roman"/>
        </w:rPr>
        <w:t>Beşinci bölümde “saat” sözcüğü aynı zamanda Pazar yasasını da temsil eder, ancak oradaki vurgu, Kutsal Kitap kehanetinin altıncı krallığı olan Amerika Birleşik Devletleri’nin, Kutsal Kitap kehanetinin ilk krallığı Babil’in sonuyla örneklendiği üzere, sonu üzerinedir. Üçüncü bölümde vurgu fırındaki sancak üzerindeydi, ama beşinci bölümde vurgu Belşassar’ın akıbeti ve ona özgü yargı üzerindedir; her ne kadar Daniel sonunda sancağı simgeleyerek hikâyeye dahil olsa da.</w:t>
      </w:r>
    </w:p>
    <w:p>
      <w:pPr>
        <w:pStyle w:val="ArticleBody"/>
        <w:jc w:val="left"/>
      </w:pPr>
      <w:r>
        <w:rPr>
          <w:rFonts w:ascii="Times New Roman" w:hAnsi="Times New Roman" w:eastAsia="Times New Roman" w:cs="Times New Roman"/>
        </w:rPr>
        <w:t>Pazar yasasında, Nebukadnezar’ın adama töreninin “saati” ve Belşassar’ın ölümü temsil edilir. Dördüncü bölümde yargının açılışı olarak temsil edilen “saat”, 22 Ekim 1844’teki soruşturma yargısının açılışına işaret eder ve aynı zamanda Pazar yasasında icra yargısının açılışına da işaret eder. İster 22 Ekim 1844’te göksel tapınakta yargı kitaplarının açılması olsun, ister Tanrı’nın kurtuluşu reddedenlerin üzerine getirdiği yargının başlangıcı, yani Pazar yasasında icra yargısının başlangıcı olsun; yaklaşan her iki yargı için yapılan uyarı, Daniel kitabının dördüncü bölümünde “saat” kelimesinin ilk kullanımında temsil edilir ve bu iki tür yargıdan herhangi birinin fiilen başlaması, dördüncü bölümde “saat” kelimesinin ikinci kez kullanımında temsil edilir.</w:t>
      </w:r>
    </w:p>
    <w:p>
      <w:pPr>
        <w:pStyle w:val="ArticleBody"/>
        <w:jc w:val="left"/>
      </w:pPr>
      <w:r>
        <w:rPr>
          <w:rFonts w:ascii="Times New Roman" w:hAnsi="Times New Roman" w:eastAsia="Times New Roman" w:cs="Times New Roman"/>
        </w:rPr>
        <w:t>Daniel tarafından kullanıldığı şekliyle "saat" kelimesi için dilbilimsel terim, bunun bir "çok anlamlılık" olduğudur. Çok anlamlılık, aynı başlık altında toplanabilecek çeşitli tanımları bulunan bir kelimedir. Daniel’in "saat" kelimesini beş kez kullanmasının tümü yargıya atıfta bulunur; ancak her biri ya O’nun icraî yargısı olarak adlandırılan Tanrı’nın cezalandırıcı yargısının ya da Tanrı’nın kimin kurtulup kurtulmayacağını belirlediği soruşturma yargısının farklı yönlerini ele alır. İster 22 Ekim 1844’te başlayan soruşturma yargısı olsun ister yakında gelecek Pazar yasasıyla başlayacak icraî yargı olsun, her iki yargı da doğası gereği aşamalıdır. Tanrı’nın cezalandırıcı, yani icraî yargısı Pazar yasasıyla başlar ve kademeli olarak tırmanır; nihayet insanlığın deneme süresinin kapanışına ve yedi son belaya ulaşır.</w:t>
      </w:r>
    </w:p>
    <w:p>
      <w:pPr>
        <w:pStyle w:val="ArticleBody"/>
        <w:jc w:val="left"/>
      </w:pPr>
      <w:r>
        <w:rPr>
          <w:rFonts w:ascii="Times New Roman" w:hAnsi="Times New Roman" w:eastAsia="Times New Roman" w:cs="Times New Roman"/>
        </w:rPr>
        <w:t>Daniel kitabının beşinci bölümü, Tanrı'nın icraî yargısını, Belşassar'ın ölümü ve yönettiği ulusun sona ermesiyle temsil edildiği üzere, göstermek için "saat" kelimesini kullanır.</w:t>
      </w:r>
    </w:p>
    <w:p>
      <w:pPr>
        <w:pStyle w:val="ArticleScripture"/>
        <w:jc w:val="left"/>
      </w:pPr>
      <w:r>
        <w:rPr>
          <w:rFonts w:ascii="Times New Roman" w:hAnsi="Times New Roman" w:eastAsia="Times New Roman" w:cs="Times New Roman"/>
        </w:rPr>
        <w:t>Aynı saatte bir adamın elinin parmakları belirdi ve şamdanın karşısında, kralın sarayının duvarının sıvası üzerine yazdı; ve kral yazan elin parçasını gördü. Daniel 5:5.</w:t>
      </w:r>
    </w:p>
    <w:p>
      <w:pPr>
        <w:pStyle w:val="ArticleBody"/>
        <w:jc w:val="left"/>
      </w:pPr>
      <w:r>
        <w:rPr>
          <w:rFonts w:ascii="Times New Roman" w:hAnsi="Times New Roman" w:eastAsia="Times New Roman" w:cs="Times New Roman"/>
        </w:rPr>
        <w:t>İcrâî yargı, Nebukadnezar’ın altın heykeli adamasıyla da temsil edilen Pazar yasasıyla başlar; ancak o “saat”, Pazar yasasının yol açtığı krizde Tanrı’nın halkının kurtuluşuna daha çok odaklanır. Sur’un fahişesine ve ayrıca Amerika Birleşik Devletleri’ne yönelik icrâî yargı da, Daniel kitabında yargının simgesi olan “saat” olarak tanımlanan Pazar yasasıyla başlar.</w:t>
      </w:r>
    </w:p>
    <w:p>
      <w:pPr>
        <w:pStyle w:val="ArticleScripture"/>
        <w:jc w:val="left"/>
      </w:pPr>
      <w:r>
        <w:rPr>
          <w:rFonts w:ascii="Times New Roman" w:hAnsi="Times New Roman" w:eastAsia="Times New Roman" w:cs="Times New Roman"/>
        </w:rPr>
        <w:t>Ve gökten başka bir ses işittim; şöyle diyordu: Halkım, ondan çıkın ki günahlarına ortak olmayasınız ve belalarından pay almayasınız. Çünkü günahları göğe kadar ulaştı ve Tanrı onun kötülüklerini hatırladı. Size yaptığı gibi siz de ona karşılığını verin; işlerine göre ona iki kat verin; doldurduğu kâsede ona iki kat doldurun. Ne kadar kendini yüceltmiş ve zevk sefa içinde yaşamışsa, ona o kadar azap ve keder verin; çünkü yüreğinde, “Kraliçe olarak oturuyorum, dul değilim ve asla keder görmeyeceğim” diyor. Bu yüzden onun belaları bir gün içinde gelecek: ölüm, yas ve kıtlık; ve bütünüyle ateşle yakılacak; çünkü onu yargılayan Rab Tanrı güçlüdür. Onunla zina eden ve onunla birlikte zevk ve sefa içinde yaşayan yeryüzünün kralları, yanışının dumanını gördüklerinde onun için ağlayıp yas tutacaklar, onun azabından korkarak uzakta duracak ve şöyle diyecekler: Eyvah, eyvah, o büyük kent Babil, o güçlü kent! Çünkü senin yargın bir saat içinde geldi. Vahiy 18:4-10.</w:t>
      </w:r>
    </w:p>
    <w:p>
      <w:pPr>
        <w:pStyle w:val="ArticleBody"/>
        <w:jc w:val="left"/>
      </w:pPr>
      <w:r>
        <w:rPr>
          <w:rFonts w:ascii="Times New Roman" w:hAnsi="Times New Roman" w:eastAsia="Times New Roman" w:cs="Times New Roman"/>
        </w:rPr>
        <w:t>Amerika Birleşik Devletleri'ndeki Pazar yasası, aynı zamanda tedrici olan icrai yargının başlangıcıdır; Tanrı'nın hâlâ Babil'de bulunan çocuklarının sancağın işaretiyle oradan dışarı çağrıldığı "saat"te başlar. Bu, yargının "o büyük şehir, Babil"in üzerine geldiği "saat"tir. Onun yargısı, "saat" kelimesiyle temsil edilen, Tanrı'nın diğer sürüsünün Babil'den dışarı çağrıldığı dönemi kapsar.</w:t>
      </w:r>
    </w:p>
    <w:p>
      <w:pPr>
        <w:pStyle w:val="ArticleScripture"/>
        <w:jc w:val="left"/>
      </w:pPr>
      <w:r>
        <w:rPr>
          <w:rFonts w:ascii="Times New Roman" w:hAnsi="Times New Roman" w:eastAsia="Times New Roman" w:cs="Times New Roman"/>
        </w:rPr>
        <w:t>O gün Yişay’ın kökü, halklar için bir sancak olarak duracak; uluslar ona yönelecek, konutu görkemli olacak. O gün Rab, Asur’dan, Mısır’dan, Patros’tan, Kûş’tan, Elam’dan, Şinar’dan, Hamat’tan ve denizin adalarından geride kalan halkını geri getirmek için elini ikinci kez uzatacak. Uluslar için bir sancak dikecek, İsrail’in sürülmüşlerini toplayacak, Yahuda’nın dağılmışlarını yeryüzünün dört bucağından bir araya getirecek. Yeşaya 11:10-12.</w:t>
      </w:r>
    </w:p>
    <w:p>
      <w:pPr>
        <w:pStyle w:val="ArticleBody"/>
        <w:jc w:val="left"/>
      </w:pPr>
      <w:r>
        <w:rPr>
          <w:rFonts w:ascii="Times New Roman" w:hAnsi="Times New Roman" w:eastAsia="Times New Roman" w:cs="Times New Roman"/>
        </w:rPr>
        <w:t>Rab, 1844’te birinci meleğin hareketinde insanları Babil’den dışarı çağırdı ve o tarihteki ikinci melek, “Rab halkının kalanını geri almak için elini ikinci kez yine uzatacağı” zaman, son günlerde yeniden tekrarlanacaktır. “Yeniden” çağırdığı halkın kalanı sancak değildir; çünkü sancak, “ulusların aradığı” “sancak” olarak ayağa kalkan “Yişay’ın kökü”dür. Tanrı, ulusları ikinci kez Babil’den dışarı çağıracak.</w:t>
      </w:r>
    </w:p>
    <w:p>
      <w:pPr>
        <w:pStyle w:val="ArticleBody"/>
        <w:jc w:val="left"/>
      </w:pPr>
      <w:r>
        <w:rPr>
          <w:rFonts w:ascii="Times New Roman" w:hAnsi="Times New Roman" w:eastAsia="Times New Roman" w:cs="Times New Roman"/>
        </w:rPr>
        <w:t>Bunu, önce "İsrail’in sürgünlerini"—ki bunlar "Yahuda’nın dağılmışlarıdır" ve "yeryüzünün dört bucağından" gelirler—bir araya getirerek yapacaktır; onlar, Ezekiel’in ölü ve kuru kemikler vadisinden geçen Vahiy’in on birinci bölümündeki sokakta üç buçuk gün boyunca ölü olarak yatmalarının sonunda toplanacaklardır.</w:t>
      </w:r>
    </w:p>
    <w:p>
      <w:pPr>
        <w:pStyle w:val="ArticleBody"/>
        <w:jc w:val="left"/>
      </w:pPr>
      <w:r>
        <w:rPr>
          <w:rFonts w:ascii="Times New Roman" w:hAnsi="Times New Roman" w:eastAsia="Times New Roman" w:cs="Times New Roman"/>
        </w:rPr>
        <w:t>'Babil', o 'güçlü şehir' için icraî yargının başladığı 'saat', Vahiy'in on birinci bölümündeki 'büyük deprem'in 'saat'i ile aynıdır. Tanrı'nın icraî yargısı o 'saat'te başlar; çünkü Vahiy'in on birinci bölümünde, depremin 'saat'inde öldürülen yedi bin kişi vardır. O yedi bin kişi, Şadrak, Meşak ve Abed-Nego'yu normalden 'yedi kat' fazla ısıtılmış fırına atarken ölen Nebukadnezar'ın 'en güçlü adamları' tarafından temsil ediliyordu. Fransız Devrimi'nde 'yedi bin', Fransa'nın kraliyetini ya da onun güçlü adamlarını temsil ediyordu. Beşinci bölümde yalnızca Belşassar öldürülmedi, ordusu da yok edildi. Pazar yasasının 'saati', Tanrı'nın halkının fırına atılmasıyla temsil edilen zulmü başlatır, ama aynı zamanda büyük şehir Babil üzerindeki Tanrı'nın icraî yargısının başlangıcını da işaret eder.</w:t>
      </w:r>
    </w:p>
    <w:p>
      <w:pPr>
        <w:pStyle w:val="ArticleBody"/>
        <w:jc w:val="left"/>
      </w:pPr>
      <w:r>
        <w:rPr>
          <w:rFonts w:ascii="Times New Roman" w:hAnsi="Times New Roman" w:eastAsia="Times New Roman" w:cs="Times New Roman"/>
        </w:rPr>
        <w:t>Ayrıca, Vahiy kitabının on birinci bölümündeki büyük depremin “saati”dir; dipsiz çukurdan çıkan canavar tarafından sokakta öldürülen ve önceden ölü olan kemikler göğe bir sancak olarak kaldırıldığında. Orada, aynı “saat” içinde, aynı zamanda yedinci borazan olan üçüncü “Vay” da çalınır. Yedinci borazan üçüncü “Vay”dır ve o son “Vay” borazanının amacı yalnızca Pazar günü ibadetini dayatanlara yargı getirmek değil, aynı zamanda ulusları öfkelendirmektir. Üçüncü “Vay”, yedinci borazan ve ulusların öfkelendirilmesi, İslam’ın kehanetsel rolünü ele alan simgelerdir ve bunların hepsi büyük depremin “saati” içine yerleştirilmiştir.</w:t>
      </w:r>
    </w:p>
    <w:p>
      <w:pPr>
        <w:pStyle w:val="ArticleScripture"/>
        <w:jc w:val="left"/>
      </w:pPr>
      <w:r>
        <w:rPr>
          <w:rFonts w:ascii="Times New Roman" w:hAnsi="Times New Roman" w:eastAsia="Times New Roman" w:cs="Times New Roman"/>
        </w:rPr>
        <w:t>Ve gökten onlara, "Buraya çıkın," diyen güçlü bir ses duydular. Ve onlar bulut içinde göğe yükseldiler; düşmanları da onları seyretti. Aynı saatte büyük bir deprem oldu; kentin onda biri yıkıldı; depremde yedi bin kişi öldü. Geri kalanlar korkuya kapıldı ve gökteki Tanrı'ya yücelik verdiler. İkinci bela geçti; işte, üçüncü bela hızla geliyor. Yedinci melek borusunu çaldı; gökte büyük sesler duyuldu ve şöyle diyorlardı: "Dünyanın krallıkları Rabbimizin ve O'nun Mesihi'nin krallıkları oldu; O sonsuzlara dek hüküm sürecek." Tanrı'nın önünde oturan yirmi dört ihtiyar yüzüstü yere kapanıp Tanrı'ya tapındılar ve şöyle dediler: "Var olan, var olmuş olan ve gelecek olan Her Şeye Gücü Yeten Rab Tanrı, sana şükrediyoruz; çünkü büyük gücünü eline aldın ve hüküm sürmeye başladın. Uluslar öfkelendi; senin gazabın geldi; ölülerin yargılanacağı, senin kulların olan peygamberlere, kutsallara ve adından korkan küçük ve büyüklere ödül vereceğin ve yeryüzünü mahvedenleri mahvedeceğin zaman geldi." Vahiy 11:12-18.</w:t>
      </w:r>
    </w:p>
    <w:p>
      <w:pPr>
        <w:pStyle w:val="ArticleBody"/>
        <w:jc w:val="left"/>
      </w:pPr>
      <w:r>
        <w:rPr>
          <w:rFonts w:ascii="Times New Roman" w:hAnsi="Times New Roman" w:eastAsia="Times New Roman" w:cs="Times New Roman"/>
        </w:rPr>
        <w:t>Hezekiel’in ölü kemikleri “bir bulut içinde göğe” yükselir; “ve düşmanları” onları “görür” Nebukadnessar’ın müziğinin çalmaya başladığı “saatte”, Sur’un fahişesi şarkı söylemeye başlar ve dinden dönmüş İsrail dans etmeye başlar. Dinden dönmüş İsrail sahte peygamberi temsil etmektedir; Kral Nebukadnessar ejderhadır ve Sur’un fahişesi canavardır. Dans, İlyas’ın öyküsünde Baal’ın peygamberleri ve koruluğun peygamberleri tarafından örneklendirilir. Ayrıca, Hirodiyas’ın kızı Selome’nin dansıyla da örneklendirilmiştir. Baal sahte bir erkek ilâhtır ve Aştoret, “koruluğun peygamberleri”yle temsil edilen kadın bir ilâhtır. Birlikte, kilise (kadın) ile devletin (erkek) birleşimini temsil ederler. Birlikte, Amerika Birleşik Devletleri’nin sahte peygamberini temsil ederler. Selome, sahte peygamberin Roma’nın kızı olduğunu ve onun imgesinin Amerika Birleşik Devletleri’nde kilise ile devletin birleşimi olduğunu ortaya koyar.</w:t>
      </w:r>
    </w:p>
    <w:p>
      <w:pPr>
        <w:pStyle w:val="ArticleScripture"/>
        <w:jc w:val="left"/>
      </w:pPr>
      <w:r>
        <w:rPr>
          <w:rFonts w:ascii="Times New Roman" w:hAnsi="Times New Roman" w:eastAsia="Times New Roman" w:cs="Times New Roman"/>
        </w:rPr>
        <w:t>Bunun üzerine o sırada bazı Kildaniler yaklaşıp Yahudileri suçladılar. Kral Nebukadnezar’a konuşup dediler ki: Ey kral, sonsuza dek yaşa. Sen, ey kral, şöyle bir ferman çıkardın: boru, flüt, arp, sakbut, çenk ve santurun ve her tür müziğin sesini işiten herkes yere kapanıp altın heykele tapınacak. Yere kapanıp tapınmayan herkes alev alev yanan kızgın fırının içine atılacak. Senin Babil eyaletinin işleri üzerine atadığın bazı Yahudiler var: Şadrak, Meşak ve Abed-Nego. Bu adamlar, ey kral, seni dikkate almıyorlar; senin ilahlarına hizmet etmiyorlar ve diktiğin altın heykele tapınmıyorlar. Daniel 3:8-12.</w:t>
      </w:r>
    </w:p>
    <w:p>
      <w:pPr>
        <w:pStyle w:val="ArticleBody"/>
        <w:jc w:val="left"/>
      </w:pPr>
      <w:r>
        <w:rPr>
          <w:rFonts w:ascii="Times New Roman" w:hAnsi="Times New Roman" w:eastAsia="Times New Roman" w:cs="Times New Roman"/>
        </w:rPr>
        <w:t>O “saatte”, Şadrak, Meşak ve Abed-Nego’nun canavarın damgasını reddettiklerini gören düşmanları, öngörülen hükmü uygulaması için krala başvurdular. O “saatte”, yeryüzü canavarının yüzleştiği sarsıntı (deprem) olan Pazar yasasıyla Nebukadnezar’ın öfkesi ve gazabı açığa çıkar.</w:t>
      </w:r>
    </w:p>
    <w:p>
      <w:pPr>
        <w:pStyle w:val="ArticleScripture"/>
        <w:jc w:val="left"/>
      </w:pPr>
      <w:r>
        <w:rPr>
          <w:rFonts w:ascii="Times New Roman" w:hAnsi="Times New Roman" w:eastAsia="Times New Roman" w:cs="Times New Roman"/>
        </w:rPr>
        <w:t>O zaman Nebukadnessar öfke ve hiddetle Şadrak, Meşak ve Abed-Nego'nun getirilmesini emretti. Böylece bu adamları kralın huzuruna getirdiler. Daniel 3:13.</w:t>
      </w:r>
    </w:p>
    <w:p>
      <w:pPr>
        <w:pStyle w:val="ArticleBody"/>
        <w:jc w:val="left"/>
      </w:pPr>
      <w:r>
        <w:rPr>
          <w:rFonts w:ascii="Times New Roman" w:hAnsi="Times New Roman" w:eastAsia="Times New Roman" w:cs="Times New Roman"/>
        </w:rPr>
        <w:t>Tanrı'nın iki tanığına (Shadrach, Meshach ve Abednego) karşı uygulanan zulüm, onların eğilmeyi reddettiklerinde—ya da Vahiy 11'in belirttiği gibi ayakta durduklarında—uygulanır.</w:t>
      </w:r>
    </w:p>
    <w:p>
      <w:pPr>
        <w:pStyle w:val="ArticleScripture"/>
        <w:jc w:val="left"/>
      </w:pPr>
      <w:r>
        <w:rPr>
          <w:rFonts w:ascii="Times New Roman" w:hAnsi="Times New Roman" w:eastAsia="Times New Roman" w:cs="Times New Roman"/>
        </w:rPr>
        <w:t>Üç buçuk gün sonra Tanrı’dan gelen yaşam soluğu onlara girdi; ayakları üzerinde doğruldular; onları görenlerin üzerine büyük bir korku düştü. Gökten onlara, “Buraya çıkın!” diyen gür bir ses işittiler. Bulut içinde göğe yükseldiler; düşmanları da onları seyretti. Vahiy 11:11, 12.</w:t>
      </w:r>
    </w:p>
    <w:p>
      <w:pPr>
        <w:pStyle w:val="ArticleBody"/>
        <w:jc w:val="left"/>
      </w:pPr>
      <w:r>
        <w:rPr>
          <w:rFonts w:ascii="Times New Roman" w:hAnsi="Times New Roman" w:eastAsia="Times New Roman" w:cs="Times New Roman"/>
        </w:rPr>
        <w:t>Boyun eğmeyi reddederek, Hezekiel'in kudretli ordusu gibi ayakları üzerinde dururlar. Amerika Birleşik Devletleri'nde kilise ile devletin birliğinin kurulmasını protesto eden, yakında gelecek Pazar yasası konusunda uyaran ve Tanrı'nın cezalandırıcı yargısının Üçüncü Vay dönemindeki İslam tarafından gerçekleştirilmek üzere olduğunu belirten mühürleme mesajını alıp ardından ilan ettiklerinde, ayakta dururlar. Gece Yarısı Çığlığı mesajı, Daniel'e ikinci bölümde vahyedilen "sır" ile temsil edilir ve Tanrı'nın son günlerdeki halkı o "gerçeğe" kök saldığında, yaklaşan deprem tarafından sarsılamaz ve sarsılmayacaktır.</w:t>
      </w:r>
    </w:p>
    <w:p>
      <w:pPr>
        <w:pStyle w:val="ArticleScripture"/>
        <w:jc w:val="left"/>
      </w:pPr>
      <w:r>
        <w:rPr>
          <w:rFonts w:ascii="Times New Roman" w:hAnsi="Times New Roman" w:eastAsia="Times New Roman" w:cs="Times New Roman"/>
        </w:rPr>
        <w:t>Battle Creek'teki çalışma aynı mahiyettedir. Sanatoryumdaki liderler inanmayanlarla karışmış, onları az çok kurullarına kabul etmişlerdir; ama bu, gözleri kapalı işe koyulmak gibidir. Her an üzerimize ansızın çökecek olanı görebilecek bir ayırt etme yetisinden yoksundurlar. Umutsuzluk, savaş ve kan dökülmesi ruhu vardır ve bu ruh zamanın ta sonuna kadar artacaktır. Tanrı'nın halkı alınlarında mühürlenir mühürlenmez—bu, görülebilen herhangi bir mühür ya da işaret değil; aklen ve ruhen gerçeğe yerleşip kök salmalarıdır ki böylece sarsılamazlar—Tanrı'nın halkı mühürlenip sarsıntıya hazırlanır hazırlanmaz, o gelecektir. Nitekim zaten başlamıştır. Tanrı'nın yargıları şimdi ülkenin üzerindedir; bize uyarı vermek, neyin geldiğini bilelim diye. Manuscript Releases, cilt 10, 252.</w:t>
      </w:r>
    </w:p>
    <w:p>
      <w:pPr>
        <w:pStyle w:val="ArticleBody"/>
        <w:jc w:val="left"/>
      </w:pPr>
      <w:r>
        <w:rPr>
          <w:rFonts w:ascii="Times New Roman" w:hAnsi="Times New Roman" w:eastAsia="Times New Roman" w:cs="Times New Roman"/>
        </w:rPr>
        <w:t>Mühürleme, başlangıçta insanlar tarafından görülmeyen, fakat sonrasında herkesçe görülen bir işareti temsil eder. Tanrı'nın halkı, Daniel kitabının ikinci bölümünde açığa çıkarılan "sır" ile temsil edilen Gece Yarısı Çığlığı mesajını kabul ettiğinde, canavarın işaretine götüren canavarın suretinin "sırrını" kabul etmiş olurlar; bu ise Tanrı'nın yargısını getirir ve bu yargı İslam aracılığıyla yerine getirilir. Bu, "umutsuzluk, savaş ve kan dökülmesi ruhu"nun arttığı bir zamanda gerçekleşir. O zaman şimdidir. Bu, Laodikya körlüğü nedeniyle Adventizmin liderlerinin göremediği bir zamanda olur. Gece Yarısı Çığlığı'nda tamamlanan mühürleme sürecinde, mühür akıllı bakirelerin alınlarına basılır, fakat görünmez. Şadrak, Meşak ve Abednego, Nebukadnezar ile diyaloglarında gösterildiği üzere, hakikatte kökleşmiş olanları temsil eder.</w:t>
      </w:r>
    </w:p>
    <w:p>
      <w:pPr>
        <w:pStyle w:val="ArticleScripture"/>
        <w:jc w:val="left"/>
      </w:pPr>
      <w:r>
        <w:rPr>
          <w:rFonts w:ascii="Times New Roman" w:hAnsi="Times New Roman" w:eastAsia="Times New Roman" w:cs="Times New Roman"/>
        </w:rPr>
        <w:t>Nebuchadnezzar konuşup onlara dedi: “Bu doğru mu, ey Shadrach, Meshach ve Abednego, benim ilahlarıma hizmet etmiyor ve diktiğim altın heykele tapmıyor musunuz? Şimdi, kornet, flüt, arp, sakbut, psaltır ve santurun ve her tür müziğin sesini işittiğiniz anda yere kapanıp yaptığım heykele tapmaya hazırsanız, pekâlâ; ama tapmazsanız, aynı saat kızgın alevli fırının ortasına atılacaksınız; ve sizi elimden kurtaracak hangi tanrı var?” Shadrach, Meshach ve Abednego krala cevap vererek şöyle dediler: “Ey Nebuchadnezzar, bu konuda sana cevap vermeye gerek görmüyoruz. Eğer öyleyse, hizmet ettiğimiz Tanrımız bizi kızgın alevli fırından kurtarmaya kadirdir; ey kral, O bizi senin elinden de kurtaracaktır. Ama değilse de, ey kral, bil ki, senin ilahlarına hizmet etmeyeceğiz ve diktiğin altın heykele tapmayacağız.” Daniel 3:14-18.</w:t>
      </w:r>
    </w:p>
    <w:p>
      <w:pPr>
        <w:pStyle w:val="ArticleBody"/>
        <w:jc w:val="left"/>
      </w:pPr>
      <w:r>
        <w:rPr>
          <w:rFonts w:ascii="Times New Roman" w:hAnsi="Times New Roman" w:eastAsia="Times New Roman" w:cs="Times New Roman"/>
        </w:rPr>
        <w:t>Bundan sonra üç ulu kişi, gözle görülebilen Tanrı’nın mührünü ortaya çıkaracak. Yalnızca önce içlerinde görülemeyen mührü taşıyanlar, Tanrı’nın mührünün görülmesi gerektiği zamanda onu görünür kılma sürecine dahil olacak.</w:t>
      </w:r>
    </w:p>
    <w:p>
      <w:pPr>
        <w:pStyle w:val="ArticleScripture"/>
        <w:jc w:val="left"/>
      </w:pPr>
      <w:r>
        <w:rPr>
          <w:rFonts w:ascii="Times New Roman" w:hAnsi="Times New Roman" w:eastAsia="Times New Roman" w:cs="Times New Roman"/>
        </w:rPr>
        <w:t>Bunun üzerine Nebuchadnezzar öfkeyle doldu ve Shadrach, Meshach ve Abednego’ya karşı yüzünün ifadesi değişti; bu yüzden konuştu ve fırının her zamankinden yedi kat daha fazla kızdırılmasını emretti. Ve ordusundaki en güçlü adamlara Shadrach, Meshach ve Abednego’yu bağlamalarını ve onları alev alev yanan fırına atmalarını emretti. Böylece bu adamlar ceketleri, pantolonları, şapkaları ve diğer giysileri üzerlerindeyken bağlanıp, alev alev yanan fırının ortasına atıldılar. Kralın buyruğu acele olduğundan ve fırın aşırı derecede sıcak olduğundan, Shadrach, Meshach ve Abednego’yu götüren o adamları ateşin alevi öldürdü. Ve bu üç adam, Shadrach, Meshach ve Abednego, bağlı halde alev alev yanan fırının ortasına düştüler. Bunun üzerine Kral Nebuchadnezzar şaşkına döndü, telaşla ayağa kalktı, konuşup danışmanlarına dedi ki: Ateşin ortasına bağlı üç adam atmadık mı? Onlar yanıt verip krala dediler ki: Doğrudur, ey kral. O da cevap verip dedi: İşte, ben dört adam görüyorum; bağsızlar, ateşin ortasında yürüyorlar ve onlara bir zarar gelmemiş; ve dördüncünün görünüşü Tanrı’nın Oğlu’na benzer. Daniel 3:19-25.</w:t>
      </w:r>
    </w:p>
    <w:p>
      <w:pPr>
        <w:pStyle w:val="ArticleBody"/>
        <w:jc w:val="left"/>
      </w:pPr>
      <w:r>
        <w:rPr>
          <w:rFonts w:ascii="Times New Roman" w:hAnsi="Times New Roman" w:eastAsia="Times New Roman" w:cs="Times New Roman"/>
        </w:rPr>
        <w:t>Shadrach, Meshach ve Abednego tarafından temsil edilen iki tanık, ardından bir sancak olarak kaldırılır ve o zaman mühür görülecek.</w:t>
      </w:r>
    </w:p>
    <w:p>
      <w:pPr>
        <w:pStyle w:val="ArticleScripture"/>
        <w:jc w:val="left"/>
      </w:pPr>
      <w:r>
        <w:rPr>
          <w:rFonts w:ascii="Times New Roman" w:hAnsi="Times New Roman" w:eastAsia="Times New Roman" w:cs="Times New Roman"/>
        </w:rPr>
        <w:t>Kutsal Ruh’un görevi, dünyayı günah, doğruluk ve yargı konusunda ikna etmektir. Dünya, ancak gerçeğe inananların gerçekle kutsallaştırıldığını, yüce ve kutsal ilkelere göre davrandıklarını ve Tanrı’nın buyruklarını tutanlarla onları ayaklarının altına alanlar arasındaki ayrım çizgisini yüce bir biçimde gösterdiklerini görerek uyarılabilir. Kutsal Ruh’un kutsallaştırması, Tanrı’nın mührüne sahip olanlarla sahte bir dinlenme gününü tutanlar arasındaki farkı işaret eder. Sınama geldiğinde, canavarın damgasının ne olduğu açıkça gösterilecektir. Bu, Pazar gününü tutmaktır. Gerçeği işittikten sonra da bu günü kutsal saymaya devam edenler, zamanları ve yasaları değiştirmeyi tasarlayan günah adamının imzasını taşırlar. Bible Training School, 1 Aralık 1903.</w:t>
      </w:r>
    </w:p>
    <w:p>
      <w:pPr>
        <w:pStyle w:val="ArticleBody"/>
        <w:jc w:val="left"/>
      </w:pPr>
      <w:r>
        <w:rPr>
          <w:rFonts w:ascii="Times New Roman" w:hAnsi="Times New Roman" w:eastAsia="Times New Roman" w:cs="Times New Roman"/>
        </w:rPr>
        <w:t>Pazar yasası yürürlüğe girdiğinde, Amerika Birleşik Devletleri peygamberlik görevini yerine getirmek için Birleşmiş Milletler'e başvuracak. Salome'nin dansıyla temsil edildiği gibi, yapacağı o mucizelerle dünyayı aldatacaktır. Aldatma dansını yaparken, Sur'un fahişesi şarkılarını söyleyecek ve Nebukadnezar'ın orkestrası müziği çalacaktır. Amerika Birleşik Devletleri, dünyayı o şarkıyı kabul etmeye ve heykelin önünde eğilmeye zorlamada öncülük edecektir.</w:t>
      </w:r>
    </w:p>
    <w:p>
      <w:pPr>
        <w:pStyle w:val="ArticleScripture"/>
        <w:jc w:val="left"/>
      </w:pPr>
      <w:r>
        <w:rPr>
          <w:rFonts w:ascii="Times New Roman" w:hAnsi="Times New Roman" w:eastAsia="Times New Roman" w:cs="Times New Roman"/>
        </w:rPr>
        <w:t>Yeryüzünden çıkan başka bir canavar daha gördüm; kuzununkine benzer iki boynuzu vardı ve ejderha gibi konuşuyordu. İlk canavarın bütün yetkisini onun huzurunda kullanıyordu ve yeryüzünü ve orada yaşayanları, ölümcül yarası iyileşen ilk canavara tapınmaya zorluyordu. Büyük harikalar yapıyordu; öyle ki insanların gözü önünde gökten yere ateş indiriyordu. Canavarın önünde yapma yetkisi verilmiş olan o mucizelerle yeryüzünde yaşayanları aldatıyordu ve yeryüzünde yaşayanlara, kılıçla yaralanıp yine de hayatta kalan canavarın bir heykelini yapmalarını söylüyordu. Canavarın heykeline yaşam nefesi vermeye gücü vardı; böylece canavarın heykeli hem konuşuyordu hem de canavarın heykeline tapınmayanların öldürülmesini sağlıyordu. Küçük de büyük de, zengin de fakir de, özgür de köle de herkesin sağ eline ya da alnına bir damga almasını sağlıyordu; öyle ki, canavarın damgasını ya da adını ya da adının sayısını taşımayan hiç kimse satın alamaz veya satamazdı. İşte burada bilgelik var. Anlayışı olan, canavarın sayısını hesaplasın; çünkü bu bir insanın sayısıdır. Onun sayısı altı yüz altmış altıdır. Vahiy 13:11-18.</w:t>
      </w:r>
    </w:p>
    <w:p>
      <w:pPr>
        <w:pStyle w:val="ArticleBody"/>
        <w:jc w:val="left"/>
      </w:pPr>
      <w:r>
        <w:rPr>
          <w:rFonts w:ascii="Times New Roman" w:hAnsi="Times New Roman" w:eastAsia="Times New Roman" w:cs="Times New Roman"/>
        </w:rPr>
        <w:t>Son günlerde Mısır, dünyayı (o zaman Birleşmiş Milletler tarafından yönetilen) temsil eder, fakat Mısır’dan yardım isteyenlere (Amerika Birleşik Devletleri) karşı ilan edilmiş bir "Woe" (İslam’ın bir sembolü) vardır. Üç değerli kişi fırına atılıp dünya için bir sancak haline geldiklerinde, fırın aslında Nebukadnezar’ın fırını değildir.</w:t>
      </w:r>
    </w:p>
    <w:p>
      <w:pPr>
        <w:pStyle w:val="ArticleScripture"/>
        <w:jc w:val="left"/>
      </w:pPr>
      <w:r>
        <w:rPr>
          <w:rFonts w:ascii="Times New Roman" w:hAnsi="Times New Roman" w:eastAsia="Times New Roman" w:cs="Times New Roman"/>
        </w:rPr>
        <w:t>Yardım için Mısır’a gidenlere vay; atlara dayanır, çok oldukları için savaş arabalarına, çok güçlü oldukları için atlılara güvenirler; ama İsrail’in Kutsalı’na bakmaz, Rab’bi de aramazlar! Oysa O da bilgedir, felaket getirecek ve sözlerini geri almayacaktır; ama kötülük yapanların evine ve kötülük işleyenlere yapılan yardıma karşı kalkacaktır. Mısırlılar insandır, Tanrı değil; atları bedendir, ruh değil. Rab elini uzatınca, yardım eden de düşecek, yardım gören de yere serilecek; hepsi birlikte çökecek. Çünkü Rab bana şöyle dedi: Avının üzerinde kükreyen aslan ve genç aslan gibi, üzerine çok sayıda çoban çağrılsa da onların sesinden korkmaz, gürültülerinden yılmaz; işte böylece Her Şeye Egemen Rab Siyon Dağı ve onun tepesinde savaşmak için inecek. Uçan kuşlar gibi, Her Şeye Egemen Rab Yeruşalim’i savunacak; savunarak onu kurtaracak, üzerinden geçerek onu esirgeyecek. İsrailoğulları’nın derinden isyan ettiği O’na siz dönün. Çünkü o gün, her biriniz, ellerinizin kendiniz için günah olsun diye yaptığı gümüş ve altın putlarını fırlatıp atacak. O zaman Asur, yiğit bir adamın kılıcıyla değil, düşecek; onu, sıradan bir adama ait olmayan bir kılıç yiyecek. Ama o kılıçtan kaçacak ve gençleri bozguna uğrayacak. Korkudan sağlam kalesine sığınacak ve önderleri sancaktan dehşete düşecek, diyor, Siyon’da ateşi, Yeruşalim’de ocağı olan Rab. Yeşaya 31:1-9.</w:t>
      </w:r>
    </w:p>
    <w:p>
      <w:pPr>
        <w:pStyle w:val="ArticleBody"/>
        <w:jc w:val="left"/>
      </w:pPr>
      <w:r>
        <w:rPr>
          <w:rFonts w:ascii="Times New Roman" w:hAnsi="Times New Roman" w:eastAsia="Times New Roman" w:cs="Times New Roman"/>
        </w:rPr>
        <w:t>Kudüs, dünyanın bakacağı fırındır ve onun içinde yürüyen dört adamı görecekler.</w:t>
      </w:r>
    </w:p>
    <w:p>
      <w:pPr>
        <w:pStyle w:val="ArticleScripture"/>
        <w:jc w:val="left"/>
      </w:pPr>
      <w:r>
        <w:rPr>
          <w:rFonts w:ascii="Times New Roman" w:hAnsi="Times New Roman" w:eastAsia="Times New Roman" w:cs="Times New Roman"/>
        </w:rPr>
        <w:t>Sonra Nebukadnezar kızgın ateşli fırının ağzına yaklaşıp konuştu ve şöyle dedi: “Şadrak, Meşak ve Abed-Nego, en yüce Tanrı’nın kulları, dışarı çıkın ve buraya gelin.” Bunun üzerine Şadrak, Meşak ve Abed-Nego ateşin ortasından dışarı çıktılar. Beyler, valiler, komutanlar ve kralın danışmanları toplanıp bu adamları gördüler; ateşin bedenleri üzerinde hiçbir etkisi olmamıştı, başlarından bir saç teli bile kavrulmamış, giysileri zarar görmemiş, üzerlerine ateş kokusu bile sinmemişti. Sonra Nebukadnezar konuşup şöyle dedi: “Şadrak, Meşak ve Abed-Nego’nun Tanrısı yüceltilsin! Çünkü meleğini gönderip kendisine güvenen kullarını kurtardı; kralın buyruğunu hiçe saydılar ve kendi bedenlerini teslim ettiler; böylece kendi Tanrıları dışında hiçbir tanrıya hizmet edip tapınmadılar.” Daniel 3:26-28.</w:t>
      </w:r>
    </w:p>
    <w:p>
      <w:pPr>
        <w:pStyle w:val="ArticleBody"/>
        <w:jc w:val="left"/>
      </w:pPr>
      <w:r>
        <w:rPr>
          <w:rFonts w:ascii="Times New Roman" w:hAnsi="Times New Roman" w:eastAsia="Times New Roman" w:cs="Times New Roman"/>
        </w:rPr>
        <w:t>Nebukadnezar ardından başka bir ferman yayımladı. Bu ferman, son günlerdeki nihai fermanı simgeler. Göğün Tanrısı’nı yüceltmeye yönelik zayıf bir girişimi içinde bir ölüm fermanı yayımladı; ancak bu, aslında dünyanın sonunda verilecek ölüm fermanının peygamberî bir simgesidir. Dünyanın sonunda bir kralı temsil eden Nebukadnezar, Roma’nın fahişesiyle zina eden ejderhanın on kralının bir simgesidir. Peygamberlik senaryosundaki bir sonraki ferman ölüm fermanıdır; Nebukadnezar kendi zamanı için bir ilan yapıyor olsa da, gerçekte son günlerdeki üçlü birliğin son fermanını temsil etmektedir. Bu ferman, mühlet kapandıktan sonra yürürlüğe konan ölüm fermanıdır; ancak Tanrı’nın halkına karşı asla uygulanmaz.</w:t>
      </w:r>
    </w:p>
    <w:p>
      <w:pPr>
        <w:pStyle w:val="ArticleScripture"/>
        <w:jc w:val="left"/>
      </w:pPr>
      <w:r>
        <w:rPr>
          <w:rFonts w:ascii="Times New Roman" w:hAnsi="Times New Roman" w:eastAsia="Times New Roman" w:cs="Times New Roman"/>
        </w:rPr>
        <w:t>Bu nedenle bir ferman çıkarıyorum: Şadrak, Meşak ve Abednego’nun Tanrısı aleyhinde kötü bir söz söyleyen her halktan, ulustan ve dilden olan herkes parça parça edilecek ve evleri gübrelik yapılacaktır; çünkü bu şekilde kurtarabilen başka Tanrı yoktur. Sonra kral, Şadrak, Meşak ve Abednego’yu Babil ilinde yükseltti. Daniel 3:29, 30.</w:t>
      </w:r>
    </w:p>
    <w:p>
      <w:pPr>
        <w:pStyle w:val="ArticleBody"/>
        <w:jc w:val="left"/>
      </w:pPr>
      <w:r>
        <w:rPr>
          <w:rFonts w:ascii="Times New Roman" w:hAnsi="Times New Roman" w:eastAsia="Times New Roman" w:cs="Times New Roman"/>
        </w:rPr>
        <w:t>Şimdi Daniel’in ilk üç bölümünden yeterince şeyi kayda geçirdiğimiz için, "tekrar ve genişletme" peygamberlik ilkesince yönlendirilen dördüncü ve beşinci bölümleri ele almaya başlayabiliriz. Daniel’in dördüncü bölümü 1798’i ve yeryüzü canavarının başlangıcını, beşinci bölümü ise Pazar yasasını ve ejderha gibi konuştuğunda yeryüzü canavarının sonunu işaret eder. Bu iki bölüm, üç meleğin mesajlarının yapısı üzerine inşa etmek amacıyla, ilk üç bölümle "satır üstüne satır" bir araya getirilmelidir. Bu nedenle, önce "satır üstüne satır" ilkesini dikkatle tanımlayacağız.</w:t>
      </w:r>
    </w:p>
    <w:p>
      <w:pPr>
        <w:pStyle w:val="ArticleBody"/>
        <w:jc w:val="left"/>
      </w:pPr>
      <w:r>
        <w:rPr>
          <w:rFonts w:ascii="Times New Roman" w:hAnsi="Times New Roman" w:eastAsia="Times New Roman" w:cs="Times New Roman"/>
        </w:rPr>
        <w:t>Bir sonraki yazıda devam edeceğiz.</w:t>
      </w:r>
    </w:p>
    <w:p>
      <w:pPr>
        <w:pStyle w:val="ArticleScripture"/>
        <w:jc w:val="left"/>
      </w:pPr>
      <w:r>
        <w:rPr>
          <w:rFonts w:ascii="Times New Roman" w:hAnsi="Times New Roman" w:eastAsia="Times New Roman" w:cs="Times New Roman"/>
        </w:rPr>
        <w:t>Belşatsar’a Tanrı’nın isteğini bilmek ve yerine getirmek için birçok fırsat verilmişti. Büyükbabası Nebukadnetsar’ın insanların toplumundan sürüldüğünü görmüştü. Gururlu hükümdarın övündüğü zekânın, onu veren tarafından geri alındığını görmüştü. Kralın krallığından kovulduğunu ve kırın hayvanlarının yoldaşı yapıldığını görmüştü. Ancak Belşatsar’ın eğlence ve kendini yüceltme sevgisi, asla unutmaması gereken dersleri silip süpürdü; ve Nebukadnetsar’ın başına ibret verici yargılar getirenlere benzer günahlar işledi. Kendisine lütufla bahşedilen fırsatları heba etti; gerçeği tanımak için elinin altındaki imkânları kullanmayı ihmal etti. “Kurtulmak için ne yapmalıyım?” sorusu, büyük ama akılsız kralın kayıtsızca bir kenara ittiği bir soruydu. Bible Echo, 25 Nisan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On Dokuz</dc:title>
  <dc:subject>Daniel Kitabı'nda 'Saat' kelimesinin peygamberlik açısından önemi</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