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belirliyor - Yedinci</w:t>
      </w:r>
    </w:p>
    <w:p>
      <w:pPr>
        <w:pStyle w:val="ArticleSubtitle"/>
        <w:jc w:val="left"/>
      </w:pPr>
      <w:r>
        <w:rPr>
          <w:rFonts w:ascii="Arial" w:hAnsi="Arial" w:eastAsia="Arial" w:cs="Arial"/>
        </w:rPr>
        <w:t>Nihai Çatışma: Adventist Peygamberliğinde Roma'nın Simgeselliği ve Sınanma Süresinin Sona Ermesi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Roma’nın sembolü üzerindeki tartışmaların söz konusu olduğu Adventizm tarihindeki altı tarihsel hattı ele alıyoruz. “Burada biraz” ve “orada biraz”dan hareketle “satır üzerine satır” olan “geç yağmur” metodolojisini kullanıyoruz. Roma’nın sembolü üzerine ilk tartışmanın mevcut tartışmayı örneklediğini belirleyerek başladık ve bu da şimdi lütuf kapısı kapanmadan önceki son tartışmada olduğumuzu vurgular.</w:t>
      </w:r>
    </w:p>
    <w:p>
      <w:pPr>
        <w:pStyle w:val="ArticleBody"/>
        <w:jc w:val="left"/>
      </w:pPr>
      <w:r>
        <w:rPr>
          <w:rFonts w:ascii="Times New Roman" w:hAnsi="Times New Roman" w:eastAsia="Times New Roman" w:cs="Times New Roman"/>
        </w:rPr>
        <w:t>Roma'nın sembolüne ilişkin bu son tartışmanın ciddiyeti, Daniel 11'in onuncudan on altıncıya kadar olan ayetlerinde de ifade edilir; bu ayetler, Daniel 11'in kırkıncı ayetindeki gizli tarihi temsil eder. Kırkıncı ayetin tarihi, peygamberlik öğrencisini, onuncu ayette temsil edildiği üzere, 1989'a ve Sovyetler Birliği'nin çöküşüne götürür. Bir sonraki ayet, kırk birinci ayet, Amerika Birleşik Devletleri'nde yakında gelecek Pazar yasasını tanımlar ve on altıncı ayet tarafından temsil edilir. İlham, mühürlenen şeyin "Daniel kitabının son günlerle ilgili bölümü" olduğunu belirtmiştir.</w:t>
      </w:r>
    </w:p>
    <w:p>
      <w:pPr>
        <w:pStyle w:val="ArticleBody"/>
        <w:jc w:val="left"/>
      </w:pPr>
      <w:r>
        <w:rPr>
          <w:rFonts w:ascii="Times New Roman" w:hAnsi="Times New Roman" w:eastAsia="Times New Roman" w:cs="Times New Roman"/>
        </w:rPr>
        <w:t>1989'dan Pazar yasasına kadar olan dönem, son günlerin mühürlenmiş kısmıdır ve on ile on altıncı ayetlerde tipolojik olarak temsil edilir. Bu nedenle, Yedinci Gün Adventistleri için lütuf zamanının kapanışına yol açan şey bilginin artışıdır; zira Amerika Birleşik Devletleri'nde Adventizmin lütuf zamanı Pazar yasasında sona erer. On ile on altıncı ayetler arasında, görüyü tesis edenlerin Tanrı'nın halkının "haydutları" olduğunu belirleyen on dördüncü ayeti buluruz.</w:t>
      </w:r>
    </w:p>
    <w:p>
      <w:pPr>
        <w:pStyle w:val="ArticleBody"/>
        <w:jc w:val="left"/>
      </w:pPr>
      <w:r>
        <w:rPr>
          <w:rFonts w:ascii="Times New Roman" w:hAnsi="Times New Roman" w:eastAsia="Times New Roman" w:cs="Times New Roman"/>
        </w:rPr>
        <w:t>Bu nedenle, 1843 öncü çizelgesinde temsil edilen Millerci tartışma, Adventizm tarihinde Roma’yla ilgili ilk tartışmadır. Aynı tartışmanın yeniden ortaya çıkmış olması, görmek isteyen herkese, Alfa ve Omega olan İsa’nın sonu her zaman başlangıçla gösterdiğini bildirir. Mevcut tartışma, akıllı ve akılsız bakireleri eleyen son tartışmadır.</w:t>
      </w:r>
    </w:p>
    <w:p>
      <w:pPr>
        <w:pStyle w:val="ArticleBody"/>
        <w:jc w:val="left"/>
      </w:pPr>
      <w:r>
        <w:rPr>
          <w:rFonts w:ascii="Times New Roman" w:hAnsi="Times New Roman" w:eastAsia="Times New Roman" w:cs="Times New Roman"/>
        </w:rPr>
        <w:t>Kutsal peygamberlik mantığı, yüz kırk dört binin, yakında gelecek Pazar yasasında gerçekleşecek sınama sürelerinin kapanmasından önce kusursuz birliğe geldiklerini öğretir. Malaki'nin Antlaşma Habercisi'nin arıtıcı ateşi şimdi Levilileri altın ve gümüş gibi arındırıyor. Kir Fırçası Adamı şimdi gerçeğin sözleriyle O'nun harman yerini temizliyor.</w:t>
      </w:r>
    </w:p>
    <w:p>
      <w:pPr>
        <w:pStyle w:val="ArticleScripture"/>
        <w:jc w:val="left"/>
      </w:pPr>
      <w:r>
        <w:rPr>
          <w:rFonts w:ascii="Times New Roman" w:hAnsi="Times New Roman" w:eastAsia="Times New Roman" w:cs="Times New Roman"/>
        </w:rPr>
        <w:t>"'Yabası elindedir; harman yerini iyice temizleyecek ve buğdayını ambarına toplayacaktır.' Matta 3:12. Bu, ayıklama zamanlarından biriydi. Gerçeğin sözleriyle saman buğdaydan ayrılıyordu. Uyarıyı kabul edemeyecek kadar kibirli ve kendilerini doğru gören, alçakgönüllülük yaşamını benimseyemeyecek kadar dünyayı seven birçokları İsa’dan yüz çevirdi. Bugün de birçokları aynı şeyi yapıyor. Bugün canlar, Kapernaum’daki sinagogda bulunan o öğrenciler gibi sınanıyor. Gerçek yüreğe ulaştığında, yaşamlarının Tanrı’nın isteğiyle uyumlu olmadığını görürler. Kendilerinde tam bir değişime ihtiyaç olduğunu görürler; ama kendini inkâr etme işini üstlenmek istemezler. Bu nedenle günahları açığa çıkarıldığında öfkelenirler. Tıpkı öğrencilerin, 'Bu söz çetindir; kim dinleyebilir?' diye homurdanarak İsa’dan ayrılmaları gibi, gücenmiş olarak çekip giderler." The Desire of Ages, 392.</w:t>
      </w:r>
    </w:p>
    <w:p>
      <w:pPr>
        <w:pStyle w:val="ArticleBody"/>
        <w:jc w:val="left"/>
      </w:pPr>
      <w:r>
        <w:rPr>
          <w:rFonts w:ascii="Times New Roman" w:hAnsi="Times New Roman" w:eastAsia="Times New Roman" w:cs="Times New Roman"/>
        </w:rPr>
        <w:t>İlk on altı ayetin Daniel kitabındaki son peygamberliğin başlangıcı olması ve bu ayetlerin aynı bölümün son altı ayetiyle paralellik göstermesi, Alfa ve Omega’nın başlangıçtaki ayetleri, Daniel kitabının on ikinci bölümünde tasvir edildiği üzere, bilgeler ile kötüler arasındaki nihai ayrımı gerçekleştirmek için kullandığını ve bunun şu anda gerçekleştiğini gösterir.</w:t>
      </w:r>
    </w:p>
    <w:p>
      <w:pPr>
        <w:pStyle w:val="ArticleBody"/>
        <w:jc w:val="left"/>
      </w:pPr>
      <w:r>
        <w:rPr>
          <w:rFonts w:ascii="Times New Roman" w:hAnsi="Times New Roman" w:eastAsia="Times New Roman" w:cs="Times New Roman"/>
        </w:rPr>
        <w:t>Çekişmenin ciddi niteliğine üçüncü bir tanıklık, ilhamın, Sister White’ın yazıları aracılığıyla, on dördüncü ayette Roma ile ilgili çekişmeyi temsil eden 1843 öncü çizelgesini açıkça desteklemesidir. Başlangıçtaki çekişme sondaki çekişmeyi temsil eder; ve on dördüncü ayetteki "robbers of thy people" ifadesine dair Millerci anlayışın ilhamen onaylanması, o temel hakikat reddedilirse bunun aynı anda Peygamberlik Ruhu’nun otoritesinin reddi anlamına geldiği demektir. Bu çekişmenin, sınama süresi kapanmadan hemen önce meydana geldiğini vurgulayan önceki iki tanıkla uyumlu olarak, Peygamberlik Ruhu’nu savunduğunu iddia edenler için son, yani nihai, aldatmaca, Peygamberlik Ruhu’nun reddidir.</w:t>
      </w:r>
    </w:p>
    <w:p>
      <w:pPr>
        <w:pStyle w:val="ArticleScripture"/>
        <w:jc w:val="left"/>
      </w:pPr>
      <w:r>
        <w:rPr>
          <w:rFonts w:ascii="Times New Roman" w:hAnsi="Times New Roman" w:eastAsia="Times New Roman" w:cs="Times New Roman"/>
        </w:rPr>
        <w:t>Şeytan . . . sahte olanı sürekli olarak dayatıyor—gerçekten uzaklaştırmak için. Şeytan’ın en son aldatması, Tanrı’nın Ruhu’nun tanıklığını etkisiz kılmak olacaktır. “Görü olmadığında, halk helak olur” (Özdeyişler 29:18). Şeytan, Tanrı’nın artakalan halkının gerçek tanıklığa olan güvenini sarsmak için, farklı yollarla ve çeşitli vasıtalarla kurnazca çalışacaktır.</w:t>
      </w:r>
    </w:p>
    <w:p>
      <w:pPr>
        <w:pStyle w:val="ArticleScripture"/>
        <w:jc w:val="left"/>
      </w:pPr>
      <w:r>
        <w:rPr>
          <w:rFonts w:ascii="Times New Roman" w:hAnsi="Times New Roman" w:eastAsia="Times New Roman" w:cs="Times New Roman"/>
        </w:rPr>
        <w:t>"Tanıklıklara karşı şeytani bir nefret körüklenecek. Şeytan'ın faaliyetleri, şu nedenle, kiliselerin onlara olan imanını sarsmak olacaktır: Şayet Tanrı'nın Ruhu'nun uyarılarına, azarlamalarına ve öğütlerine kulak verilirse, Şeytan aldatmacalarını araya sokmak ve ruhları aldanışlarıyla bağlamak için bu kadar açık bir yol bulamaz." Seçilmiş Mesajlar, kitap 1, 48.</w:t>
      </w:r>
    </w:p>
    <w:p>
      <w:pPr>
        <w:pStyle w:val="ArticleBody"/>
        <w:jc w:val="left"/>
      </w:pPr>
      <w:r>
        <w:rPr>
          <w:rFonts w:ascii="Times New Roman" w:hAnsi="Times New Roman" w:eastAsia="Times New Roman" w:cs="Times New Roman"/>
        </w:rPr>
        <w:t>Ellen White’ın yazıları aracılığıyla “Tanrı’nın Ruhu’nun tanıklığının” hükümsüz kılınması ya da otoritesinin reddedilmesi, Şeytan’ın “en son aldatmacasıdır.” Ellen White, kendisine “gösterildiğini” yazdı: “1843 çizelgesi Rab’bin eli tarafından yönlendirildi ve değiştirilmemelidir.” Önceki pasaj, Peygamberlik Ruhu’nun otoritesinin reddini doğrudan son günlerin görümüyle ilişkilendirir; çünkü bütün peygamberler en doğrudan biçimde son günlerden söz eder. Bu nedenle Daniel on dördüncü ayette “soyguncuların” görümü tesis ettiğini söylediğinde, bu Süleyman’ın Özdeyişler 29:18’deki görümüdür; orada görümü olmayanların “yok olacakları” söylenir ve “yok olmak” sözcüğü “çıplak bırakılmak” anlamına gelir.</w:t>
      </w:r>
    </w:p>
    <w:p>
      <w:pPr>
        <w:pStyle w:val="ArticleBody"/>
        <w:jc w:val="left"/>
      </w:pPr>
      <w:r>
        <w:rPr>
          <w:rFonts w:ascii="Times New Roman" w:hAnsi="Times New Roman" w:eastAsia="Times New Roman" w:cs="Times New Roman"/>
        </w:rPr>
        <w:t>"Helak olmak" ifadesi bu nedenle, son günlerde Peygamberlik Ruhu'na sahip çıktıklarını iddia eden, fakat onda temsil edilen otoriteyi reddedenlerin çıplak olduklarını ve helak olduklarını belirtmektedir; bu da "sefil, zavallı, yoksul, kör ve çıplak" olan Laodikyalıların bir tasviridir. Onlara, "Giyinesin ve çıplaklığının ayıbı görünmesin diye beyaz giysiler satın al" diye öğüt verilir. Öğüdü reddederlerse Rab'bin ağzından kusulurlar.</w:t>
      </w:r>
    </w:p>
    <w:p>
      <w:pPr>
        <w:pStyle w:val="ArticleBody"/>
        <w:jc w:val="left"/>
      </w:pPr>
      <w:r>
        <w:rPr>
          <w:rFonts w:ascii="Times New Roman" w:hAnsi="Times New Roman" w:eastAsia="Times New Roman" w:cs="Times New Roman"/>
        </w:rPr>
        <w:t>Böylece, bu çıplaklığın merhamet kapısı kapanmadan hemen önce açığa çıktığına dair başka bir tanıklık buluyoruz. Yaklaşan Pazar yasasında, Daniel’in on birinci bölümünün kırk birinci ayetinde tasvir edildiği gibi alt edilirlerken, bu çıplak ruhlar canavarın işaretini alacaklar. Devrilecek olmalarının nedeni, Adventizmin temellerini temsil eden 1843 öncü çizelgesini destekleyen Peygamberlik Ruhu’nun otoritesini reddetmiş olmalarıdır; bu çizelge, on dördüncü ayette “senin halkının haydutları” olarak temsil edilen gücün Roma olduğunu ortaya koyarak görümü doğrulayan “anahtarı” da içerir.</w:t>
      </w:r>
    </w:p>
    <w:p>
      <w:pPr>
        <w:pStyle w:val="ArticleScripture"/>
        <w:jc w:val="left"/>
      </w:pPr>
      <w:r>
        <w:rPr>
          <w:rFonts w:ascii="Times New Roman" w:hAnsi="Times New Roman" w:eastAsia="Times New Roman" w:cs="Times New Roman"/>
        </w:rPr>
        <w:t>Bir şey kesindir: Şeytan’ın sancağı altında saf tutan Yedinci Gün Adventistleri, önce Tanrı’nın ruhunun tanıklıklarında yer alan uyarı ve kınamalara olan imanlarından vazgeçecekler.</w:t>
      </w:r>
    </w:p>
    <w:p>
      <w:pPr>
        <w:pStyle w:val="ArticleScripture"/>
        <w:jc w:val="left"/>
      </w:pPr>
      <w:r>
        <w:rPr>
          <w:rFonts w:ascii="Times New Roman" w:hAnsi="Times New Roman" w:eastAsia="Times New Roman" w:cs="Times New Roman"/>
        </w:rPr>
        <w:t>Daha büyük bir adanmışlığa ve daha kutsal bir hizmete çağrı yapılmaktadır ve yapılmaya devam edilecektir. Şu anda Şeytan’ın telkinlerini dile getirenlerin bazıları akıllarını başlarına toplayacaklar. Güven gerektiren önemli mevkilerde olup da bu zaman için olan gerçeği anlamayanlar var. Onlara mesaj verilmelidir. Onu kabul ederlerse, Mesih onları kabul edecek ve onları kendisiyle birlikte çalışanlar haline getirecek. Ama eğer mesajı dinlemeyi reddederlerse, Karanlığın Prensi’nin kara sancağı altında saf tutacaklar.</w:t>
      </w:r>
    </w:p>
    <w:p>
      <w:pPr>
        <w:pStyle w:val="ArticleScripture"/>
        <w:jc w:val="left"/>
      </w:pPr>
      <w:r>
        <w:rPr>
          <w:rFonts w:ascii="Times New Roman" w:hAnsi="Times New Roman" w:eastAsia="Times New Roman" w:cs="Times New Roman"/>
        </w:rPr>
        <w:t>Bana, bu zaman için kıymetli hakikatin insan zihinlerine giderek daha açık biçimde açıldığını söylemem talimatı verildi. Özel bir anlamda, erkekler ve kadınlar Mesih’in etinden yemeli ve O’nun kanından içmelidir. Anlayışta bir gelişme olacaktır; çünkü hakikat sürekli genişleme kapasitesine sahiptir. Hakikatin ilahi kaynağı, O’nu tanımak için ardınca gidenlerle gitgide daha yakın bir paydaşlığa girecektir. Tanrı’nın halkı O’nun sözünü gökten gelen ekmek olarak kabul ettikçe, O’nun ortaya çıkışlarının sabah gibi hazırlandığını bileceklerdir. Yemek yendiğinde beden nasıl fiziksel güç alıyorsa, onlar da ruhsal güç alacaklardır. Spalding ve Magan, 305, 306.</w:t>
      </w:r>
    </w:p>
    <w:p>
      <w:pPr>
        <w:pStyle w:val="ArticleBody"/>
        <w:jc w:val="left"/>
      </w:pPr>
      <w:r>
        <w:rPr>
          <w:rFonts w:ascii="Times New Roman" w:hAnsi="Times New Roman" w:eastAsia="Times New Roman" w:cs="Times New Roman"/>
        </w:rPr>
        <w:t>Son makalemizde, Uriah Smith’in 1863 isyanının baş savunucusu olduğunu belirlemiştik; çünkü sahte 1863 çizelgesini ortaya koyan oydu. Onun 1863’te hazırladığı çizelge, Levililer 26’daki “yedi zamanı” Laodikya Adventizmi’nin peygamberlik mesajından çıkardı; böylece temellerin aşamalı olarak yıkılmasının başlangıcını ve ayrıca kum üzerine inşa edilen Laodikya Adventizmi’nin sahte temelinin kurulmasının başlangıcını işaretledi. Advent tarihinin ilerleyen dönemlerinde, Kuzeyin Kralı’na dair kişisel yorumu, insanlar kiliseden ayrılırken onun peygamberlik modelinin meyvelerini verdi.</w:t>
      </w:r>
    </w:p>
    <w:p>
      <w:pPr>
        <w:pStyle w:val="ArticleScripture"/>
        <w:jc w:val="left"/>
      </w:pPr>
      <w:r>
        <w:rPr>
          <w:rFonts w:ascii="Times New Roman" w:hAnsi="Times New Roman" w:eastAsia="Times New Roman" w:cs="Times New Roman"/>
        </w:rPr>
        <w:t>Sahte peygamberlerden sakının; koyun postuna bürünüp size gelirler, ama içten içe yırtıcı kurtlardır. Onları meyvelerinden tanıyacaksınız. Dikenlerden üzüm, devedikenlerinden incir toplanır mı? Bunun gibi, her iyi ağaç iyi meyve verir; ama kötü ağaç kötü meyve verir. İyi ağaç kötü meyve veremez; kötü ağaç da iyi meyve veremez. İyi meyve vermeyen her ağaç kesilip ateşe atılır. Bunun için onları meyvelerinden tanıyacaksınız. Bana, “Rab, Rab” diyen her kişi göklerin egemenliğine girmeyecek; ancak göklerde olan Babamın isteğini yerine getiren girecek. O gün birçokları bana, “Rab, Rab, senin adınla peygamberlik etmedik mi? Senin adınla cinleri çıkarmadık mı? Senin adınla birçok olağanüstü işler yapmadık mı?” diyecek. O zaman onlara açıkça şunu söyleyeceğim: “Sizi hiç tanımadım. Benden uzak durun, ey kötülük yapanlar!” Bu nedenle, bu sözlerimi işiten ve onları uygulayan herkesi, evini kaya üzerine kuran bilge bir kişiye benzetirim. Yağmur yağdı, seller geldi, rüzgârlar esti, o eve yüklenip çarptı; ama yıkılmadı, çünkü temeli kaya üzerindeydi. Ama bu sözlerimi işitip de uygulamayan herkes, evini kum üzerine kuran akılsız bir kişiye benzetilecektir. Yağmur yağdı, seller geldi, rüzgârlar esti, o eve yüklenip çarptı; ve yıkıldı; yıkılışı da çok büyük oldu. Matta 7:15-27.</w:t>
      </w:r>
    </w:p>
    <w:p>
      <w:pPr>
        <w:pStyle w:val="ArticleBody"/>
        <w:jc w:val="left"/>
      </w:pPr>
      <w:r>
        <w:rPr>
          <w:rFonts w:ascii="Times New Roman" w:hAnsi="Times New Roman" w:eastAsia="Times New Roman" w:cs="Times New Roman"/>
        </w:rPr>
        <w:t>Laodikya ruhundaki Yedinci Gün Adventizmi'nin önderliği, Mesih'in doğumunda Yahudi dininin önderliğinin bir kenara bırakılması kadar kesin bir şekilde, 1989'da bir kenara bırakıldı.</w:t>
      </w:r>
    </w:p>
    <w:p>
      <w:pPr>
        <w:pStyle w:val="ArticleScripture"/>
        <w:jc w:val="left"/>
      </w:pPr>
      <w:r>
        <w:rPr>
          <w:rFonts w:ascii="Times New Roman" w:hAnsi="Times New Roman" w:eastAsia="Times New Roman" w:cs="Times New Roman"/>
        </w:rPr>
        <w:t>İnsanlar bunun farkında değil, ama bu haber gökleri sevinçle dolduruyor. Işığın âleminden gelen kutsal varlıklar, daha derin ve daha şefkatli bir ilgiyle yeryüzüne çekiliyor. Bütün dünya O'nun varlığıyla daha aydınlık. Beytlehem'in tepelerinin üzerinde sayısız bir melek topluluğu toplanmış durumda. Dünyaya sevinçli haberi duyurmak için işareti bekliyorlar. İsrail'deki önderler emanetlerine sadık kalsalardı, İsa'nın doğumunu müjdelemenin sevincine ortak olabilirlerdi. Ama şimdi onlar es geçiliyor.</w:t>
      </w:r>
    </w:p>
    <w:p>
      <w:pPr>
        <w:pStyle w:val="ArticleScripture"/>
        <w:jc w:val="left"/>
      </w:pPr>
      <w:r>
        <w:rPr>
          <w:rFonts w:ascii="Times New Roman" w:hAnsi="Times New Roman" w:eastAsia="Times New Roman" w:cs="Times New Roman"/>
        </w:rPr>
        <w:t>Tanrı şöyle buyuruyor: 'Susayana su dökeceğim, kuru toprağın üzerine sel suları akıtacağım.' 'Doğrular için karanlıkta ışık doğar.' Yeşaya 44:3; Mezmurlar 112:4. Işığı arayan ve onu sevinçle kabul edenlerin üzerine, Tanrı'nın tahtından gelen parlak ışınlar parlayacaktır. The Desire of Ages, 47.</w:t>
      </w:r>
    </w:p>
    <w:p>
      <w:pPr>
        <w:pStyle w:val="ArticleBody"/>
        <w:jc w:val="left"/>
      </w:pPr>
      <w:r>
        <w:rPr>
          <w:rFonts w:ascii="Times New Roman" w:hAnsi="Times New Roman" w:eastAsia="Times New Roman" w:cs="Times New Roman"/>
        </w:rPr>
        <w:t>Mesih hattında zamanın sonu O’nun doğumuydu ve o nesli sınayacak mesajın mührü o zaman açıldı. 1989, yüz kırk dört binin arasında olmaya çağrılan adaylar için zamanın sonuydu. Uriah Smith’in peygamberlik modeli, 1843 çizelgesinde temsil edilen temel gerçekleri reddetti. O gerçekler “Kaya”ydı.</w:t>
      </w:r>
    </w:p>
    <w:p>
      <w:pPr>
        <w:pStyle w:val="ArticleScripture"/>
        <w:jc w:val="left"/>
      </w:pPr>
      <w:r>
        <w:rPr>
          <w:rFonts w:ascii="Times New Roman" w:hAnsi="Times New Roman" w:eastAsia="Times New Roman" w:cs="Times New Roman"/>
        </w:rPr>
        <w:t>"Uyarı geldi: 1842, 1843 ve 1844’te mesaj geldiğinden beri üzerine inşa ettiğimiz iman temelini sarsacak hiçbir şeyin içeri girmesine izin verilmeyecek. Ben bu mesajın içindeydim ve o zamandan beri Tanrı’nın bize verdiği ışığa sadık kalarak dünyanın önünde durmaktayım. Biz, günbegün Rab’bi içten dualarla arayıp ışık isterken ayaklarımızın yerleştirildiği platformdan ayrılmayı düşünmüyoruz. Tanrı’nın bana verdiği ışığı bırakabileceğimi mi sanıyorsunuz? O, Çağların Kayası gibi olmalıdır. Verildiğinden beri bana rehberlik etmektedir." Review and Herald, 14 Nisan 1903.</w:t>
      </w:r>
    </w:p>
    <w:p>
      <w:pPr>
        <w:pStyle w:val="ArticleBody"/>
        <w:jc w:val="left"/>
      </w:pPr>
      <w:r>
        <w:rPr>
          <w:rFonts w:ascii="Times New Roman" w:hAnsi="Times New Roman" w:eastAsia="Times New Roman" w:cs="Times New Roman"/>
        </w:rPr>
        <w:t>11 Eylül 2001'de, İslam'ı temsil eden üçüncü Belâ'nın rüzgârları serbest bırakılınca geç yağmur çiselemeye başladı ve Patriot Act, papalık gücünün selinin akmaya başladığını peygamberce ilan ederek İngiliz hukukundan Roma hukukuna bir geçişi işaret etti. Laodikya Adventizmi evinin nihai sınama süreci başladı ve "yağmur yağdı, seller geldi, rüzgârlar esti ve o eve vurdu; ve o ev yıkıldı: ve yıkılışı çok büyük oldu".</w:t>
      </w:r>
    </w:p>
    <w:p>
      <w:pPr>
        <w:pStyle w:val="ArticleBody"/>
        <w:jc w:val="left"/>
      </w:pPr>
      <w:r>
        <w:rPr>
          <w:rFonts w:ascii="Times New Roman" w:hAnsi="Times New Roman" w:eastAsia="Times New Roman" w:cs="Times New Roman"/>
        </w:rPr>
        <w:t>O sırada kudretli meleğin ilan ettiği mesaj, bütün ulusların Babil’in şarabını içmiş olduğunu ve 1863’teki isyandan beri kademeli olarak benimsenen Papalık Roması’nın ve sapmış Protestanlığın sahte metodolojisinin Babil’in şarabı (öğreti) ile temsil edildiğini ortaya koydu.</w:t>
      </w:r>
    </w:p>
    <w:p>
      <w:pPr>
        <w:pStyle w:val="ArticleScripture"/>
        <w:jc w:val="left"/>
      </w:pPr>
      <w:r>
        <w:rPr>
          <w:rFonts w:ascii="Times New Roman" w:hAnsi="Times New Roman" w:eastAsia="Times New Roman" w:cs="Times New Roman"/>
        </w:rPr>
        <w:t>Ve bunlardan sonra, büyük kudrete sahip başka bir meleğin gökten indiğini gördüm; yeryüzü onun görkemiyle aydınlandı. Güçlü bir sesle haykırdı, şöyle diyerek: Büyük Babil yıkıldı, yıkıldı; cinlerin meskeni, her murdar ruhun sığınağı ve her murdar ve iğrenç kuş için bir kafes oldu. Çünkü bütün uluslar onun zinasının gazabının şarabından içtiler; yeryüzünün kralları onunla zina ettiler ve yeryüzünün tüccarları onun şatafatının bolluğu sayesinde zenginleştiler. Vahiy 18:1-3.</w:t>
      </w:r>
    </w:p>
    <w:p>
      <w:pPr>
        <w:pStyle w:val="ArticleBody"/>
        <w:jc w:val="left"/>
      </w:pPr>
      <w:r>
        <w:rPr>
          <w:rFonts w:ascii="Times New Roman" w:hAnsi="Times New Roman" w:eastAsia="Times New Roman" w:cs="Times New Roman"/>
        </w:rPr>
        <w:t>18 Temmuz 2020’de yaşanan hayal kırıklığında, Laodikyalı Yedinci Gün Adventist Kilisesi için sınanma süreci sona erdi ve yüz kırk dört binin arasına girmeye aday olanların sınanma süreci başladı. Mikail 2023 Temmuz’unda bu adayları uyandırmaya başladığında, Adventizm’in benzetmesinde yağ olarak temsil edilen mesaj yeniden açığa çıkarıldı. İster 11 Eylül 2001 sonrasında ister 2023 Temmuz’undan sonra olsun, yağın dökülüşü gerçekleşti ve 2023 Temmuz’unda açığa çıkarılan mesaj, tam olarak geliştiğinde, benzetmedeki Gece Yarısı Çığlığı mesajıdır.</w:t>
      </w:r>
    </w:p>
    <w:p>
      <w:pPr>
        <w:pStyle w:val="ArticleBody"/>
        <w:jc w:val="left"/>
      </w:pPr>
      <w:r>
        <w:rPr>
          <w:rFonts w:ascii="Times New Roman" w:hAnsi="Times New Roman" w:eastAsia="Times New Roman" w:cs="Times New Roman"/>
        </w:rPr>
        <w:t>Bu, sınama zamanında akıllı ve akılsız bakirelere yönelik bir mesaj olarak başlar, ama büyüyüp gür çağrı mesajına dönüşür. O mesaj, yakında gelecek Pazar yasasıyla birlikte gelir; geldiğinde de Vahiy kitabının on sekizinci bölümündeki ikinci ses, Tanrı’nın diğer sürüsünü Babil’den çıkmaya çağırır.</w:t>
      </w:r>
    </w:p>
    <w:p>
      <w:pPr>
        <w:pStyle w:val="ArticleScripture"/>
        <w:jc w:val="left"/>
      </w:pPr>
      <w:r>
        <w:rPr>
          <w:rFonts w:ascii="Times New Roman" w:hAnsi="Times New Roman" w:eastAsia="Times New Roman" w:cs="Times New Roman"/>
        </w:rPr>
        <w:t>Ve gökten şöyle diyen başka bir ses daha işittim: “Halkım, ondan çıkın ki onun günahlarına ortak olmayasınız ve onun belalarından pay almayasınız.” Çünkü onun günahları göğe kadar ulaştı ve Tanrı onun haksızlıklarını hatırladı. Vahiy 18:4-5.</w:t>
      </w:r>
    </w:p>
    <w:p>
      <w:pPr>
        <w:pStyle w:val="ArticleBody"/>
        <w:jc w:val="left"/>
      </w:pPr>
      <w:r>
        <w:rPr>
          <w:rFonts w:ascii="Times New Roman" w:hAnsi="Times New Roman" w:eastAsia="Times New Roman" w:cs="Times New Roman"/>
        </w:rPr>
        <w:t>1-3. ayetlerdeki ilk ses, bir imtihan zamanının gelişini ilan etti ve geç yağmurun serpintisi o zaman başladı. İkinci ses, o imtihan zamanının sonunu belirler ve hâlâ Babil’de olan Tanrı’nın diğer sürüsü için imtihan zamanını ilan eder.</w:t>
      </w:r>
    </w:p>
    <w:p>
      <w:pPr>
        <w:pStyle w:val="ArticleScripture"/>
        <w:jc w:val="left"/>
      </w:pPr>
      <w:r>
        <w:rPr>
          <w:rFonts w:ascii="Times New Roman" w:hAnsi="Times New Roman" w:eastAsia="Times New Roman" w:cs="Times New Roman"/>
        </w:rPr>
        <w:t>Böylece, dünyanın uyarılması için yapılan son çalışmada, kiliselere iki ayrı çağrı yapılır. İkinci meleğin mesajı şudur: 'Babil düştü, düştü, o büyük şehir; çünkü fuhşunun gazabının şarabını bütün uluslara içirdi.' Ve üçüncü meleğin mesajının gür haykırışında gökten 'Halkım, ondan çıkın' diyen bir ses işitilir. Review and Herald, 6 Aralık 1892.</w:t>
      </w:r>
    </w:p>
    <w:p>
      <w:pPr>
        <w:pStyle w:val="ArticleBody"/>
        <w:jc w:val="left"/>
      </w:pPr>
      <w:r>
        <w:rPr>
          <w:rFonts w:ascii="Times New Roman" w:hAnsi="Times New Roman" w:eastAsia="Times New Roman" w:cs="Times New Roman"/>
        </w:rPr>
        <w:t>Pavlus’un 2. Selanikliler’de belirttiği güçlü aldanış, Kutsal Ruh’un dökülüşü sırasında gerçekleşir. İster 11 Eylül 2001’de başlayan Laodikya Yedinci Gün Adventist Kilisesi’nin sınanması olsun, ister 18 Temmuz 2020’deki hayal kırıklığını yaşayan bakirelerin sınanması, sınama Kutsal Ruh’un bir dökülüşü sırasında gerçekleşir. Bu dökülüş bir sınama mesajını temsil eder.</w:t>
      </w:r>
    </w:p>
    <w:p>
      <w:pPr>
        <w:pStyle w:val="ArticleScripture"/>
        <w:jc w:val="left"/>
      </w:pPr>
      <w:r>
        <w:rPr>
          <w:rFonts w:ascii="Times New Roman" w:hAnsi="Times New Roman" w:eastAsia="Times New Roman" w:cs="Times New Roman"/>
        </w:rPr>
        <w:t>Tüm yeryüzünün Rabbinin yanında duran meshedilmiş olanlar, bir zamanlar Şeytan’a örtücü keruv olarak verilmiş olan konuma sahiptirler. Tahtını çevreleyen kutsal varlıklar aracılığıyla Rab, yeryüzünün sakinleriyle sürekli bir iletişim sürdürür. Altın yağ, Tanrı’nın imanlıların kandillerini titreyip sönmesinler diye sürekli sağladığı lütfu temsil eder. Tanrı’nın Ruhu’nun iletilerinde bu kutsal yağ gökten dökülmeseydi, kötü güçler insanlar üzerinde bütünüyle denetim sahibi olurdu.</w:t>
      </w:r>
    </w:p>
    <w:p>
      <w:pPr>
        <w:pStyle w:val="ArticleScripture"/>
        <w:jc w:val="left"/>
      </w:pPr>
      <w:r>
        <w:rPr>
          <w:rFonts w:ascii="Times New Roman" w:hAnsi="Times New Roman" w:eastAsia="Times New Roman" w:cs="Times New Roman"/>
        </w:rPr>
        <w:t>Tanrı bize gönderdiği mesajları kabul etmediğimizde O’nun onuru zedelenir. Böylece, karanlıkta olanlara iletilmek üzere ruhlarımıza dökmek istediği altın yağı reddetmiş oluruz. “İşte, damat geliyor; onu karşılamaya çıkın” çağrısı geldiğinde, kutsal yağı almamış, Mesih’in lütfunu yüreklerinde besleyip saklamamış olanlar, akılsız bakireler gibi, Rableriyle buluşmaya hazır olmadıklarını anlayacaklardır. Yağı elde edecek güç kendilerinde yoktur ve yaşamları harap olur. Ama Tanrı’nın Kutsal Ruhu istenirse, Musa gibi, “Bana yüceliğini göster” diye yalvarırsak, Tanrı’nın sevgisi yüreklerimize bolca dökülür. Altın borular aracılığıyla altın yağ bize aktarılacaktır. “Ne güçle ne de kuvvetle, ancak Benim Ruhumla,” diyor Orduların Rabbi. Doğruluk Güneşi’nin parlak ışınlarını alarak, Tanrı’nın çocukları dünyada ışıklar gibi parlar. Review and Herald, 20 Temmuz 1897.</w:t>
      </w:r>
    </w:p>
    <w:p>
      <w:pPr>
        <w:pStyle w:val="ArticleBody"/>
        <w:jc w:val="left"/>
      </w:pPr>
      <w:r>
        <w:rPr>
          <w:rFonts w:ascii="Times New Roman" w:hAnsi="Times New Roman" w:eastAsia="Times New Roman" w:cs="Times New Roman"/>
        </w:rPr>
        <w:t>Yüz kırk dört binin mühürlenme zamanı 11 Eylül 2001’de başladı ve iki sınanma dönemini temsil eder. Birincisi, Laodikyalı Yedinci Gün Adventist Kilisesi’nin son sınanmasıdır; ikincisi ise On Kız Benzetmesi’nin konusu olanlar içindir. Akıllı ya da akılsız bir kız olmak, bütün kızların bir bekleme zamanı yaşamasını gerektirir.</w:t>
      </w:r>
    </w:p>
    <w:p>
      <w:pPr>
        <w:pStyle w:val="ArticleBody"/>
        <w:jc w:val="left"/>
      </w:pPr>
      <w:r>
        <w:rPr>
          <w:rFonts w:ascii="Times New Roman" w:hAnsi="Times New Roman" w:eastAsia="Times New Roman" w:cs="Times New Roman"/>
        </w:rPr>
        <w:t>Millerit tarihindeki bekleme zamanı, ikinci meleğin gelişiyle başladı; bu da ilk hayal kırıklığı sırasında gerçekleşti. O noktada, Tanrı’nın önceki antlaşmayla seçtiği halk olan Protestanlar bir kenara bırakıldı. 18 Temmuz 2020’de önceki antlaşmanın seçilmiş halkı bir kenara bırakıldı ve Millerit tarihindeki bekleme zamanı sırasında gerçekleşen sınama süreci tekrarlanmaya başladı. Gece Yarısı Çığlığı mesajı daha sonra Millerit tarihinde geliştirildi; günümüzde de geliştirilmektedir. Exeter Kamp toplantısına tam olarak ulaştığında, kimin mesaja (yağa) sahip olduğu ve kimin olmadığı açığa çıktı. Her iki tarihte de, önceki antlaşmanın seçilmiş halkı ilk sınanan ve bir kenara bırakılan taraf olmuştur.</w:t>
      </w:r>
    </w:p>
    <w:p>
      <w:pPr>
        <w:pStyle w:val="ArticleScripture"/>
        <w:jc w:val="left"/>
      </w:pPr>
      <w:r>
        <w:rPr>
          <w:rFonts w:ascii="Times New Roman" w:hAnsi="Times New Roman" w:eastAsia="Times New Roman" w:cs="Times New Roman"/>
        </w:rPr>
        <w:t>"‘Size yeni bir yürek vereceğim ve içinize yeni bir ruh koyacağım.’ Bütün yüreğimle inanıyorum ki Tanrı’nın Ruhu dünyadan geri çekilmekte; büyük ışık ve fırsatlar elde etmiş olup bunları değerlendirmemiş olanlar ise ilk geride bırakılacak olanlar olacak. Tanrı’nın Ruhu’nu üzüp uzaklaştırdılar. Şeytan’ın şu anda yürekler üzerinde, kiliseler ve uluslar üzerinde yürüttüğü faaliyet her peygamberlik öğrencisini sarsmalıdır. Son yakındır. Kiliselerimiz ayağa kalksın. Tanrı’nın dönüştüren gücü bireysel üyelerin yüreğinde deneyimlensin; o zaman Tanrı’nın Ruhu’nun derin hareketini göreceğiz. Salt günahın bağışlanması, İsa’nın ölümünün tek sonucu değildir. O, sonsuz kurbanı yalnızca günah ortadan kaldırılsın diye değil, insan doğası onarılsın, yeniden güzelleştirilsin, harabelerinden yeniden inşa edilsin ve Tanrı’nın huzuruna uygun hâle getirilsin diye sundu." Seçilmiş Mesajlar, kitap 3, 154.</w:t>
      </w:r>
    </w:p>
    <w:p>
      <w:pPr>
        <w:pStyle w:val="ArticleBody"/>
        <w:jc w:val="left"/>
      </w:pPr>
      <w:r>
        <w:rPr>
          <w:rFonts w:ascii="Times New Roman" w:hAnsi="Times New Roman" w:eastAsia="Times New Roman" w:cs="Times New Roman"/>
        </w:rPr>
        <w:t>Hangi sınama döneminde olursa olsun, mühürü açılmış olan mesajı reddedenler Pavlus'un güçlü aldanışını alırlar.</w:t>
      </w:r>
    </w:p>
    <w:p>
      <w:pPr>
        <w:pStyle w:val="ArticleScripture"/>
        <w:jc w:val="left"/>
      </w:pPr>
      <w:r>
        <w:rPr>
          <w:rFonts w:ascii="Times New Roman" w:hAnsi="Times New Roman" w:eastAsia="Times New Roman" w:cs="Times New Roman"/>
        </w:rPr>
        <w:t>"Aklımızı ikna etmiş ve yüreklerimize dokunmuş gerçeği hafife almak korkunç bir şeydir. Tanrı'nın merhametle bize gönderdiği uyarıları cezasız kalmadan reddedemeyiz. Nuh'un günlerinde gökten dünyaya bir mesaj gönderildi ve insanların kurtuluşu o mesajı nasıl karşıladıklarına bağlıydı. Uyarıyı reddettikleri için, Tanrı'nın Ruhu günahkâr nesilden çekildi ve onlar tufanın sularında helak oldular. İbrahim zamanında, merhamet Sodom'un suçlu sakinleri için şefaat etmeyi bıraktı ve Lut, karısı ve iki kızı dışında herkes gökten indirilen ateşle yok edildi. Mesih'in günlerinde de böyleydi. Tanrı'nın Oğlu, o kuşağın imansız Yahudilerine, 'Eviniz size ıssız bırakılıyor.' diye ilan etti. Son günlere bakarak, aynı sonsuz güç, 'kurtulmaları için gerçeğin sevgisini kabul etmeyenler' hakkında şöyle bildirir: 'Bu nedenle Tanrı onlara güçlü bir aldanış gönderecek ki yalana inansınlar; gerçeğe inanmayıp haksızlıktan zevk alanların hepsi mahkûm edilsin.' Onlar O'nun Sözünün öğretilerini reddettikçe, Tanrı Ruhunu geri çeker ve onları sevdikleri aldanışlara bırakır." Erken Yazılar, 46.</w:t>
      </w:r>
    </w:p>
    <w:p>
      <w:pPr>
        <w:pStyle w:val="ArticleBody"/>
        <w:jc w:val="left"/>
      </w:pPr>
      <w:r>
        <w:rPr>
          <w:rFonts w:ascii="Times New Roman" w:hAnsi="Times New Roman" w:eastAsia="Times New Roman" w:cs="Times New Roman"/>
        </w:rPr>
        <w:t>Bu çalışmaya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belirliyor - Yedinci</dc:title>
  <dc:subject>Nihai Çatışma: Adventist Peygamberliğinde Roma'nın Simgeselliği ve Sınanma Süresinin Sona Ermesi</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