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On Yedi Sayısı</w:t>
      </w:r>
    </w:p>
    <w:p>
      <w:pPr>
        <w:pStyle w:val="ArticleSubtitle"/>
        <w:jc w:val="left"/>
      </w:pPr>
      <w:r>
        <w:rPr>
          <w:rFonts w:ascii="Arial" w:hAnsi="Arial" w:eastAsia="Arial" w:cs="Arial"/>
        </w:rPr>
        <w:t>Söz ve Görüm: Daniel'in İki Peygamberlik Çizgisi ve Vahyin Mühürlerinin Açılması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2026-02-22</w:t>
      </w:r>
    </w:p>
    <w:p>
      <w:pPr>
        <w:pStyle w:val="ArticleBody"/>
        <w:jc w:val="left"/>
      </w:pPr>
      <w:r>
        <w:rPr>
          <w:rFonts w:ascii="Times New Roman" w:hAnsi="Times New Roman" w:eastAsia="Times New Roman" w:cs="Times New Roman"/>
        </w:rPr>
        <w:t>18 Temmuz 2020’de, yüz kırk dört binin hareketinin ilk hayal kırıklığı gerçekleşti. Bu, Daniel kitabının on birinci bölümünün kırkıncı ayetindeki “gizli tarih” içinde meydana geldi. Hayal kırıklığı, 1989’da Sovyetler Birliği’nin çöküşüyle başlayan o “gizli tarihin” epey ilerleyen bir safhasında vuku buldu. Aynı bölümün kırk birinci ayeti, Amerika Birleşik Devletleri’ndeki Pazar Yasasını temsil eder; bu yasa aynı bölümün on altıncı ayetinde de temsil edilmektedir. 2023 yılında, kırkıncı ayetin “gizli tarihini” oluşturan gerçeklerin “mühürünün açılması”, Daniel tarafından on ikinci bölümde sunulur. Onuncu, on birinci ve on ikinci bölümler aynı görüm olup, bu görüm, Daniel’in, peygamberliğin hem içsel hem de dışsal mesajlarını anlayan “hikmet sahipleri”ni temsil ettiğini belirterek başlar; söz konusu mesajlar orada “şey” ve “görüm” olarak temsil edilmektedir.</w:t>
      </w:r>
    </w:p>
    <w:p>
      <w:pPr>
        <w:pStyle w:val="ArticleScripture"/>
        <w:jc w:val="left"/>
      </w:pPr>
      <w:r>
        <w:rPr>
          <w:rFonts w:ascii="Times New Roman" w:hAnsi="Times New Roman" w:eastAsia="Times New Roman" w:cs="Times New Roman"/>
        </w:rPr>
        <w:t>Pers kralı Koreş’in üçüncü yılında, adı Belteşassar diye anılan Daniel’e bir şey vahyedildi; ve bu şey gerçekti, fakat belirlenen vakit uzundu; ve o, bu şeyi anladı ve görüme ilişkin anlayışa sahip oldu. Daniel 10:1.</w:t>
      </w:r>
    </w:p>
    <w:p>
      <w:pPr>
        <w:pStyle w:val="ArticleHeading"/>
        <w:jc w:val="left"/>
      </w:pPr>
      <w:r>
        <w:rPr>
          <w:rFonts w:ascii="Arial" w:hAnsi="Arial" w:eastAsia="Arial" w:cs="Arial"/>
        </w:rPr>
        <w:t>İki Görüm</w:t>
      </w:r>
    </w:p>
    <w:p>
      <w:pPr>
        <w:pStyle w:val="ArticleBody"/>
        <w:jc w:val="left"/>
      </w:pPr>
      <w:r>
        <w:rPr>
          <w:rFonts w:ascii="Times New Roman" w:hAnsi="Times New Roman" w:eastAsia="Times New Roman" w:cs="Times New Roman"/>
        </w:rPr>
        <w:t>"Şey" ve "görüm", peygamberliğin içsel ve dışsal görümlerini temsil eder; Daniel ise her ikisini de anlayan bir halkı temsil eder; zira hem "şey" hem de "görüm" onuncu bölümde Daniel’e "vahyedildi". Bu bölümde, yirmi ikinci günde, mabetteki Mesih’in görümü Daniel’e "vahyedildi". "Şey" olarak çevrilen İbranice kelime, dokuzuncu bölümde "mesele" olarak çevrilir ve orada da "görüm" ile bağlantılı olarak sunulur.</w:t>
      </w:r>
    </w:p>
    <w:p>
      <w:pPr>
        <w:pStyle w:val="ArticleScripture"/>
        <w:jc w:val="left"/>
      </w:pPr>
      <w:r>
        <w:rPr>
          <w:rFonts w:ascii="Times New Roman" w:hAnsi="Times New Roman" w:eastAsia="Times New Roman" w:cs="Times New Roman"/>
        </w:rPr>
        <w:t>Senin dua ve yakarışlarının başlangıcında buyruk çıktı ve ben sana bildirmek için geldim; çünkü sen çok sevilen birisin. Bu yüzden konuyu anla ve görüm üzerinde düşün. Daniel 9:23.</w:t>
      </w:r>
    </w:p>
    <w:p>
      <w:pPr>
        <w:pStyle w:val="ArticleBody"/>
        <w:jc w:val="left"/>
      </w:pPr>
      <w:r>
        <w:rPr>
          <w:rFonts w:ascii="Times New Roman" w:hAnsi="Times New Roman" w:eastAsia="Times New Roman" w:cs="Times New Roman"/>
        </w:rPr>
        <w:t>Onuncu bölümdeki "thing" sözcüğü, dokuzuncu bölümün yirmi üçüncü ayetinde "matter" olarak çevrilenle aynıdır. Daniel’in onuncu ile on ikinci bölümleri kapsayan son görümünde; on birinci bölümdeki "thing" ile onuncu bölümdeki "matter" her ikisi de "vision" ile bağlantılıdır. "Vision" İbranice "mareh" sözcüğüdür ve "görünüş" anlamına gelir. Daniel, kitabında iki "vision" tespit eder; ne var ki bu iki "vision"dan biri önce dişil, ardından da eril biçimde temsil edilir. Daniel, onuncu bölümün birinci ayetinde, görünüşe ilişkin "vision"ı ve ayrıca "matter" ya da "thing"i anlayanları temsil eder. Sekizinci bölümde Daniel, birbiriyle bağlantılı iki "vision"ı tanımlar. İngilizcede bu bölümde "vision" sözcüğü sekiz kez geçer ve "vision" olarak çevrilen İbranice sözcüklerden biri "mareh", diğeri ise "chazon"dur. "Mareh" "görünüş" demektir; "chazon" ise "rüya, vahiy ya da kehanet" anlamına gelir. Sekizinci bölümün bağlamı, "mareh" sözcüğü "vision" olarak çevrildiğinde bunun "Mesih’in görünüşü"nü temsil ettiğini ortaya koyar.</w:t>
      </w:r>
    </w:p>
    <w:p>
      <w:pPr>
        <w:pStyle w:val="ArticleBody"/>
        <w:jc w:val="left"/>
      </w:pPr>
      <w:r>
        <w:rPr>
          <w:rFonts w:ascii="Times New Roman" w:hAnsi="Times New Roman" w:eastAsia="Times New Roman" w:cs="Times New Roman"/>
        </w:rPr>
        <w:t>Örneğin, Daniel 8:14’teki “mareh”, yahut “görünüş görümü”, şu anlama gelir: 22 Ekim 1844’te, Malaki’nin üçüncü bölümündeki “Antlaşma’nın Elçisi” peygamberliğinin yerine gelmesi olarak, Mesih tapınakta ansızın görünecektir; Kardeş White bunun 22 Ekim 1844’te yerine geldiğini söylemiştir. Kardeş White, Vahiy onuncu bölümde inip bir ayağını karaya, bir ayağını denize koyan meleğin “bizzat İsa Mesih’ten başkası olmadığını” belirlediğinde, Mesih’in göründüğü peygamberlik içindeki bir yol işaretini tanımlıyordu. Bu, O’nun çok sayıdaki görünümlerinden biridir. Yahuda’ya göre, Musa’nın dirilişinde göründü. Orada başmelek Mikail olarak göründü; ancak yine de bu peygamberliksel bir görünüm idi. Sekizinci bölümdeki mareh görümü de, anlamına uygun olarak, “görünüş” diye çevrilir.</w:t>
      </w:r>
    </w:p>
    <w:p>
      <w:pPr>
        <w:pStyle w:val="ArticleScripture"/>
        <w:jc w:val="left"/>
      </w:pPr>
      <w:r>
        <w:rPr>
          <w:rFonts w:ascii="Times New Roman" w:hAnsi="Times New Roman" w:eastAsia="Times New Roman" w:cs="Times New Roman"/>
        </w:rPr>
        <w:t>Ve oldu ki, ben, bizzat ben Daniel, görümü gördüğümde ve anlamını araştırdığımda, işte, karşımda insan suretinde biri duruyordu. Daniel 8:15.</w:t>
      </w:r>
    </w:p>
    <w:p>
      <w:pPr>
        <w:pStyle w:val="ArticleBody"/>
        <w:jc w:val="left"/>
      </w:pPr>
      <w:r>
        <w:rPr>
          <w:rFonts w:ascii="Times New Roman" w:hAnsi="Times New Roman" w:eastAsia="Times New Roman" w:cs="Times New Roman"/>
        </w:rPr>
        <w:t>Buradaki bağlam, “bir adamın görünüşü”ne sahip olanın melek Cebrail olduğunu ortaya koyar; ayrıca “görünüş” terimi, mareh görümünde Mesih’in görünüşüdür. Zira nasıl ki Mesih, Başmelek Mikael ve Vahiy’in onuncu bölümündeki kudretli melek tarafından temsil ediliyorsa, peygamberlik dilinde Mesih meleklerin, hatta insanların sembolizmiyle birbirinin yerine kullanılabilir niteliktedir. İster ayette Cebrail olsun, ister Vahiy onuncu bölümde Mesih olsun, ister Başmelek Mikael olarak görünsünler; her biri bir mesajı temsil eder ve bu nedenle Kardeş White, Vahiy’deki melekleri hem temsil ettikleri mesajla hem de meleklerin temsil ettiği mesajı ilan eden kişilerle ilişkilendirir. Bu hakikat o kadar önemlidir ki, Vahiy’in birinci bölümünün ilk üç ayetinde—“zaman yakındır” denildiğinden, imtihan süresi kapanmadan hemen önce, İsa Mesih’in Vahyi’nin mühürünün açılışını ilan eden o üç ayette—Tanrı’dan insana iletişim süreci şu şekilde özellikle tanımlanır: Baba’dan gelen bir mesaj Oğul’a verilmiştir; Oğul bu mesajı bir meleğe verir; melek onu bir insana iletir; o insan da onu kiliselere gönderir. İletişim sürecinin her adımı kutsal ve takdis edilmiştir ve o takdis edilmiş kutsallık, Mesih’in bizzat kendisi olarak ya da bir melek, bir insan veya bir mesaj aracılığıyla göründüğü peygamberlik yol işaretlerinde temsil edilir. O, bir yol işaretinde kendisini doğrudan ilişkilendirdiğinde bu “mareh” “görünüş görümü”dür.</w:t>
      </w:r>
    </w:p>
    <w:p>
      <w:pPr>
        <w:pStyle w:val="ArticleScripture"/>
        <w:jc w:val="left"/>
      </w:pPr>
      <w:r>
        <w:rPr>
          <w:rFonts w:ascii="Times New Roman" w:hAnsi="Times New Roman" w:eastAsia="Times New Roman" w:cs="Times New Roman"/>
        </w:rPr>
        <w:t>İsa Mesih’in Vahyi: Tanrı’nın, kullarına yakında olması gerekenleri göstermek için ona verdiği; o da bunu meleği aracılığıyla kulu Yuhanna’ya gönderip işaretlerle bildirdi. Yuhanna, Tanrı’nın sözüne, İsa Mesih’in tanıklığına ve gördüğü her şeye tanıklık etti. Ne mutlu bu peygamberliğin sözlerini okuyan kimseye, işitenlere ve onda yazılanlara uyanlara! Çünkü zaman yakındır. ... Ve bana, “Bu kitabın peygamberliğinin sözlerini mühürleme; çünkü zaman yakındır. Haksız olan yine haksız kalsın; murdar olan yine murdar kalsın; doğru olan yine doğruluğunu sürdürsün; kutsal olan yine kutsallığını sürdürsün” dedi. Vahiy 1:1-3; 22:10, 11.</w:t>
      </w:r>
    </w:p>
    <w:p>
      <w:pPr>
        <w:pStyle w:val="ArticleBody"/>
        <w:jc w:val="left"/>
      </w:pPr>
      <w:r>
        <w:rPr>
          <w:rFonts w:ascii="Times New Roman" w:hAnsi="Times New Roman" w:eastAsia="Times New Roman" w:cs="Times New Roman"/>
        </w:rPr>
        <w:t>Sekizinci bölümde, "görüm" diye tercüme edilen diğer İbranice kelime "chazon"dur. "Görünüş" ile ilişkili olarak, "marah" görümü bir yol işaretini belirlemekte, "chazon" görümü ise bir peygamberlik süresini belirlemektedir. Sekizinci bölümde "görüm" olarak çevrilen iki kelime arasında ilahî bir simetri vardır; zira İbranice "mareh" kelimesi Daniel tarafından onun dişil biçimi "marah" olarak da kullanılır. "Chazon" söz konusu olduğunda Daniel onu iki şekilde temsil eder; ancak bunu eril ve dişil bir karşıtlıkla değil, aynı anlamı belirleyen iki kelimeyle yapar ve böyle yapmakla, onlar üstel biçimde genişlerler.</w:t>
      </w:r>
    </w:p>
    <w:p>
      <w:pPr>
        <w:pStyle w:val="ArticleBody"/>
        <w:jc w:val="left"/>
      </w:pPr>
      <w:r>
        <w:rPr>
          <w:rFonts w:ascii="Times New Roman" w:hAnsi="Times New Roman" w:eastAsia="Times New Roman" w:cs="Times New Roman"/>
        </w:rPr>
        <w:t>Chazon, görüm ya da ilahî beyan veya peygamberlik anlamına gelir; İngilizcede “matter” veya “thing” diye çevrilen sözcük ise “söz” anlamındaki İbranice “dabar”dır. “Chazon” görümünün Daniel tarafından “dabar” sözcüğüyle de temsil edildiği anlaşıldığında, bu ikisi birlikte Tanrı’nın Sözünün peygamberlik bildirilerini temsil eder. Daniel, “dabar”ı ya da “chazon”u daima “mareh” ile karşıtlar. Peygamberlik düzleminde ele alındığında, “dabar” ve “chazon” ile temsil edilen “Tanrı’nın Sözünün peygamberlik bildirileri”ni Mesih’in görünüşüne ilişkin “marah” görümüyle birleştirdiğinizde, Tanrı’nın Sözünün peygamberlik tarihinin kutsal yol işaretlerini elde edersiniz. Ardından, “mareh” sözcüğünün dişil biçimi olan “marah”ı Daniel’deki görüm anlamları silsilesine eklediğinizde, imanla aklanmanın ayna görümüne ulaşırsınız.</w:t>
      </w:r>
    </w:p>
    <w:p>
      <w:pPr>
        <w:pStyle w:val="ArticleBody"/>
        <w:jc w:val="left"/>
      </w:pPr>
      <w:r>
        <w:rPr>
          <w:rFonts w:ascii="Times New Roman" w:hAnsi="Times New Roman" w:eastAsia="Times New Roman" w:cs="Times New Roman"/>
        </w:rPr>
        <w:t>Daniel’in kitabının son üç bölümüyle temsil edilen son görümünde, Daniel, “Tanrı’nın Sözü”nün “peygamberlik görülerini” ve yüz kırk dört binin ıslahat hareketini oluşturan kutsal yol işaretlerinin kutsallığını anlayan, son günlerdeki bir halkı temsil eder; çünkü onlar, Kuzu’nun kutsal peygamberlik Sözü’nde O nereye giderse gitsin, O’nu izleyenlerdir. Onlar Kuzu’yu izlerken, O onları Daniel 10:7’nin ayna görümüne götürür; orada ya yanılgı altında saklanmak üzere kaçarlar ve orada ebediyen gömülürler ya da toprağa kadar alçaltılır, aklanır ve son günlerin peygamberlik mesajını tebliğ etmek üzere güçlendirilirler.</w:t>
      </w:r>
    </w:p>
    <w:p>
      <w:pPr>
        <w:pStyle w:val="ArticleBody"/>
        <w:jc w:val="left"/>
      </w:pPr>
      <w:r>
        <w:rPr>
          <w:rFonts w:ascii="Times New Roman" w:hAnsi="Times New Roman" w:eastAsia="Times New Roman" w:cs="Times New Roman"/>
        </w:rPr>
        <w:t>Gabriel, Daniel’e hem “mesele”yi hem de “görüyü” “anlamasını” buyurur. “Anlamak” olarak çevrilen İbranice sözcük “zihinsel bir ayrım yapmak” anlamına gelir. Seni ve beni, aziz okur, temsil eden Daniel’e, “mesele” ile “görü” arasındaki farkı ve ayrımı anlaması buyurulmuştur. Chazon görüsü peygamberlik tarihinin dış hattını, mareh görüsü ise Mesih’in görünüşünü temsil eder. “Mesele” de “şey” de, “söz” anlamına gelen İbranice “dabar” sözcüğünün karşılığıdır. İsa “dabar”dır; çünkü O, Söz’dür. Hem “şey” hem de “mesele”, her ikisi de “dabar” olmak üzere, görünüşe ilişkin görüyle bağlantılı olarak sunulmaktadır.</w:t>
      </w:r>
    </w:p>
    <w:p>
      <w:pPr>
        <w:pStyle w:val="ArticleBody"/>
        <w:jc w:val="left"/>
      </w:pPr>
      <w:r>
        <w:rPr>
          <w:rFonts w:ascii="Times New Roman" w:hAnsi="Times New Roman" w:eastAsia="Times New Roman" w:cs="Times New Roman"/>
        </w:rPr>
        <w:t>Mesele ve şey olan dabar, aynı zamanda sekizinci bölümdeki chazon görümüdür ve peygamberî tarihin görümünü temsil eder. Bu temsillerin her biri (chazon, dabar, mesele ve şey) peygamberî tarihin dış çizgisini tanımlar; mareh ve onun dişil ifadesi olan marah ise peygamberî tarihin iç çizgisini temsil eder. Daniel onuncu bölümün birinci ayetinde temsil edilen Tanrı’nın son günlerdeki halkı, peygamberî tarihin hem iç hem de dış çizgilerini anlar. Vahiy Kitabı’nda iç çizgi yedi kilise ile, dış çizgi ise yedi mühürle temsil edilir.</w:t>
      </w:r>
    </w:p>
    <w:p>
      <w:pPr>
        <w:pStyle w:val="ArticleBody"/>
        <w:jc w:val="left"/>
      </w:pPr>
      <w:r>
        <w:rPr>
          <w:rFonts w:ascii="Times New Roman" w:hAnsi="Times New Roman" w:eastAsia="Times New Roman" w:cs="Times New Roman"/>
        </w:rPr>
        <w:t>Daniel, yirmi bir günlük oruçtan sonra Mesih’e ilişkin görümü gördüğünde, mareh görümünün dişil ifadesini müşahede etti. Mareh “görünüş”tür ve Daniel Mesih’i gördüğünde “marah” görümünü gördü; ve mareh “görünüş” anlamına gelse de, aynı kelimenin dişil biçimi “bir ayna” anlamına gelir. Kardeş White bize bildirir ki, Daniel’in gördüğü görüm Yuhanna’nın gördüğü görüm idi ve Yuhanna bu görümü Mesih göksel mabetteyken gördü.</w:t>
      </w:r>
    </w:p>
    <w:p>
      <w:pPr>
        <w:pStyle w:val="ArticleScripture"/>
        <w:jc w:val="left"/>
      </w:pPr>
      <w:r>
        <w:rPr>
          <w:rFonts w:ascii="Times New Roman" w:hAnsi="Times New Roman" w:eastAsia="Times New Roman" w:cs="Times New Roman"/>
        </w:rPr>
        <w:t>Gabriel'in ziyareti sırasında, peygamber Daniel daha fazla bilgi alamıyordu; ama birkaç yıl sonra, henüz tam açıklanmamış konular hakkında daha çok şey bilmek isteyerek, yeniden Tanrı'dan ışık ve bilgelik aramaya koyuldu. 'O günlerde ben Daniel üç tam hafta yas tuttum. Lezzetli ekmek yemedim, ağzıma ne et ne de şarap girdi, kendimi hiç meshetmedim... Sonra gözlerimi kaldırdım ve baktım; işte, keten giysiler içinde, beline Uphaz'ın saf altınından bir kuşak kuşanmış bir adam. Bedeni de beril taşı gibiydi, yüzü şimşeğin görünüşü gibiydi, gözleri ateşten meşaleler gibiydi, kolları ve ayakları ise renk olarak cilalanmış tunç gibiydi, ve sözlerinin sesi bir kalabalığın sesi gibiydi.'</w:t>
      </w:r>
    </w:p>
    <w:p>
      <w:pPr>
        <w:pStyle w:val="ArticleScripture"/>
        <w:jc w:val="left"/>
      </w:pPr>
      <w:r>
        <w:rPr>
          <w:rFonts w:ascii="Times New Roman" w:hAnsi="Times New Roman" w:eastAsia="Times New Roman" w:cs="Times New Roman"/>
        </w:rPr>
        <w:t>Bizzat Tanrı’nın Oğlu Daniel’e göründü. Bu betimleme, Mesih’in Patmos Adası’nda ona vahyedildiği sırada Yuhanna’nın verdiği betimlemeye benzer. Rabbimiz şimdi Daniel’e son günlerde neler olacağını öğretmek için başka bir göksel haberciyle birlikte geliyor. Bu bilgi Daniel’e verildi ve çağların sonu bize gelmiş olan bizler için ilhamla kaydedildi.</w:t>
      </w:r>
    </w:p>
    <w:p>
      <w:pPr>
        <w:pStyle w:val="ArticleScripture"/>
        <w:jc w:val="left"/>
      </w:pPr>
      <w:r>
        <w:rPr>
          <w:rFonts w:ascii="Times New Roman" w:hAnsi="Times New Roman" w:eastAsia="Times New Roman" w:cs="Times New Roman"/>
        </w:rPr>
        <w:t>“Dünyanın Kurtarıcısı tarafından açıklanan büyük gerçekler, gerçeği gizli hazineler arar gibi arayanlar içindir. Daniel ihtiyar bir adamdı. Yaşamı putperest bir sarayın cazibeleri arasında geçmiş, zihni büyük bir imparatorluğun işleriyle ağırlaşmıştı; yine de bütün bunlardan yüz çevirerek Tanrı’nın huzurunda canını alçaltmaya ve Yüceler Yücesi’nin maksatlarının bilgisini aramaya yönelir. Ve yakarışlarına karşılık olarak, son günlerde yaşayacak olanlar için göksel mahfillerden ışık ulaştırıldı. Öyleyse, gökten bize getirilen gerçekleri kavrayabilmemiz için anlayışımızı açsın diye Tanrı’yı ne denli büyük bir ciddiyetle aramalıyız.” Review and Herald, 8 Şubat 1881.</w:t>
      </w:r>
    </w:p>
    <w:p>
      <w:pPr>
        <w:pStyle w:val="ArticleHeading"/>
        <w:jc w:val="left"/>
      </w:pPr>
      <w:r>
        <w:rPr>
          <w:rFonts w:ascii="Arial" w:hAnsi="Arial" w:eastAsia="Arial" w:cs="Arial"/>
        </w:rPr>
        <w:t>Yüz kırk dört bin</w:t>
      </w:r>
    </w:p>
    <w:p>
      <w:pPr>
        <w:pStyle w:val="ArticleBody"/>
        <w:jc w:val="left"/>
      </w:pPr>
      <w:r>
        <w:rPr>
          <w:rFonts w:ascii="Times New Roman" w:hAnsi="Times New Roman" w:eastAsia="Times New Roman" w:cs="Times New Roman"/>
        </w:rPr>
        <w:t>Daniel “söz”ü ve “görüm”ü anlar ve hem Daniel hem de Belteşassar olarak anılır. Peygamberlikte bir ismin değişmesi bir antlaşma ilişkisini temsil eder; bu nedenle Daniel, yüz kırk dört bin olan ve tapınakta Mesih’in görümüyle sınanan son antlaşma halkını temsil eder. Bu sınama, tapınanların iki sınıfa ayrılmasına yol açar.</w:t>
      </w:r>
    </w:p>
    <w:p>
      <w:pPr>
        <w:pStyle w:val="ArticleScripture"/>
        <w:jc w:val="left"/>
      </w:pPr>
      <w:r>
        <w:rPr>
          <w:rFonts w:ascii="Times New Roman" w:hAnsi="Times New Roman" w:eastAsia="Times New Roman" w:cs="Times New Roman"/>
        </w:rPr>
        <w:t>Ben, Daniel, yalnız başıma görümü gördüm; çünkü benimle birlikte bulunan adamlar görümü görmediler; fakat üzerlerine büyük bir titreme düştü, öyle ki kendilerini gizlemek için kaçtılar. Daniel 10:7.</w:t>
      </w:r>
    </w:p>
    <w:p>
      <w:pPr>
        <w:pStyle w:val="ArticleBody"/>
        <w:jc w:val="left"/>
      </w:pPr>
      <w:r>
        <w:rPr>
          <w:rFonts w:ascii="Times New Roman" w:hAnsi="Times New Roman" w:eastAsia="Times New Roman" w:cs="Times New Roman"/>
        </w:rPr>
        <w:t>Daniel, Tanrı’nın son zamanlardaki halkıyla ilişkili ikinci ve mâbed imtihanını doğrudan tanımlamaktadır; bu imtihanın esası Mesih’i göksel kutsal yerde görmektir. Yedinci ayetteki görüm, mareh görümünün dişil biçimi olup marah görümü olarak temsil edilmektedir. Daniel’in tepkisiyle temsil edilen Mesih’in mâbed görümüne cevap verirseniz, nübüvvî "şey" ve nübüvvî "görüm" size "açığa çıkarılacaktır".</w:t>
      </w:r>
    </w:p>
    <w:p>
      <w:pPr>
        <w:pStyle w:val="ArticleBody"/>
        <w:jc w:val="left"/>
      </w:pPr>
      <w:r>
        <w:rPr>
          <w:rFonts w:ascii="Times New Roman" w:hAnsi="Times New Roman" w:eastAsia="Times New Roman" w:cs="Times New Roman"/>
        </w:rPr>
        <w:t>Eğer Mesih’in bizzat aynı tapınak görümüne, saklanmak için kaçarak karşılık verirseniz, ebedî karanlığa girersiniz. Ebedî Müjde’nin üç basamağının ikincisi olan tapınak imtihanından önce, birinci ve temel imtihan gelir. Temellerin imtihan sorusu Daniel 11:14’te temsil edilir; orada Roma, ‘görümü’ tesis eden ‘senin halkının haydutları’ olarak temsil edilir.</w:t>
      </w:r>
    </w:p>
    <w:p>
      <w:pPr>
        <w:pStyle w:val="ArticleHeading"/>
        <w:jc w:val="left"/>
      </w:pPr>
      <w:r>
        <w:rPr>
          <w:rFonts w:ascii="Arial" w:hAnsi="Arial" w:eastAsia="Arial" w:cs="Arial"/>
        </w:rPr>
        <w:t>Zaman yakındır</w:t>
      </w:r>
    </w:p>
    <w:p>
      <w:pPr>
        <w:pStyle w:val="ArticleBody"/>
        <w:jc w:val="left"/>
      </w:pPr>
      <w:r>
        <w:rPr>
          <w:rFonts w:ascii="Times New Roman" w:hAnsi="Times New Roman" w:eastAsia="Times New Roman" w:cs="Times New Roman"/>
        </w:rPr>
        <w:t>18 Temmuz 2020’deki hayal kırıklığından üç buçuk gün sonra, 31 Aralık 2023’te İsa Mesih’in Vahyi’nin mühürleri açılmaya başladı, çünkü "zaman yakındı".</w:t>
      </w:r>
    </w:p>
    <w:p>
      <w:pPr>
        <w:pStyle w:val="ArticleScripture"/>
        <w:jc w:val="left"/>
      </w:pPr>
      <w:r>
        <w:rPr>
          <w:rFonts w:ascii="Times New Roman" w:hAnsi="Times New Roman" w:eastAsia="Times New Roman" w:cs="Times New Roman"/>
        </w:rPr>
        <w:t>Ne mutlu okuyana ve bu peygamberliğin sözlerini işitenlere ve onda yazılı olanlara riayet edenlere; çünkü zaman yakındır. ... Ve bana dedi: Bu kitabın peygamberliğinin sözlerini mühürleme; çünkü zaman yakındır. Vahiy 1:3; 22:10.</w:t>
      </w:r>
    </w:p>
    <w:p>
      <w:pPr>
        <w:pStyle w:val="ArticleBody"/>
        <w:jc w:val="left"/>
      </w:pPr>
      <w:r>
        <w:rPr>
          <w:rFonts w:ascii="Times New Roman" w:hAnsi="Times New Roman" w:eastAsia="Times New Roman" w:cs="Times New Roman"/>
        </w:rPr>
        <w:t>İsa Mesih’in Vahyi’nin mührünün açılmasını belirleyen “zaman”a, Vahiy kitabının başında atıf yapılır; kitabın sonunda ise, aynı beyan, alfa beyanına bir omega beyanı olarak eklenir.</w:t>
      </w:r>
    </w:p>
    <w:p>
      <w:pPr>
        <w:pStyle w:val="ArticleBody"/>
        <w:jc w:val="left"/>
      </w:pPr>
      <w:r>
        <w:rPr>
          <w:rFonts w:ascii="Times New Roman" w:hAnsi="Times New Roman" w:eastAsia="Times New Roman" w:cs="Times New Roman"/>
        </w:rPr>
        <w:t>İsa Mesih’in vahyi, sınama devresinin sona ermesinden hemen önce mühürü çözülür. Yirmi bir günlük bir orucun ardından, yirmi ikinci günde, hem “şey” hem de “mesele” olan—yani dabar yahut Söz—ve dışsal peygamberî tarihin chazon görümü olan bu, Daniel’e, Kutsallar Kutsalı’ndaki göksel Başkâhin’in ayna, marah görümünü tecrübe ederken açığa kılındı.</w:t>
      </w:r>
    </w:p>
    <w:p>
      <w:pPr>
        <w:pStyle w:val="ArticleBody"/>
        <w:jc w:val="left"/>
      </w:pPr>
      <w:r>
        <w:rPr>
          <w:rFonts w:ascii="Times New Roman" w:hAnsi="Times New Roman" w:eastAsia="Times New Roman" w:cs="Times New Roman"/>
        </w:rPr>
        <w:t>Daniel, ayna görümü tecrübesine sahip olup Mesih’in peygamberî tezahürlerini ve chazon görümünün temsil ettiği dışsal tarihi de anlayanları temsil eder. Marah görümü, Mesih’i peygamberî bir yol işareti olarak temsil eder; aynı kelimenin dişil biçimi ise, Daniel, Yuhanna, Yeşaya, Kardeş White ve diğer peygamberlerde temsil edildiği üzere, Tanrı’nın yüceliğini temaşa etmekle hasıl olan tecrübeyi temsil eder.</w:t>
      </w:r>
    </w:p>
    <w:p>
      <w:pPr>
        <w:pStyle w:val="ArticleBody"/>
        <w:jc w:val="left"/>
      </w:pPr>
      <w:r>
        <w:rPr>
          <w:rFonts w:ascii="Times New Roman" w:hAnsi="Times New Roman" w:eastAsia="Times New Roman" w:cs="Times New Roman"/>
        </w:rPr>
        <w:t>Bu düzeyde chazon dışsal görümü temel sınamayı temsil eder ve peygamberlik olaylar silsilesindeki Mesih’in görünmelerine ilişkin mareh görümü ise mabet sınamasıdır. Mesih, senin kendi En Kutsal Yerinin içindeki En Kutsal Yerde göründü mü? İlâhiyetin beşeriyetle birleştiği yer orasıdır. Bu, sınanma süresi turnusol testinde kapanmadan önce geçilmesi gereken sınamadır. Karakteri açığa vuran turnusol testi marah ayna görümüdür.</w:t>
      </w:r>
    </w:p>
    <w:p>
      <w:pPr>
        <w:pStyle w:val="ArticleBody"/>
        <w:jc w:val="left"/>
      </w:pPr>
      <w:r>
        <w:rPr>
          <w:rFonts w:ascii="Times New Roman" w:hAnsi="Times New Roman" w:eastAsia="Times New Roman" w:cs="Times New Roman"/>
        </w:rPr>
        <w:t>31 Aralık 2023 tarihinde, on dördüncü ayetin “senin halkının soyguncuları” ifadesi üzerine temelin haricî imtihanı başladı ve mevcut Papa 8 Mayıs 2025’te göreve başladığında, on dördüncü ayetin “görümü” tesis edildi. Temel imtihanı tapınak imtihanına intikal etti. 9 Mayıs 2025’ten beri tapınak imtihanı sürmektedir. 31 Aralık 2023’te iki tanığın dirilişi, Vahiy on birinci bölümün on birinci ayetinde temsil edildi ve o tarihte başlayan diriliş, 2014’te başlayıp 2022’de tırmanan Ukrayna Savaşı dönemi içinde vuku buldu. Peygamberliğin haricî ve dâhilî çizgileri o tarihsel süreçte birleşti. 31 Aralık 2023’te temel atma işi sürmekteydi; bu iş, 1798’den 1840’a, ayrıca 1840’tan 1844’e ve ayrıca 19 Nisan 1844’ten 22 Ekim 1844’e kadar olan dönemlerle tipolojik olarak örneklenmişti.</w:t>
      </w:r>
    </w:p>
    <w:p>
      <w:pPr>
        <w:pStyle w:val="ArticleBody"/>
        <w:jc w:val="left"/>
      </w:pPr>
      <w:r>
        <w:rPr>
          <w:rFonts w:ascii="Times New Roman" w:hAnsi="Times New Roman" w:eastAsia="Times New Roman" w:cs="Times New Roman"/>
        </w:rPr>
        <w:t>Daniel kitabı on birinci bölüm on birinci ayeti, tarihte peygamberliğin dışsal hattı olarak tecelli etti ve Vahiy on birinci bölümün içsel hattını teşkil eden bizzat tarihle irtibatlandı. 2014’te, MÖ 217’deki Raphia Muharebesiyle tiplenen Ukrayna Savaşı başladı. 2015’te, Daniel 11’in ikinci ayetindeki dördüncü ve çok daha zengin kral ayağa kalktı ve başkanlık makamına aday olma niyetini ilan etti. Bu ilan, Grecia diyarı olarak temsil edilen ejderha zihniyetli küreselcileri şiddetle hiddetlendirdi.</w:t>
      </w:r>
    </w:p>
    <w:p>
      <w:pPr>
        <w:pStyle w:val="ArticleBody"/>
        <w:jc w:val="left"/>
      </w:pPr>
      <w:r>
        <w:rPr>
          <w:rFonts w:ascii="Times New Roman" w:hAnsi="Times New Roman" w:eastAsia="Times New Roman" w:cs="Times New Roman"/>
        </w:rPr>
        <w:t>Vahiy 11:11, iki tanığın dirildiği an olarak 31 Aralık 2023 tarihini işaret etti. Böylece 18 Temmuz 2020'den 31 Aralık 2023'e kadar olan dönem peygamberî bir 'çöl' olarak anlaşıldı. 'Çöl dönemi'nin sonunda, 2023 Temmuz ayında bir ses haykırmaya başladı ve Nashville'e ilişkin 18 Temmuz 2020 tarihli başarısız kehanetten tam bin iki yüz altmış gün sonra, Yahuda oymağının Aslanı kendi peygamberî Sözünün mührünü çözmeye başladı. Tanrı'nın peygamberî Sözünün mührünün çözülmesi, Daniel kitabının on ikinci bölümünde belirtildiği üzere, her zaman üç aşamalı bir sınama süreci doğurur.</w:t>
      </w:r>
    </w:p>
    <w:p>
      <w:pPr>
        <w:pStyle w:val="ArticleScripture"/>
        <w:jc w:val="left"/>
      </w:pPr>
      <w:r>
        <w:rPr>
          <w:rFonts w:ascii="Times New Roman" w:hAnsi="Times New Roman" w:eastAsia="Times New Roman" w:cs="Times New Roman"/>
        </w:rPr>
        <w:t>Birçoğu arıtılacak, aklanacak ve denenecek; fakat kötüler kötülük etmeye devam edecekler; ve kötülerden hiçbiri anlamayacak; fakat bilge olanlar anlayacak. Daniel 12:10.</w:t>
      </w:r>
    </w:p>
    <w:p>
      <w:pPr>
        <w:pStyle w:val="ArticleBody"/>
        <w:jc w:val="left"/>
      </w:pPr>
      <w:r>
        <w:rPr>
          <w:rFonts w:ascii="Times New Roman" w:hAnsi="Times New Roman" w:eastAsia="Times New Roman" w:cs="Times New Roman"/>
        </w:rPr>
        <w:t>Vahiy 19’da gelin kendini hazırlar ve ardından ona beyaz bir giysi verilir. Bu beyaz giysiler gelinin hazır olduğunu temsil eder; bu, göğün pencerelerinin açıldığı Vahiy 19’da vuku bulur. Gelin, Mesih’in doğruluğunun giysisiyle ak kılınmadan önce, evvela arındırılır.</w:t>
      </w:r>
    </w:p>
    <w:p>
      <w:pPr>
        <w:pStyle w:val="ArticleBody"/>
        <w:jc w:val="left"/>
      </w:pPr>
      <w:r>
        <w:rPr>
          <w:rFonts w:ascii="Times New Roman" w:hAnsi="Times New Roman" w:eastAsia="Times New Roman" w:cs="Times New Roman"/>
        </w:rPr>
        <w:t>31 Aralık 2023 tarihinde, temellerin imtihanı, arınacak olanları arındırmak üzere başladı. Bu arınma, bilginin artmasıyla gerçekleşir; zira Yahuda oymağından olan Aslan, o vakit kendisine dair nihai vahyin mühürlerini açmaya başladı. Bu vahiy, atılabilecek tek temelin O olduğunu da ihtiva eder. Roma’yı "senin halkının yağmacıları" olarak tespit eden temel hakikati reddetmek, atılabilecek tek temeli reddetmektir.</w:t>
      </w:r>
    </w:p>
    <w:p>
      <w:pPr>
        <w:pStyle w:val="ArticleBody"/>
        <w:jc w:val="left"/>
      </w:pPr>
      <w:r>
        <w:rPr>
          <w:rFonts w:ascii="Times New Roman" w:hAnsi="Times New Roman" w:eastAsia="Times New Roman" w:cs="Times New Roman"/>
        </w:rPr>
        <w:t>31 Aralık 2023, derhal iki zümrenin ayrışmasına yol açan bir imtihan sürecini başlattı. Yahuda oymağından Aslan, şimdi, on dördüncü ayetin tarihsel gerçekleşmesinin 8 Mayıs 2025 olduğunu mühürleri açarak ifşa etti. Böyle yapmakla O, Roma’yı, peygamberliğin dışsal görümünü tesis eden sembol olarak teşhis eden Miller’ın bu teşhisini tasdik etti. Trump 2024’te geri döndüğünde, Daniel’in on birinci bölümünün on üçüncü ayetini yerine getirdi; ardından bir sonraki ayette, Papa Leo’nun seçilmesiyle 2025’i işaretleriz. Hem Trump hem de deccalî muadili 2025’te törenle göreve başladı.</w:t>
      </w:r>
    </w:p>
    <w:p>
      <w:pPr>
        <w:pStyle w:val="ArticleBody"/>
        <w:jc w:val="left"/>
      </w:pPr>
      <w:r>
        <w:rPr>
          <w:rFonts w:ascii="Times New Roman" w:hAnsi="Times New Roman" w:eastAsia="Times New Roman" w:cs="Times New Roman"/>
        </w:rPr>
        <w:t>Bu harekette belirlediğimiz tarihler esasen kutsanmış bir geriye dönük değerlendirmedir. Sonun zamanını 1989 olarak tespit ediyoruz; ardından mesajın resmileştirilmesi 1996 idi. 11 Eylül'de resmileştirilmiş mesaj güçlendirildi. 2012'de Habakkuk'un Tablolarının sunumunun yapıldığı ve 2013 Ocak ayında sona eren süreçte temeller atıldı.</w:t>
      </w:r>
    </w:p>
    <w:p>
      <w:pPr>
        <w:pStyle w:val="ArticleBody"/>
        <w:jc w:val="left"/>
      </w:pPr>
      <w:r>
        <w:rPr>
          <w:rFonts w:ascii="Times New Roman" w:hAnsi="Times New Roman" w:eastAsia="Times New Roman" w:cs="Times New Roman"/>
        </w:rPr>
        <w:t>18 Temmuz 2020 tarihinde ilk hayal kırıklığı vuku buldu, ardından 2023 yılının Temmuz ayında çölde bir ses haykırmaya başladı ve 31 Aralık 2023 tarihinde ise İsa Mesih'in Vahyi'nin mühürlerinin açılması ve ilk dışsal temel imtihan başladı.</w:t>
      </w:r>
    </w:p>
    <w:p>
      <w:pPr>
        <w:pStyle w:val="ArticleBody"/>
        <w:jc w:val="left"/>
      </w:pPr>
      <w:r>
        <w:rPr>
          <w:rFonts w:ascii="Times New Roman" w:hAnsi="Times New Roman" w:eastAsia="Times New Roman" w:cs="Times New Roman"/>
        </w:rPr>
        <w:t>8 Mayıs 2025’te ikinci içsel tapınak sınaması başladı. Üçüncü turnusol sınaması pek yakındır. Orada, canın, birinci ve dışsal sınamayla temsil edilen mesajın yağı ile ikinci içsel sınamaya eşlik eden yağın bulunup bulunmadığı açığa çıkacaktır. Sınama, önce dışsalı, ardından içseli, ardından da tecrübeyi temsil eder.</w:t>
      </w:r>
    </w:p>
    <w:p>
      <w:pPr>
        <w:pStyle w:val="ArticleBody"/>
        <w:jc w:val="left"/>
      </w:pPr>
      <w:r>
        <w:rPr>
          <w:rFonts w:ascii="Times New Roman" w:hAnsi="Times New Roman" w:eastAsia="Times New Roman" w:cs="Times New Roman"/>
        </w:rPr>
        <w:t>Peygamberliğin iç hattı, az önce andığım önceki işaret taşlarından oluşur. Bu işaret taşlarının her biri, Millerci tarihteki özdeş işaret taşlarıyla örtüşür. Zamanın sonu olarak 1798, yine zamanın sonu olan 1989’a tekabül eder. Orada Yahuda oymağından Aslan, kendi Sözünün mührünü açtı; çünkü O Söz’dür. Adventizm, Yerovam’ın kurucu başkaldırısında, Beytel’in yalancı peygamberiyle yemek yemek üzere geri dönmek suretiyle itaatsiz peygamberin rolünü yerine getirdiğinde, William Miller’ın “yedi zaman”ı tespitine karşı kullanılan düşmüş Protestanlığın argümanlarına geri döndü. Bu nedenle, 1863’ün birinci ve ikinci meleklerin alfa hareketi için neden son işaret taşı olduğunu tam olarak—hatta belki de hiç—kavramazlar.</w:t>
      </w:r>
    </w:p>
    <w:p>
      <w:pPr>
        <w:pStyle w:val="ArticleBody"/>
        <w:jc w:val="left"/>
      </w:pPr>
      <w:r>
        <w:rPr>
          <w:rFonts w:ascii="Times New Roman" w:hAnsi="Times New Roman" w:eastAsia="Times New Roman" w:cs="Times New Roman"/>
        </w:rPr>
        <w:t>Bu nedenle, bunun 126 yıl oluşu—1.260’ın bir sembolü, 1863’ten 1989’daki zamanın sonuna dek uzanan tarihi kapsayan bir "çöl"ün sembolü—onlar için hiçbir şey ifade etmez. Kırk yılın sonunda Yeşu, hareketi Vaat Edilen Topraklar’a götürdü. 1989’da Rab, 1863’ten 1989’a uzanan "çöl"den kendi omega hareketini çıkarmaya önderlik etme işini, 538’den 1798’e uzanan "çöl"den alfa hareketini çıkarmış olduğu şekilde, başlattı.</w:t>
      </w:r>
    </w:p>
    <w:p>
      <w:pPr>
        <w:pStyle w:val="ArticleBody"/>
        <w:jc w:val="left"/>
      </w:pPr>
      <w:r>
        <w:rPr>
          <w:rFonts w:ascii="Times New Roman" w:hAnsi="Times New Roman" w:eastAsia="Times New Roman" w:cs="Times New Roman"/>
        </w:rPr>
        <w:t>1989’da, Daniel kitabının son üç bölümünü temsil eden Hiddekel Nehri görümünün mührü açıldı; tıpkı Daniel kitabının 7., 8. ve 9. bölümlerini temsil eden Ulai Nehri görümünün 1798’de mührünün açılması gibi. King James Kutsal Kitabı’nın yayımlanmasından iki yüz yirmi yıl sonra, William Miller Ulai görümüne dayanan mesajını ilk kez yayımlayarak 1831’de mesajını resmileştirdi; aynı şekilde, Hiddekel görümüne ilişkin mesaj da, görkemli diyar olan Amerika Birleşik Devletleri’nin doğuş yılı 1776’dan iki yüz yirmi yıl sonra, 1996’da ilk kez yayımlandı.</w:t>
      </w:r>
    </w:p>
    <w:p>
      <w:pPr>
        <w:pStyle w:val="ArticleBody"/>
        <w:jc w:val="left"/>
      </w:pPr>
      <w:r>
        <w:rPr>
          <w:rFonts w:ascii="Times New Roman" w:hAnsi="Times New Roman" w:eastAsia="Times New Roman" w:cs="Times New Roman"/>
        </w:rPr>
        <w:t>Mesajın, Kral James Çevirisi’nden iki yüz yirmi yıl sonra Miller tarafından resmileştirilmesi, William Miller’i, bir uyanış ve reformasyon meydana getirmek üzere Kutsal Kitap’ın hem Eski hem de Yeni Antlaşma’daki peygamberlik sözlerini kullanan ilk kutsal haberci olarak tespit eder. Kutsal Kitap ilahidir ve iki yüz yirmi yıl sonra beşerî olanla irtibat kurarak Ulai’nin mesajını ortaya koymuştur.</w:t>
      </w:r>
    </w:p>
    <w:p>
      <w:pPr>
        <w:pStyle w:val="ArticleBody"/>
        <w:jc w:val="left"/>
      </w:pPr>
      <w:r>
        <w:rPr>
          <w:rFonts w:ascii="Times New Roman" w:hAnsi="Times New Roman" w:eastAsia="Times New Roman" w:cs="Times New Roman"/>
        </w:rPr>
        <w:t>İsa Alfa ve Omega’dır ve O Tanrı’nın Sözüdür; bu nedenle Kutsal Kitap’ın Kral James Çevirisi’nin 1611’de neşredilmesi, İsa’yı hem 1611’e hem de 1831’e yerleştirir. Mesih, zamanın sonunda Yahuda oymağının aslanı olarak görünür; mesaj resmiyet kazandığında ise O Alfa ve Omega ve Söz’dür. Miller’in başlangıçla ilişkisi şu şekilde kabul edilir: hem başlangıçta hem de sonda vurgu, mesajın neşridir. 1776’dan 1996’ya kadarki dönem de, farklı olmakla birlikte, aynı nitelikleri taşır.</w:t>
      </w:r>
    </w:p>
    <w:p>
      <w:pPr>
        <w:pStyle w:val="ArticleBody"/>
        <w:jc w:val="left"/>
      </w:pPr>
      <w:r>
        <w:rPr>
          <w:rFonts w:ascii="Times New Roman" w:hAnsi="Times New Roman" w:eastAsia="Times New Roman" w:cs="Times New Roman"/>
        </w:rPr>
        <w:t>Hiddekel’in mesajı, Daniel kitabının on birinci bölümünün kırk birinci ayetinde ortaya konulduğu şekliyle, Amerika Birleşik Devletleri’ndeki Pazar yasasının mesajıdır. 1776 yılı ve Bağımsızlık Bildirgesi’nin yayımlanması, başlığı kasıtlı olarak değil, ilahî takdirle “Time of the End” konulmuş bir yayının neşredilmesiyle sona eren iki yüz yirmi yıllık dönemin başlangıç noktasını temsil eder. Aynı yıl, 1996’da, “Future for America” adlı bir hizmet kuruluşu bize verildi. Güzel ülkenin, yani Amerika Birleşik Devletleri’nin, mesajı, peygamberliğin başlangıcı ile sonu arasında doğrudan bir bağ kurulması suretiyle formüle edildi. Millerci tarihin bütün başlıca kilometre taşları, on bakire meselinin yol gösterici örüntüsü uyarınca tekrarlanmıştır. Her iki iki yüz yirmi yıllık dönemin de başlangıcı ve sonu bir yayınla işaretlenmiştir.</w:t>
      </w:r>
    </w:p>
    <w:p>
      <w:pPr>
        <w:pStyle w:val="ArticleBody"/>
        <w:jc w:val="left"/>
      </w:pPr>
      <w:r>
        <w:rPr>
          <w:rFonts w:ascii="Times New Roman" w:hAnsi="Times New Roman" w:eastAsia="Times New Roman" w:cs="Times New Roman"/>
        </w:rPr>
        <w:t>Miller’in mesajı ve metodolojisi, ikinci felakette İslâm’a ilişkin peygamberliğin yerine gelmesiyle tasdik edilip güçlendirildi. Rab, mesajı güçlendirmek için şu iki ilkeyi kullandı: Miller’in gün-yıl ilkesi; ve 11 Eylül’de, Vahiy’in on sekizinci bölümündeki meleğin inişinin, Vahiy’in onuncu bölümünde temsil edildiği üzere 11 Ağustos 1840’ta gerçekleştirdiği inişi tekrarladığı zamanda, mesajı ve metodolojiyi güçlendiren ilke. Bu iki melek, Mesih’in bir melek olarak peygamberî tezahürünü temsil eder. 11 Eylül hareketi için, 11 Ağustos 1840 hareketi için gün-yıl ilkesinin ne kadar temel idiyse o kadar temel olan ilke şudur: Millerci tarih, yüz kırk dört binin tarihinde tekrarlanmaktadır.</w:t>
      </w:r>
    </w:p>
    <w:p>
      <w:pPr>
        <w:pStyle w:val="ArticleBody"/>
        <w:jc w:val="left"/>
      </w:pPr>
      <w:r>
        <w:rPr>
          <w:rFonts w:ascii="Times New Roman" w:hAnsi="Times New Roman" w:eastAsia="Times New Roman" w:cs="Times New Roman"/>
        </w:rPr>
        <w:t>Üçüncü 'Vay'la ilgili İslam peygamberlik sözünün bir yerine gelişi, omega ve üçüncü meleğin tarihinde - alfa birinci ve ikinci meleklerin tarihinde vuku bulmuş olan birinci ve ikinci 'Vay'la ilgili İslam peygamberlik sözünün yerine gelişiyle uyumlu olarak - yerine geldiğinde, Millerci tarihin yüz kırk dört binin tarihinde tekrarlandığı ilkesi, Vahiy 9'daki birinci ve ikinci 'Vay'larla bağlantılı olarak Miller'in gün-yıl ilkesinin tasdiki kadar sağlam biçimde tasdik edildi. Vahiy 9:15'te ortaya konan üç yüz doksan bir yıl ve on beş günlük zamanla ilgili peygamberlik sözünü biliyor olabilecek bazıları, önceki noktamı kaçırabilir. İzah edeyim.</w:t>
      </w:r>
    </w:p>
    <w:p>
      <w:pPr>
        <w:pStyle w:val="ArticleBody"/>
        <w:jc w:val="left"/>
      </w:pPr>
      <w:r>
        <w:rPr>
          <w:rFonts w:ascii="Times New Roman" w:hAnsi="Times New Roman" w:eastAsia="Times New Roman" w:cs="Times New Roman"/>
        </w:rPr>
        <w:t>Birinci ve ikinci eyvah, birinci ve ikinci meleklerin tarihiyle uyumludur; üçüncü eyvahın tarihi ise üçüncü meleğin tarihiyle uyumludur. Buradaki nokta şudur: İkinci eyvahın tarihinde ortaya konulan üç yüz doksan bir yıl ve on beş günün başlangıç noktası, birinci eyvahın tarihinde bulunur. Vahiy’in dokuzuncu bölümünde birinci eyvahın tarihinde yüz elli yıllık bir peygamberlik süresi vardır ve o peygamberlik dönemi bittiği gün, üç yüz doksan bir yıl ve on beş günlük peygamberlik süresi başlar. Bu iki peygamberlik, birinci ve ikinci eyvahı doğrudan birbirine bağlar; bu nedenle, gün yerine yıl ilkesi esas alınarak İslam’a dair bir peygamberlik öngörüldüğünde, o peygamberlik İslam’ın birinci ve ikinci eyvahlarına ilişkin bir peygamberlikti; bu da, birinci ve ikinci meleklerin tarihinde Miller’ın metodolojisini ve mesajını teyit eden bildiriydi.</w:t>
      </w:r>
    </w:p>
    <w:p>
      <w:pPr>
        <w:pStyle w:val="ArticleBody"/>
        <w:jc w:val="left"/>
      </w:pPr>
      <w:r>
        <w:rPr>
          <w:rFonts w:ascii="Times New Roman" w:hAnsi="Times New Roman" w:eastAsia="Times New Roman" w:cs="Times New Roman"/>
        </w:rPr>
        <w:t>O tarihî süreç 22 Ekim 1844’te nihayete erdiğinde, yedinci borazan çalmaya başladı; yedinci borazan hem üçüncü “vay”dır hem de takvanın sırrıdır ki bu da, yücelik umudu olan içinizdeki Mesih’tir. O borazan hem dışsal hem de içsel bir uyarı bildirisidir. Bu nedenle, 2.520 yıllık peygamberlik sözü, Yovel’i de içeren toprağın yedinci yılda dinlenmesiyle ilişkilendirilir. 22 Ekim 1844’te, 2.520 ve 2.300 yıllık peygamberlik sözlerinin yerine gelişinde yedinci borazan çalmaya başladı.</w:t>
      </w:r>
    </w:p>
    <w:p>
      <w:pPr>
        <w:pStyle w:val="ArticleScripture"/>
        <w:jc w:val="left"/>
      </w:pPr>
      <w:r>
        <w:rPr>
          <w:rFonts w:ascii="Times New Roman" w:hAnsi="Times New Roman" w:eastAsia="Times New Roman" w:cs="Times New Roman"/>
        </w:rPr>
        <w:t>Ama yedinci meleğin sesinin işitileceği günlerde, o seslenmeye başladığında, Tanrı’nın sırrı, bunu kulları olan peygamberlere bildirdiği gibi tamamlanacaktır. Vahiy 10:7.</w:t>
      </w:r>
    </w:p>
    <w:p>
      <w:pPr>
        <w:pStyle w:val="ArticleBody"/>
        <w:jc w:val="left"/>
      </w:pPr>
      <w:r>
        <w:rPr>
          <w:rFonts w:ascii="Times New Roman" w:hAnsi="Times New Roman" w:eastAsia="Times New Roman" w:cs="Times New Roman"/>
        </w:rPr>
        <w:t>22 Ekim 1844 Kefaret Günü’ydü ve Yovel borusu Kefaret Günü’nde çalınmalıydı. O zamandan beri, üçüncü meleğin tarihsel döneminde ve ayrıca yedinci borazan olan üçüncü felaketin döneminde yaşıyoruz. 11 Ağustos 1840’ta Vahiy’in onuncu bölümündeki kudretli melek, tıpkı Vahiy’in on sekizinci bölümündeki meleğin 11 Eylül’de yaptığı gibi, yüceliğiyle yeryüzünü aydınlatmak için indi.</w:t>
      </w:r>
    </w:p>
    <w:p>
      <w:pPr>
        <w:pStyle w:val="ArticleBody"/>
        <w:jc w:val="left"/>
      </w:pPr>
      <w:r>
        <w:rPr>
          <w:rFonts w:ascii="Times New Roman" w:hAnsi="Times New Roman" w:eastAsia="Times New Roman" w:cs="Times New Roman"/>
        </w:rPr>
        <w:t>2012’de, 2013 Ocak ayına kadar uzanacak şekilde, “Habakkuk’un Levhaları” başlıklı dizi hazırlandı ve 1842 Mayısında yayımlanan 1843 öncü tablosuyla paralel hâle getirildi. Böylece hareketin temelleri atıldı; ister birinci ve ikinci meleğin alfa hareketi olsun, ister üçüncü meleğin hareketi, Habakkuk’un iki levhası tarihe ve mesaja işlenmişti. 18 Temmuz 2020’deki gerçekleşmeyen öngörü, 19 Nisan 1844’e paraleldi ve meseldeki gecikme zamanı başlamıştı.</w:t>
      </w:r>
    </w:p>
    <w:p>
      <w:pPr>
        <w:pStyle w:val="ArticleBody"/>
        <w:jc w:val="left"/>
      </w:pPr>
      <w:r>
        <w:rPr>
          <w:rFonts w:ascii="Times New Roman" w:hAnsi="Times New Roman" w:eastAsia="Times New Roman" w:cs="Times New Roman"/>
        </w:rPr>
        <w:t>Çölde geçen 1.260 günlük dönem, 31 Aralık 2023’te mührün açılmasıyla sona erdi. Sister White’ın nitelendirdiği üzere, Mesih’in tapınağını kutsala saygısızlıkla murdar edilişinden iki kez arındırdığını hatırlamak yerindedir. Bunu hizmetinin başında ve sonunda yaptı; böylece iki arındırma, bir alfa ve bir omega arındırması oldu.</w:t>
      </w:r>
    </w:p>
    <w:p>
      <w:pPr>
        <w:pStyle w:val="ArticleBody"/>
        <w:jc w:val="left"/>
      </w:pPr>
      <w:r>
        <w:rPr>
          <w:rFonts w:ascii="Times New Roman" w:hAnsi="Times New Roman" w:eastAsia="Times New Roman" w:cs="Times New Roman"/>
        </w:rPr>
        <w:t>Kardeş White, ilk tapınak arındırmasını 11 Eylül ve “birinci ses” ile açıkça ilişkilendirir; “birinci sesi” Vahiy’in on sekizinci bölümünün ilk üç ayeti olarak tanımlar. Ardından dördüncü ayetteki “öbür sesi” hem ikinci tapınak arındırması hem de Pazar yasası olarak tanımlar. Millerciler için 19 Nisan 1844 ilk tapınak arındırması, 22 Ekim 1844 ise ikincisiydi. 1798’den 1844’e uzanan kırk altı yılda Millerci tapınak inşa edildi; ve her ikisi de tapınak arındırmalarını temsil eden iki hayal kırıklığı tarihinin içinde, Millerci tapınak inşasının bir fraktalı görülür. Bu tarih tapınak hakkındadır.</w:t>
      </w:r>
    </w:p>
    <w:p>
      <w:pPr>
        <w:pStyle w:val="ArticleBody"/>
        <w:jc w:val="left"/>
      </w:pPr>
      <w:r>
        <w:rPr>
          <w:rFonts w:ascii="Times New Roman" w:hAnsi="Times New Roman" w:eastAsia="Times New Roman" w:cs="Times New Roman"/>
        </w:rPr>
        <w:t>18 Temmuz 2020'den 31 Aralık 2023'e kadar, gecikme zamanında bakireler uyudular. Uyandıklarında, temeli atma ve mabedi inşa etme sorumluluklarına uyanacaklardır. O zamandan beri, Yahuda oymağının Aslanı olan Mesih, peygamberlik ışığının mührünü açmaktadır; ve açığa çıkarılan peygamberlik ışığı daima, karakterin asla geliştirilmediği, yalnızca tezahür ettiği turnusol testinde sona eren üç aşamalı bir sınama süreci doğurur. Turnusol testinde sadık bakireler, Tanrı’nın halkı arasında kayda geçmiş olan Tanrı’nın kudretinin her bir tezahürünü aşan bir Kutsal Ruh dökülüşünü alacaklardır. Daha önce hiç şahit olunmamış bir ışık artışı olacaktır. Bunu söylemişken, Millerci tarihin yüz kırk dört binin tarihiyle paralelliğini destekleyen bir başka tarihî çizgi sunacağım.</w:t>
      </w:r>
    </w:p>
    <w:p>
      <w:pPr>
        <w:pStyle w:val="ArticleScripture"/>
        <w:jc w:val="left"/>
      </w:pPr>
      <w:r>
        <w:rPr>
          <w:rFonts w:ascii="Times New Roman" w:hAnsi="Times New Roman" w:eastAsia="Times New Roman" w:cs="Times New Roman"/>
        </w:rPr>
        <w:t>Ama sen, ey Daniel, sözleri sakla, kitabı ta sonun vaktine dek mühürle; birçokları gidip gelecek ve bilgi artacak. Ve dedi: Yoluna git, Daniel; çünkü sözler sonun vaktine dek kapatılmış ve mühürlenmiştir. Birçokları arındırılacak, ak pak kılınacak ve sınanacak; fakat kötüler kötülük edecek; ve kötülerden hiçbiri anlamayacak; fakat bilge olanlar anlayacak. Daniel 12:4, 9, 10.</w:t>
      </w:r>
    </w:p>
    <w:p>
      <w:pPr>
        <w:pStyle w:val="ArticleBody"/>
        <w:jc w:val="left"/>
      </w:pPr>
      <w:r>
        <w:rPr>
          <w:rFonts w:ascii="Times New Roman" w:hAnsi="Times New Roman" w:eastAsia="Times New Roman" w:cs="Times New Roman"/>
        </w:rPr>
        <w:t>Bu konulara bir sonraki makalede devam edeceğiz.</w:t>
      </w:r>
    </w:p>
    <w:p>
      <w:pPr>
        <w:pStyle w:val="ArticleHeading"/>
        <w:jc w:val="left"/>
      </w:pPr>
      <w:r>
        <w:rPr>
          <w:rFonts w:ascii="Arial" w:hAnsi="Arial" w:eastAsia="Arial" w:cs="Arial"/>
        </w:rPr>
        <w:t>Tekillik</w:t>
      </w:r>
    </w:p>
    <w:p>
      <w:pPr>
        <w:pStyle w:val="ArticleBody"/>
        <w:jc w:val="left"/>
      </w:pPr>
      <w:r>
        <w:rPr>
          <w:rFonts w:ascii="Times New Roman" w:hAnsi="Times New Roman" w:eastAsia="Times New Roman" w:cs="Times New Roman"/>
        </w:rPr>
        <w:t>Elon Musk, 21 Şubat 2026 tarihinde, "şimdi 'tekillik' içindeyiz" iddiasında bulundu.</w:t>
      </w:r>
    </w:p>
    <w:p>
      <w:pPr>
        <w:pStyle w:val="ArticleHeading"/>
        <w:jc w:val="left"/>
      </w:pPr>
      <w:r>
        <w:rPr>
          <w:rFonts w:ascii="Arial" w:hAnsi="Arial" w:eastAsia="Arial" w:cs="Arial"/>
        </w:rPr>
        <w:t>Teknolojik Tekillik</w:t>
      </w:r>
    </w:p>
    <w:p>
      <w:pPr>
        <w:pStyle w:val="ArticleBody"/>
        <w:jc w:val="left"/>
      </w:pPr>
      <w:r>
        <w:rPr>
          <w:rFonts w:ascii="Times New Roman" w:hAnsi="Times New Roman" w:eastAsia="Times New Roman" w:cs="Times New Roman"/>
        </w:rPr>
        <w:t>Teknolojik tekillik (çoğu zaman yalnızca 'tekillik' diye adlandırılır), başlıca yapay zekâ tarafından yönlendirilen teknolojik ilerlemenin insan denetimi ve kavrayışını aşacak ölçüde hızlanıp güç kazandığı ve bunun insan uygarlığında öngörülemez ve derin dönüşümlere yol açtığı, gelecekteki varsayımsal bir zaman noktasıdır. Temel fikir, bir zekâ patlamasıdır: En zeki insanlardan daha zeki bir yapay zekâ sistemi (çoğunlukla Yapay Üstün Zekâ ya da ASI olarak adlandırılır) geliştirdiğimiz anda, bu sistem kendisini, herhangi bir insan ekibinin herhangi bir zamanda yapabileceğinden daha hızlı biçimde yeniden tasarlayabilir ve geliştirebilir. Bu, yeteneklerin son derece kısa zaman dilimlerinde (günler -&gt; saatler -&gt; dakikalar) tekrar tekrar ikiye katlandığı özyinelemeli bir öz-geliştirme döngüsü oluşturur; böylelikle sonraki gelişmeler patlayıcı bir karakter kazanır ve "tekillik-öncesi insanlar"ın bunları anlamlı biçimde öngörmesi ya da yönlendirmesi imkânsız hâle gelir. "Tekillik" terimi fizik ve matematikten ödünç alınmıştır; kara delikte tekillik, yerçekiminin sonsuzlaştığı ve mevcut fizik yasalarımızın çöktüğü noktadır—olay ufkunun ötesinde neler olduğunu göremez veya öngöremeyiz.</w:t>
      </w:r>
    </w:p>
    <w:p>
      <w:pPr>
        <w:pStyle w:val="ArticleBody"/>
        <w:jc w:val="left"/>
      </w:pPr>
      <w:r>
        <w:rPr>
          <w:rFonts w:ascii="Times New Roman" w:hAnsi="Times New Roman" w:eastAsia="Times New Roman" w:cs="Times New Roman"/>
        </w:rPr>
        <w:t>Benzer şekilde, teknolojik tekillik tarihte bir “olay ufku” olarak görülür: o noktaya kadar olan eğilimleri öngörebiliriz; ancak onun ötesinde, gelecek, takviye edilmemiş insan zihinleri için müphemleşir.</w:t>
      </w:r>
    </w:p>
    <w:p>
      <w:pPr>
        <w:pStyle w:val="ArticleHeading"/>
        <w:jc w:val="left"/>
      </w:pPr>
      <w:r>
        <w:rPr>
          <w:rFonts w:ascii="Arial" w:hAnsi="Arial" w:eastAsia="Arial" w:cs="Arial"/>
        </w:rPr>
        <w:t>Kısa Tarihçe ve Başlıca Düşünürler</w:t>
      </w:r>
    </w:p>
    <w:p>
      <w:pPr>
        <w:pStyle w:val="ArticleBody"/>
        <w:jc w:val="left"/>
      </w:pPr>
      <w:r>
        <w:rPr>
          <w:rFonts w:ascii="Times New Roman" w:hAnsi="Times New Roman" w:eastAsia="Times New Roman" w:cs="Times New Roman"/>
        </w:rPr>
        <w:t>1950’ler — İlk tohumlar, matematikçi John von Neumann’ın (hızlanan teknolojik değişimden söz eden) ve matematikçi/kriptolog I. J. Good’un (makineler daha iyi makineler tasarladığında bir “zekâ patlaması”nı 1965’te tasvir eden) çalışmalarında belirir.</w:t>
      </w:r>
    </w:p>
    <w:p>
      <w:pPr>
        <w:pStyle w:val="ArticleBody"/>
        <w:jc w:val="left"/>
      </w:pPr>
      <w:r>
        <w:rPr>
          <w:rFonts w:ascii="Times New Roman" w:hAnsi="Times New Roman" w:eastAsia="Times New Roman" w:cs="Times New Roman"/>
        </w:rPr>
        <w:t>1993 — Bilgisayar bilimci ve bilimkurgu yazarı Vernor Vinge, The Coming Technological Singularity başlıklı makalesinde modern kavramı popülerleştirir. 2005 ile 2030 yılları arasında bir zamanda insanı aşan bir zekâ geliştireceğimizi öngördü; bunun ardından “insan çağı” sona erecekti (yardımsız insanların artık hâkim zekâ olmayacağı anlamında).</w:t>
      </w:r>
    </w:p>
    <w:p>
      <w:pPr>
        <w:pStyle w:val="ArticleBody"/>
        <w:jc w:val="left"/>
      </w:pPr>
      <w:r>
        <w:rPr>
          <w:rFonts w:ascii="Times New Roman" w:hAnsi="Times New Roman" w:eastAsia="Times New Roman" w:cs="Times New Roman"/>
        </w:rPr>
        <w:t>2005’te mucit ve fütürist Ray Kurzweil, The Singularity Is Near adlı kitabıyla bu fikri ana akımın gündemine taşıdı. Tekilliğin, hesaplama gücündeki üstel büyümeden (kendi Hızlanan Getiriler Yasası uyarınca), nanoteknoloji, biyoteknoloji ve beyin-bilgisayar arayüzlerinden aldığı itici güçle 2045 civarında gerçekleşeceğini savunur. Bu zaman çizelgesini istikrarlı biçimde sürdürmüş, yakın zamanda AGI 2029’u ve tekilliğin yaklaşık 2045’te gerçekleşeceğini yeniden teyit etmiştir.</w:t>
      </w:r>
    </w:p>
    <w:p>
      <w:pPr>
        <w:pStyle w:val="ArticleHeading"/>
        <w:jc w:val="left"/>
      </w:pPr>
      <w:r>
        <w:rPr>
          <w:rFonts w:ascii="Arial" w:hAnsi="Arial" w:eastAsia="Arial" w:cs="Arial"/>
        </w:rPr>
        <w:t>Zaman Çizelgesine İlişkin Öngörüler (2026 yılının başları itibarıyla)</w:t>
      </w:r>
    </w:p>
    <w:p>
      <w:pPr>
        <w:pStyle w:val="ArticleBody"/>
        <w:jc w:val="left"/>
      </w:pPr>
      <w:r>
        <w:rPr>
          <w:rFonts w:ascii="Times New Roman" w:hAnsi="Times New Roman" w:eastAsia="Times New Roman" w:cs="Times New Roman"/>
        </w:rPr>
        <w:t>Son birkaç yılda, büyük dil modelleri, akıl yürütme sistemleri ve ölçekleme yasalarındaki son derece hızlı ilerleme nedeniyle, öngörü ufukları belirgin biçimde daralmıştır: En agresif / yakın vadeli görüşler (2026-2027): Bazı önde gelen yapay zekâ liderleri (ör. Anthropic’ten Dario Amodei, Elon Musk), süperzekânın ya da tekillik tetikleyicisine işlevsel bakımdan eşdeğer bir şeyin en erken 2026 gibi bir tarihte veya 1-3 yıl içinde ortaya çıkabileceğini kamuya açık biçimde beyan etmişlerdir.</w:t>
      </w:r>
    </w:p>
    <w:p>
      <w:pPr>
        <w:pStyle w:val="ArticleBody"/>
        <w:jc w:val="left"/>
      </w:pPr>
      <w:r>
        <w:rPr>
          <w:rFonts w:ascii="Times New Roman" w:hAnsi="Times New Roman" w:eastAsia="Times New Roman" w:cs="Times New Roman"/>
        </w:rPr>
        <w:t>Uzman anketlerinin medyanları, tam süperzekâ/tekillik için hâlâ 2040–2050 civarında kümelenmektedir.</w:t>
      </w:r>
    </w:p>
    <w:p>
      <w:pPr>
        <w:pStyle w:val="ArticleHeading"/>
        <w:jc w:val="left"/>
      </w:pPr>
      <w:r>
        <w:rPr>
          <w:rFonts w:ascii="Arial" w:hAnsi="Arial" w:eastAsia="Arial" w:cs="Arial"/>
        </w:rPr>
        <w:t>Muhtemel neticeler bakımından iki kamp</w:t>
      </w:r>
    </w:p>
    <w:p>
      <w:pPr>
        <w:pStyle w:val="ArticleBody"/>
        <w:jc w:val="left"/>
      </w:pPr>
      <w:r>
        <w:rPr>
          <w:rFonts w:ascii="Times New Roman" w:hAnsi="Times New Roman" w:eastAsia="Times New Roman" w:cs="Times New Roman"/>
        </w:rPr>
        <w:t>Ütopyacı / iyimser -&gt; radikal bolluk, hastalık ve yoksulluğun ortadan kaldırılması, zihin yüklemesi veya nanotıp yoluyla fiilî ölümsüzlük, insanlığın yapay zekâ ile birleşmesi (transhümanizm), daha önce çözülemeyen bilimsel sorunların dakikalar içinde çözülmesi.</w:t>
      </w:r>
    </w:p>
    <w:p>
      <w:pPr>
        <w:pStyle w:val="ArticleBody"/>
        <w:jc w:val="left"/>
      </w:pPr>
      <w:r>
        <w:rPr>
          <w:rFonts w:ascii="Times New Roman" w:hAnsi="Times New Roman" w:eastAsia="Times New Roman" w:cs="Times New Roman"/>
        </w:rPr>
        <w:t>Distopik/kötümser -&gt; insan iradesinin ve denetiminin yitimi, uyumsuzluk (yapay zekâ insan değerlerine ortogonal ya da hasmane hedefler güder), ekonomik ve toplumsal çöküş yahut hatta insanlık için varoluşsal riskler.</w:t>
      </w:r>
    </w:p>
    <w:p>
      <w:pPr>
        <w:pStyle w:val="ArticleBody"/>
        <w:jc w:val="left"/>
      </w:pPr>
      <w:r>
        <w:rPr>
          <w:rFonts w:ascii="Times New Roman" w:hAnsi="Times New Roman" w:eastAsia="Times New Roman" w:cs="Times New Roman"/>
        </w:rPr>
        <w:t>Tekillik yalnızca “çok ileri bir yapay zekâ” değildir; teknolojik evrimin biyolojik ve insan hızına bağlı sınırlamalardan kurtulup özerk, dizginlerinden boşanmış bir sürece dönüştüğü andır. Bu ister 2026’da, ister 2030’da, ister 2045’te, isterse hiç meydana gelsin, şu anda insanlık tarihinin en ağır sonuçlar doğurabilecek açık sorularından biri olmayı sürdürmektedir.</w:t>
      </w:r>
    </w:p>
    <w:p>
      <w:pPr>
        <w:pStyle w:val="ArticleHeading"/>
        <w:jc w:val="left"/>
      </w:pPr>
      <w:r>
        <w:rPr>
          <w:rFonts w:ascii="Arial" w:hAnsi="Arial" w:eastAsia="Arial" w:cs="Arial"/>
        </w:rPr>
        <w:t>Son Zaman - 1989</w:t>
      </w:r>
    </w:p>
    <w:p>
      <w:pPr>
        <w:pStyle w:val="ArticleBody"/>
        <w:jc w:val="left"/>
      </w:pPr>
      <w:r>
        <w:rPr>
          <w:rFonts w:ascii="Times New Roman" w:hAnsi="Times New Roman" w:eastAsia="Times New Roman" w:cs="Times New Roman"/>
        </w:rPr>
        <w:t>Ağlarla Örülü Dünya Başlıyor</w:t>
      </w:r>
    </w:p>
    <w:p>
      <w:pPr>
        <w:pStyle w:val="ArticleBody"/>
        <w:jc w:val="left"/>
      </w:pPr>
      <w:r>
        <w:rPr>
          <w:rFonts w:ascii="Times New Roman" w:hAnsi="Times New Roman" w:eastAsia="Times New Roman" w:cs="Times New Roman"/>
        </w:rPr>
        <w:t>Yalıtılmış hesaplamadan ağa bağlı hesaplamaya geçiş. Tim Berners-Lee, CERN’de World Wide Web’i önerir (1989). Ticari sinir ağı araştırmaları genişler (askerî + akademik kullanım), Intel 80486 piyasaya sürülür—kişisel hesaplama gücünde sıçrama yaşanır, ARPANET modern İnternet’e doğru geçiş yapar. Bundan önce, hesaplama güçlüydü ancak büyük ölçüde birbirinden yalıtıktı. 1989’dan sonra, hesaplama ağ odaklı hâle gelir. 1989’daki sinir ağları erken aşamadaydı, donanım tarafından kısıtlıydı ve çoğunlukla kurallarla zenginleştirilmiş örüntü-tabanlı sistemlerdi—ancak ordu ve araştırma laboratuvarları hedefleme, güdüm ve sinyal sınıflandırması için öğrenen sistemleri hâlihazırda test ediyordu. Bu, daha sonra gelen her şeyin temel katmanını oluşturdu.</w:t>
      </w:r>
    </w:p>
    <w:p>
      <w:pPr>
        <w:pStyle w:val="ArticleHeading"/>
        <w:jc w:val="left"/>
      </w:pPr>
      <w:r>
        <w:rPr>
          <w:rFonts w:ascii="Arial" w:hAnsi="Arial" w:eastAsia="Arial" w:cs="Arial"/>
        </w:rPr>
        <w:t>Mesajın Resmileştirilmesi - 1996</w:t>
      </w:r>
    </w:p>
    <w:p>
      <w:pPr>
        <w:pStyle w:val="ArticleBody"/>
        <w:jc w:val="left"/>
      </w:pPr>
      <w:r>
        <w:rPr>
          <w:rFonts w:ascii="Times New Roman" w:hAnsi="Times New Roman" w:eastAsia="Times New Roman" w:cs="Times New Roman"/>
        </w:rPr>
        <w:t>İnternetin Ticari Patlaması</w:t>
      </w:r>
    </w:p>
    <w:p>
      <w:pPr>
        <w:pStyle w:val="ArticleBody"/>
        <w:jc w:val="left"/>
      </w:pPr>
      <w:r>
        <w:rPr>
          <w:rFonts w:ascii="Times New Roman" w:hAnsi="Times New Roman" w:eastAsia="Times New Roman" w:cs="Times New Roman"/>
        </w:rPr>
        <w:t>Web kamusal, ticari ve küresel bir nitelik kazanır. Netscape ve tarayıcı savaşları yaşanır; Amazon ve eBay, çevrimiçi ticaretin işlediğini kanıtlar. Google kurulur (1996'da Stanford'da BackRub adıyla). Windows 95'in benimsenmesi, tüketici bilgisayar kullanımını hızlandırır. 1996, İnternet'in akademik olmaktan çıkıp iktisadi hale geldiği yıldır. 1989'da temellenen altyapı artık tüketici ölçeğine ulaşır. Dot-com dönemi web siteleriyle ilgili değildir; işin dijitalleştirilmesiyle ilgilidir. Bu dönem ticareti, reklamcılığı, bilginin keşfini ve iletişim kalıplarını değiştirdi.</w:t>
      </w:r>
    </w:p>
    <w:p>
      <w:pPr>
        <w:pStyle w:val="ArticleHeading"/>
        <w:jc w:val="left"/>
      </w:pPr>
      <w:r>
        <w:rPr>
          <w:rFonts w:ascii="Arial" w:hAnsi="Arial" w:eastAsia="Arial" w:cs="Arial"/>
        </w:rPr>
        <w:t>Mesajla Güçlendirilmiş - 11 Eylül 2001</w:t>
      </w:r>
    </w:p>
    <w:p>
      <w:pPr>
        <w:pStyle w:val="ArticleBody"/>
        <w:jc w:val="left"/>
      </w:pPr>
      <w:r>
        <w:rPr>
          <w:rFonts w:ascii="Times New Roman" w:hAnsi="Times New Roman" w:eastAsia="Times New Roman" w:cs="Times New Roman"/>
        </w:rPr>
        <w:t>Mobil + Platform Dönemi Başlıyor</w:t>
      </w:r>
    </w:p>
    <w:p>
      <w:pPr>
        <w:pStyle w:val="ArticleBody"/>
        <w:jc w:val="left"/>
      </w:pPr>
      <w:r>
        <w:rPr>
          <w:rFonts w:ascii="Times New Roman" w:hAnsi="Times New Roman" w:eastAsia="Times New Roman" w:cs="Times New Roman"/>
        </w:rPr>
        <w:t>Medyanın dijitalleşmesi, erken dönem bulut altyapısı ve sürekli açık genişbant. Apple iPod’u piyasaya sürer (taşınabilir dijital ekosistemin başlangıcı), Wikipedia faaliyete geçer (kolektif bilgi platformu modeli), genişbant benimsenmesi sıçrama yapar, Amazon sessizce daha sonra AWS’ye dönüşecek yapıyı inşa etmeye başlar. 11 Eylül sonrasında gözetim teknolojileri muazzam ölçüde ivme kazanır, veri analitiği altyapısı hızla büyür. Bulut bilişimin, platform ekosistemlerinin, dijital içeriğin egemenliğinin ve sürekli bağlantılı altyapının başlangıcı; ayrıca sosyal medya ile akıllı telefonlara zemin teşkil eden temel burada atılır.</w:t>
      </w:r>
    </w:p>
    <w:p>
      <w:pPr>
        <w:pStyle w:val="ArticleHeading"/>
        <w:jc w:val="left"/>
      </w:pPr>
      <w:r>
        <w:rPr>
          <w:rFonts w:ascii="Arial" w:hAnsi="Arial" w:eastAsia="Arial" w:cs="Arial"/>
        </w:rPr>
        <w:t>Atılan Temel - Habakkuk’un Levhaları - 2012, 2013</w:t>
      </w:r>
    </w:p>
    <w:p>
      <w:pPr>
        <w:pStyle w:val="ArticleBody"/>
        <w:jc w:val="left"/>
      </w:pPr>
      <w:r>
        <w:rPr>
          <w:rFonts w:ascii="Times New Roman" w:hAnsi="Times New Roman" w:eastAsia="Times New Roman" w:cs="Times New Roman"/>
        </w:rPr>
        <w:t>Derin Öğrenme Atılımı</w:t>
      </w:r>
    </w:p>
    <w:p>
      <w:pPr>
        <w:pStyle w:val="ArticleBody"/>
        <w:jc w:val="left"/>
      </w:pPr>
      <w:r>
        <w:rPr>
          <w:rFonts w:ascii="Times New Roman" w:hAnsi="Times New Roman" w:eastAsia="Times New Roman" w:cs="Times New Roman"/>
        </w:rPr>
        <w:t>Modern Yapay Zekânın Doğuşu</w:t>
      </w:r>
    </w:p>
    <w:p>
      <w:pPr>
        <w:pStyle w:val="ArticleBody"/>
        <w:jc w:val="left"/>
      </w:pPr>
      <w:r>
        <w:rPr>
          <w:rFonts w:ascii="Times New Roman" w:hAnsi="Times New Roman" w:eastAsia="Times New Roman" w:cs="Times New Roman"/>
        </w:rPr>
        <w:t>Sinir ağlarının deneysel olmaktan çıkıp pratikte güçlü hâle geldiği dönüm noktası işte budur—2001 “platform/bulut” çağı ile 2023 “üretken yapay zekâ” patlaması arasındaki tam köprü. Eylül 2012: AlexNet (derin bir evrişimsel sinir ağı), ImageNet yarışmasını ezici bir farkla kazanır ve kendisinden önceki tüm algoritmaları geride bırakır. Bu tekil hadise, yapay zekâ araştırmalarında modern derin öğrenmenin doğduğu an olarak evrensel düzeyde kabul edilir. 2012: Geoffrey Hinton’un ekibi, GPU’larda eğitilen derin sinir ağlarının hiyerarşik öznitelikleri otomatik olarak öğrenebileceğini kanıtlar. 2013: Google, Hinton’un şirketi DNNresearch’ü satın alır. Sektör bir anda derin öğrenmeye milyarlarca dolar yatırır. NVIDIA’nın GPU atılımları (CUDA), yapay zekâ için standart donanım hâline gelir. Büyük veri araçları (2013’te yayımlanan Spark 1.0) da bununla birlikte olgunlaşır ve derin öğrenmenin gerektirdiği devasa veri kümelerini olanaklı kılar.</w:t>
      </w:r>
    </w:p>
    <w:p>
      <w:pPr>
        <w:pStyle w:val="ArticleHeading"/>
        <w:jc w:val="left"/>
      </w:pPr>
      <w:r>
        <w:rPr>
          <w:rFonts w:ascii="Arial" w:hAnsi="Arial" w:eastAsia="Arial" w:cs="Arial"/>
        </w:rPr>
        <w:t>Mühürün Açılması - 2023</w:t>
      </w:r>
    </w:p>
    <w:p>
      <w:pPr>
        <w:pStyle w:val="ArticleBody"/>
        <w:jc w:val="left"/>
      </w:pPr>
      <w:r>
        <w:rPr>
          <w:rFonts w:ascii="Times New Roman" w:hAnsi="Times New Roman" w:eastAsia="Times New Roman" w:cs="Times New Roman"/>
        </w:rPr>
        <w:t>Üretken Yapay Zekâ Eşiği Aşıyor</w:t>
      </w:r>
    </w:p>
    <w:p>
      <w:pPr>
        <w:pStyle w:val="ArticleBody"/>
        <w:jc w:val="left"/>
      </w:pPr>
      <w:r>
        <w:rPr>
          <w:rFonts w:ascii="Times New Roman" w:hAnsi="Times New Roman" w:eastAsia="Times New Roman" w:cs="Times New Roman"/>
        </w:rPr>
        <w:t>Yapay zekâ erişilebilir, kullanılabilir ve ekonomik bakımdan yıkıcı hâle gelir. Bu, yalnızca “daha iyi sinir ağları” değildir. Bu, yapay zekânın kod yazdığı, görüntüler ürettiği, beyaz yakalı işleri otomatikleştirdiği, akıl yürütme görevlerini ölçeklendirdiği ve ilk kez uzmanlaşmış olmaktan çıkıp genel amaçlı bilişsel bir araç hâline geldiği andır.</w:t>
      </w:r>
    </w:p>
    <w:p>
      <w:pPr>
        <w:pStyle w:val="ArticleHeading"/>
        <w:jc w:val="left"/>
      </w:pPr>
      <w:r>
        <w:rPr>
          <w:rFonts w:ascii="Arial" w:hAnsi="Arial" w:eastAsia="Arial" w:cs="Arial"/>
        </w:rPr>
        <w:t>2026 - Tekillik mi?</w:t>
      </w:r>
    </w:p>
    <w:p>
      <w:pPr>
        <w:pStyle w:val="ArticleListItem"/>
        <w:ind w:left="576" w:hanging="259"/>
        <w:jc w:val="left"/>
      </w:pPr>
      <w:r>
        <w:rPr>
          <w:rFonts w:ascii="Times New Roman" w:hAnsi="Times New Roman" w:eastAsia="Times New Roman" w:cs="Times New Roman"/>
        </w:rPr>
        <w:t>• 1989, bizzat “zamanın sonu”nun mührünün açılması olarak (ağ temelli bağlanırlığın başlaması, küresel bilgi akışının temelinin atılması; Adventizm için nihai lütuf devresinin işaret taşı olarak SSCB’nin çöküşüne bağlı).</w:t>
      </w:r>
    </w:p>
    <w:p>
      <w:pPr>
        <w:pStyle w:val="ArticleListItem"/>
        <w:ind w:left="576" w:hanging="259"/>
        <w:jc w:val="left"/>
      </w:pPr>
      <w:r>
        <w:rPr>
          <w:rFonts w:ascii="Times New Roman" w:hAnsi="Times New Roman" w:eastAsia="Times New Roman" w:cs="Times New Roman"/>
        </w:rPr>
        <w:t>• 1996, mesajın biçimselleştirilmesi (ticari web bilgi ekonomisini ölçeklendirir, ticareti ve keşfi sayısallaştırır).</w:t>
      </w:r>
    </w:p>
    <w:p>
      <w:pPr>
        <w:pStyle w:val="ArticleListItem"/>
        <w:ind w:left="576" w:hanging="259"/>
        <w:jc w:val="left"/>
      </w:pPr>
      <w:r>
        <w:rPr>
          <w:rFonts w:ascii="Times New Roman" w:hAnsi="Times New Roman" w:eastAsia="Times New Roman" w:cs="Times New Roman"/>
        </w:rPr>
        <w:t>• 2001, mesajın güçlenmesi olarak (platformlar, bulut ve daima açık erişim aracılığıyla kolektif ve mobil bilgi için dijital ekosistem tesis edilir).</w:t>
      </w:r>
    </w:p>
    <w:p>
      <w:pPr>
        <w:pStyle w:val="ArticleListItem"/>
        <w:ind w:left="576" w:hanging="259"/>
        <w:jc w:val="left"/>
      </w:pPr>
      <w:r>
        <w:rPr>
          <w:rFonts w:ascii="Times New Roman" w:hAnsi="Times New Roman" w:eastAsia="Times New Roman" w:cs="Times New Roman"/>
        </w:rPr>
        <w:t>• 2012/2013: hakiki zekânın temelinin atılması (derin öğrenmedeki atılım, makine anlayışını uygulanabilir ve ölçeklenebilir kılar).</w:t>
      </w:r>
    </w:p>
    <w:p>
      <w:pPr>
        <w:pStyle w:val="ArticleListItem"/>
        <w:ind w:left="576" w:hanging="259"/>
        <w:jc w:val="left"/>
      </w:pPr>
      <w:r>
        <w:rPr>
          <w:rFonts w:ascii="Times New Roman" w:hAnsi="Times New Roman" w:eastAsia="Times New Roman" w:cs="Times New Roman"/>
        </w:rPr>
        <w:t>• 2023, mühürlerin açılmasının doruk noktası olarak (üretken yapay zekâ, genel amaçlı biliş alanına geçerek bilgi üretimi ile muhakemeyi erişilebilir ve yıkıcı kılmaktadır).</w:t>
      </w:r>
    </w:p>
    <w:p>
      <w:pPr>
        <w:pStyle w:val="ArticleBody"/>
        <w:jc w:val="left"/>
      </w:pPr>
      <w:r>
        <w:rPr>
          <w:rFonts w:ascii="Times New Roman" w:hAnsi="Times New Roman" w:eastAsia="Times New Roman" w:cs="Times New Roman"/>
        </w:rPr>
        <w:t>İlerleyiş zariftir: her aşama bir öncekinin üzerine birikimli biçimde bina edilir; yönelim bağlantısallıktan -&gt; ticarileşmeye -&gt; ekosisteme -&gt; zekâya -&gt; bilişe doğru kayar.</w:t>
      </w:r>
    </w:p>
    <w:p>
      <w:pPr>
        <w:pStyle w:val="ArticleBody"/>
        <w:jc w:val="left"/>
      </w:pPr>
      <w:r>
        <w:rPr>
          <w:rFonts w:ascii="Times New Roman" w:hAnsi="Times New Roman" w:eastAsia="Times New Roman" w:cs="Times New Roman"/>
        </w:rPr>
        <w:t>2012/2013, kritik dönüm noktasıdır; sinir ağlarının hiyerarşik ve otomatik öğrenmeye muktedir olduklarını kanıtladıkları an (AlexNet’in ImageNet zaferi, Hinton’ın çalışmalarının teyit edilmesi, GPU ölçeklemesinin mümkün hâle gelmesi) ve bu da 2023’teki üretken patlamayı kaçınılmaz kıldı. 2012’deki mimari dönüşüm olmaksızın, Transformer modelleri (2017) ve muazzam ölçekleme, ChatGPT düzeyinde bir genellik ortaya çıkaramazdı.</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On Yedi Sayısı</dc:title>
  <dc:subject>Söz ve Görüm: Daniel'in İki Peygamberlik Çizgisi ve Vahyin Mühürlerinin Açılması</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