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сорок п'ять</w:t>
      </w:r>
    </w:p>
    <w:p>
      <w:pPr>
        <w:pStyle w:val="ArticleSubtitle"/>
        <w:jc w:val="left"/>
      </w:pPr>
      <w:r>
        <w:rPr>
          <w:rFonts w:ascii="Arial" w:hAnsi="Arial" w:eastAsia="Arial" w:cs="Arial"/>
        </w:rPr>
        <w:t>Тлумачення біблійних пророцтв і сучасних подій: погляд на сучасну політику та релігійну символіку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Релігія вокізму (Содом) і політика комунізму (Єгипет) постали тоді, коли найбагатший президент у 2015 році оголосив про намір балотуватися на посаду президента, а після того, як він дав своє політичне свідчення, його було вбито у 2020 році. Папу було пророчим чином убито у 1798 році, після того як протягом трьох з половиною пророчих днів він давав своє сатанинське свідчення. Однак пророче Слово Боже вказує на те, що Папа перемагає у своїй війні з драконом.</w:t>
      </w:r>
    </w:p>
    <w:p>
      <w:pPr>
        <w:pStyle w:val="ArticleScripture"/>
        <w:jc w:val="left"/>
      </w:pPr>
      <w:r>
        <w:rPr>
          <w:rFonts w:ascii="Times New Roman" w:hAnsi="Times New Roman" w:eastAsia="Times New Roman" w:cs="Times New Roman"/>
        </w:rPr>
        <w:t>Сину людський, зверни своє обличчя проти фараона, царя Єгипту, і пророкуй проти нього та проти всього Єгипту: промов і скажи: Так говорить Господь Бог: Ось Я проти тебе, фараона, царя Єгипту, великого дракона, що лежить посеред своїх рік, який сказав: Моя ріка — моя, і я зробив її для себе. Єзекіїля 29:2, 3.</w:t>
      </w:r>
    </w:p>
    <w:p>
      <w:pPr>
        <w:pStyle w:val="ArticleBody"/>
        <w:jc w:val="left"/>
      </w:pPr>
      <w:r>
        <w:rPr>
          <w:rFonts w:ascii="Times New Roman" w:hAnsi="Times New Roman" w:eastAsia="Times New Roman" w:cs="Times New Roman"/>
        </w:rPr>
        <w:t>Єгипет — великий дракон, і безбожництво фараона було прообразом безбожництва Французької революції та глобалізму двадцять першого століття. Цей глобалізм у рамках звіра, що виходить із землі, у двадцять першому столітті представлений Демократичною партією. Єзекіїль зазначає, що Бог проти Єгипту, і далі в розділі Єзекіїль зазначає, що Бог віддасть Єгипет цареві півночі, який у цьому уривку ототожнений з Навуходоносором і який представляє фальшивого царя півночі останніх днів. Фальшивим царем півночі є папство, і Бог через Єзекіїля вказує, що Він віддасть Єгипет цареві півночі за ту службу, яку Навуходоносор виконав як жезло Його покарання. Він зазначає, що віддасть Єгипет папі в період, коли настане пізній дощ.</w:t>
      </w:r>
    </w:p>
    <w:p>
      <w:pPr>
        <w:pStyle w:val="ArticleScripture"/>
        <w:jc w:val="left"/>
      </w:pPr>
      <w:r>
        <w:rPr>
          <w:rFonts w:ascii="Times New Roman" w:hAnsi="Times New Roman" w:eastAsia="Times New Roman" w:cs="Times New Roman"/>
        </w:rPr>
        <w:t>І сталося у двадцять сьомому році, в першому місяці, першого дня місяця, було до мене слово Господнє, говорячи: Сину людський, Навуходоносор, цар вавилонський, примусив своє військо служити велику службу проти Тиру: кожна голова облисіла, і кожне плече було стерте; але він не мав плати, ані його військо, від Тиру за ту службу, яку він відслужив проти нього. Тому так говорить Господь Бог: Ось, Я віддам землю Єгипту Навуходоносору, цареві вавилонському; і він візьме її множину, і візьме її здобич, і візьме її в полон; і це буде платою для його війська. Я дав йому землю Єгипту за його працю, якою він служив проти Тиру, бо вони працювали для Мене, говорить Господь Бог. Того дня Я дам прорости рогові дому Ізраїля, і відкрию тобі уста посеред них; і вони пізнають, що Я Господь. Єзекіїля 29:17-21.</w:t>
      </w:r>
    </w:p>
    <w:p>
      <w:pPr>
        <w:pStyle w:val="ArticleBody"/>
        <w:jc w:val="left"/>
      </w:pPr>
      <w:r>
        <w:rPr>
          <w:rFonts w:ascii="Times New Roman" w:hAnsi="Times New Roman" w:eastAsia="Times New Roman" w:cs="Times New Roman"/>
        </w:rPr>
        <w:t>"День", коли Бог чинить, щоб "ріг дому Ізраїля дав паросток", — це 11 вересня 2001 року, коли пізній дощ почав покрапувати. Тоді Господь поставив сторожів, промовляючи: "прислухайтеся до звуку сурми" третього горя, бо Він указав, що Бог "дасть тобі відкриття уст посеред них". "Посередині" позначає проміжок часу між покропленням пізнього дощу, що почалося 11 вересня 2001 року, і недільним законом, коли Святий Дух виливається без міри. У середині (посередині) тих двох віх два свідки, або два роги, давали б своє свідчення, аж доки обох не було вбито на вулиці у 2020 році.</w:t>
      </w:r>
    </w:p>
    <w:p>
      <w:pPr>
        <w:pStyle w:val="ArticleBody"/>
        <w:jc w:val="left"/>
      </w:pPr>
      <w:r>
        <w:rPr>
          <w:rFonts w:ascii="Times New Roman" w:hAnsi="Times New Roman" w:eastAsia="Times New Roman" w:cs="Times New Roman"/>
        </w:rPr>
        <w:t>Перш ніж їх було вбито, вони дали своє свідчення, а після того, як їх було вбито, вони ожили як восьмий, тобто із семи. Їх було вбито силою дракона — атеїзму (Єгипет) та розпусності (Содом). За служіння, яке вони звершили Богові, Він пообіцяв дати їм Єгипет як нагороду. Коли цар півночі захопить славну землю Сполучених Штатів у сорок першому вірші одинадцятого розділу книги Даниїла, тоді він візьме Єгипет, бо це його заплата за виконане служіння у ділі Божого Промислу.</w:t>
      </w:r>
    </w:p>
    <w:p>
      <w:pPr>
        <w:pStyle w:val="ArticleScripture"/>
        <w:jc w:val="left"/>
      </w:pPr>
      <w:r>
        <w:rPr>
          <w:rFonts w:ascii="Times New Roman" w:hAnsi="Times New Roman" w:eastAsia="Times New Roman" w:cs="Times New Roman"/>
        </w:rPr>
        <w:t>О Асиріє, жезл Мого гніву, а палиця в їхній руці — Моє обурення. Пошлю його проти лицемірного народу, і проти народу Мого гніву доручу йому, щоб забрати здобич і взяти полон, і потоптати їх, як болото вулиць. Ісая 10:5, 6.</w:t>
      </w:r>
    </w:p>
    <w:p>
      <w:pPr>
        <w:pStyle w:val="ArticleBody"/>
        <w:jc w:val="left"/>
      </w:pPr>
      <w:r>
        <w:rPr>
          <w:rFonts w:ascii="Times New Roman" w:hAnsi="Times New Roman" w:eastAsia="Times New Roman" w:cs="Times New Roman"/>
        </w:rPr>
        <w:t>Ассирієць — це цар півночі, який уособлює папство — фальшивого царя півночі в останні дні. Ассирія та Вавилон були використані, щоб звершити суд над Ізраїлем, як над північним, так і над південним царствами, через їхню постійну непокору.</w:t>
      </w:r>
    </w:p>
    <w:p>
      <w:pPr>
        <w:pStyle w:val="ArticleScripture"/>
        <w:jc w:val="left"/>
      </w:pPr>
      <w:r>
        <w:rPr>
          <w:rFonts w:ascii="Times New Roman" w:hAnsi="Times New Roman" w:eastAsia="Times New Roman" w:cs="Times New Roman"/>
        </w:rPr>
        <w:t>'Так Ізраїль був відведений із своєї землі до Ассирії,' 'бо вони не послухалися голосу Господа, Бога свого, але порушили Його заповіт і все, що наказав Мойсей, раб Господній.' 2 Царів 17:7, 11, 14-16, 20, 23; 18:12.</w:t>
      </w:r>
    </w:p>
    <w:p>
      <w:pPr>
        <w:pStyle w:val="ArticleScripture"/>
        <w:jc w:val="left"/>
      </w:pPr>
      <w:r>
        <w:rPr>
          <w:rFonts w:ascii="Times New Roman" w:hAnsi="Times New Roman" w:eastAsia="Times New Roman" w:cs="Times New Roman"/>
        </w:rPr>
        <w:t>«У страшних судах, наведених на десять колін, Господь мав мудру й милосердну мету. Те, чого Він уже не міг здійснити через них у землі їхніх батьків, Він прагнув звершити, розсіявши їх серед язичників. Його план спасіння всіх, хто зволить скористатися прощенням через Спасителя людського роду, мав іще здійснитися; і в стражданнях, наведених на Ізраїль, Він готував шлях для об’явлення Своєї слави народам землі. Не всі, кого відвели в полон, були нерозкаяними. Серед них були ті, що залишилися вірними Богові, а також ті, що впокорилися перед Ним. Через цих „синів живого Бога” (Осії 1:10) Він приведе безліч людей в Ассирійському царстві до пізнання рис Його характеру та благості Його закону.» Пророки і царі, 292.</w:t>
      </w:r>
    </w:p>
    <w:p>
      <w:pPr>
        <w:pStyle w:val="ArticleBody"/>
        <w:jc w:val="left"/>
      </w:pPr>
      <w:r>
        <w:rPr>
          <w:rFonts w:ascii="Times New Roman" w:hAnsi="Times New Roman" w:eastAsia="Times New Roman" w:cs="Times New Roman"/>
        </w:rPr>
        <w:t>Господь задіяв північних царів як Своє знаряддя суду, і біблійний принцип, якого Він дотримувався щодо тих північних царів, полягав у тому, що їм мали заплатити за виконану ними службу.</w:t>
      </w:r>
    </w:p>
    <w:p>
      <w:pPr>
        <w:pStyle w:val="ArticleScripture"/>
        <w:jc w:val="left"/>
      </w:pPr>
      <w:r>
        <w:rPr>
          <w:rFonts w:ascii="Times New Roman" w:hAnsi="Times New Roman" w:eastAsia="Times New Roman" w:cs="Times New Roman"/>
        </w:rPr>
        <w:t>І в тому ж домі перебувайте, їжте й пийте те, що дадуть, бо робітник вартий своєї плати. Не переходьте з дому в дім. Луки 10:7.</w:t>
      </w:r>
    </w:p>
    <w:p>
      <w:pPr>
        <w:pStyle w:val="ArticleBody"/>
        <w:jc w:val="left"/>
      </w:pPr>
      <w:r>
        <w:rPr>
          <w:rFonts w:ascii="Times New Roman" w:hAnsi="Times New Roman" w:eastAsia="Times New Roman" w:cs="Times New Roman"/>
        </w:rPr>
        <w:t>Господь використовує папство, щоб покарати Сполучені Штати, коли вони наповнять свою чашу випробувального часу при незабаром прийдешньому недільному законі, а Його платою є те, що Він віддає Єгипет папству за надані послуги. Пророче Слово Боже ясно стверджує, що Єгипет віддано папству, і вірші сорок другий і третій одинадцятого розділу Даниїла підтверджують цей факт. Винагородою Папі Римському за надані послуги є те, що він стає главою, яку підносять десять царів, і яка панує над всесвітнім образом звіра.</w:t>
      </w:r>
    </w:p>
    <w:p>
      <w:pPr>
        <w:pStyle w:val="ArticleBody"/>
        <w:jc w:val="left"/>
      </w:pPr>
      <w:r>
        <w:rPr>
          <w:rFonts w:ascii="Times New Roman" w:hAnsi="Times New Roman" w:eastAsia="Times New Roman" w:cs="Times New Roman"/>
        </w:rPr>
        <w:t>Трамп перемагає сили дракона, бо він є восьмою головою, тобто з-поміж семи, у період образу звіра в Сполучених Штатах. Занепад Демократичної партії — драконової сили, що вбила Трампа 2020 року, — відбувається нині. Боже Слово ніколи не підводить. «Останньою соломинкою, що зламає хребет верблюдові», для Демократичної партії є лжепророк ісламу. Напад 7 жовтня 2023 року вбив клин у її базу підтримки, що може бути приписано лише ролі ісламу, який викликає гнів і тривогу серед народів. Це супроводжуватиметься подальшими нападами, що спричинятимуть ще більший поділ, водночас об’єднуючи клас громадян звіра із землі, які усвідомлюють безглуздість потопу нелегальної імміграції, розв’язаного силами дракона. Це також спричинить економічну кризу, хоча ця криза вже наявна.</w:t>
      </w:r>
    </w:p>
    <w:p>
      <w:pPr>
        <w:pStyle w:val="ArticleScripture"/>
        <w:jc w:val="left"/>
      </w:pPr>
      <w:r>
        <w:rPr>
          <w:rFonts w:ascii="Times New Roman" w:hAnsi="Times New Roman" w:eastAsia="Times New Roman" w:cs="Times New Roman"/>
        </w:rPr>
        <w:t>«І тоді великий ошуканець переконає людей, що ті, хто служать Богові, є причиною цих лих. Ті, хто викликали невдоволення Неба, покладатимуть усі свої біди на тих, чий послух Божим заповідям є постійним докором для переступників. Буде заявлено, що люди ображають Бога порушенням недільної суботи; що цей гріх накликав лиха, які не припиняться, доки не буде суворо запроваджене дотримання неділі; і що ті, хто представляють вимоги четвертої заповіді, тим самим руйнуючи пошану до неділі, є тими, що тривожать народ, перешкоджаючи його поверненню до Божої милості та земного добробуту. Так буде повторене обвинувачення, колись висунуте проти Божого слуги, і на підставах, однаково добре встановлених: «І сталося, коли Ахав побачив Іллю, то сказав Ахав до нього: Чи ти той, що тривожиш Ізраїля? А той відповів: Не я тривожу Ізраїля, а ти та дім батька твого, тим, що ви покинули заповіді Господні, а ти пішов за Ваалами». 1 Цар. 18:17, 18. Оскільки гнів народу буде розпалений неправдивими обвинуваченнями, вони поведуться щодо Божих посланців дуже подібно до того, як відступницький Ізраїль повівся щодо Іллі». Велика боротьба, 590.</w:t>
      </w:r>
    </w:p>
    <w:p>
      <w:pPr>
        <w:pStyle w:val="ArticleBody"/>
        <w:jc w:val="left"/>
      </w:pPr>
      <w:r>
        <w:rPr>
          <w:rFonts w:ascii="Times New Roman" w:hAnsi="Times New Roman" w:eastAsia="Times New Roman" w:cs="Times New Roman"/>
        </w:rPr>
        <w:t>Тих, хто дотримується суботи, назвуть причиною того, що «Божа прихильність і земний добробут» були забрані. Описуючи цей період, що безпосередньо попереду нас, вона звертається до Іллі та його взаємодії з Ахаавом. Їхні взаємні звинувачення відбулися до подій на горі Кармель. Земний добробут і Божа прихильність відступають через наростаючі суди перед недільним законом, який невдовзі настане. Щойно наведений уривок стосується низки подій, що відбуваються під час випробувального періоду недільного закону, але існує два випробувальні періоди. Випробування образом звіра, яке відбувається в межах Сполучених Штатів, згодом повторюється в усьому світі. Усі події, описані в уривку, знаходять пророче виконання в історії, що веде до недільного закону, який невдовзі настане, а також в історії всесвітньої кризи недільного закону, що настає згодом.</w:t>
      </w:r>
    </w:p>
    <w:p>
      <w:pPr>
        <w:pStyle w:val="ArticleBody"/>
        <w:jc w:val="left"/>
      </w:pPr>
      <w:r>
        <w:rPr>
          <w:rFonts w:ascii="Times New Roman" w:hAnsi="Times New Roman" w:eastAsia="Times New Roman" w:cs="Times New Roman"/>
        </w:rPr>
        <w:t>Перший абзац дев’ятого тому «Свідчень», що починається на одинадцятій сторінці, тим самим позначаючи ДЕВ’ЯТЬ-ОДИНАДЦЯТЬ, говорить: «Ми живемо в час кінця. Швидко сповнювані знамення часу свідчать, що пришестя Христа вже близьке. Дні, у які ми живемо, урочисті та важливі. Дух Божий поступово, але певно віднімається від землі. Кари і суди вже падають на зневажників Божої благодаті. Лиха на суші й на морі, нестійкий стан суспільства, воєнні тривоги — є зловісними знаменнями. Вони провіщають наближення подій найбільшої ваги». Далі, у продовженні оповіді, ми знаходимо на чотирнадцятій сторінці: «Небагато є таких, навіть серед педагогів та державних діячів, хто розуміє причини, що лежать в основі теперішнього стану суспільства. Ті, хто тримають у руках кермо влади, не спроможні розв’язати проблему морального розтління, бідності, пауперизму та зростаючої злочинності. Вони марно намагаються поставити ділові операції на надійнішу основу. Якби люди більше зважали на вчення Божого слова, вони знайшли б розв’язання проблем, що їх спантеличують».</w:t>
      </w:r>
    </w:p>
    <w:p>
      <w:pPr>
        <w:pStyle w:val="ArticleScripture"/>
        <w:jc w:val="left"/>
      </w:pPr>
      <w:r>
        <w:rPr>
          <w:rFonts w:ascii="Times New Roman" w:hAnsi="Times New Roman" w:eastAsia="Times New Roman" w:cs="Times New Roman"/>
        </w:rPr>
        <w:t>Святе Письмо описує стан світу безпосередньо перед другим пришестям Христа. Про людей, які грабунком і здирництвом нагромаджують великі багатства, сказано: "Ви нагромадили скарби на останні дні. Ось плата робітників, що пожали ваші ниви, утримана вами обманом, волає; і крики тих, що жали, дійшли до вух Господа Саваофа. Ви розкошували на землі та втішались; ви напасли серця свої, мов на день заколення. Ви засудили й убили праведника; він не противиться вам." Якова 5:3-6.</w:t>
      </w:r>
    </w:p>
    <w:p>
      <w:pPr>
        <w:pStyle w:val="ArticleBody"/>
        <w:jc w:val="left"/>
      </w:pPr>
      <w:r>
        <w:rPr>
          <w:rFonts w:ascii="Times New Roman" w:hAnsi="Times New Roman" w:eastAsia="Times New Roman" w:cs="Times New Roman"/>
        </w:rPr>
        <w:t>В останні дні люди "даремно намагаються поставити бізнесову діяльність на більш надійну основу." Демократи, їхня пропагандистська машина та глобалістські банкіри даремно силкуються і брешуть про реальну фінансову стабільність, якої, як вони стверджують, досягла адміністрація Байдена. Одним із символів "світу напередодні другого пришестя Христа" є "люди, які розбоєм і здирництвом" "нажили великі багатства." Три вірші, що передували віршам з Послання Якова, які цитувала сестра Вайт, такі:</w:t>
      </w:r>
    </w:p>
    <w:p>
      <w:pPr>
        <w:pStyle w:val="ArticleScripture"/>
        <w:jc w:val="left"/>
      </w:pPr>
      <w:r>
        <w:rPr>
          <w:rFonts w:ascii="Times New Roman" w:hAnsi="Times New Roman" w:eastAsia="Times New Roman" w:cs="Times New Roman"/>
        </w:rPr>
        <w:t>А тепер же, багатії, плачте та ридайте через нещастя, що прийдуть на вас. Багатство ваше згнило, а одежі ваші міль поїла. Золото ваше та срібло заіржавіли; іржа їхня буде свідчити проти вас і пожере ваше тіло, немов вогонь. Ви назбирали скарбів на останні дні. Якова 5:1–3.</w:t>
      </w:r>
    </w:p>
    <w:p>
      <w:pPr>
        <w:pStyle w:val="ArticleBody"/>
        <w:jc w:val="left"/>
      </w:pPr>
      <w:r>
        <w:rPr>
          <w:rFonts w:ascii="Times New Roman" w:hAnsi="Times New Roman" w:eastAsia="Times New Roman" w:cs="Times New Roman"/>
        </w:rPr>
        <w:t>Пророчою ознакою «останніх днів» є те, що з’являються люди, відомі своїм разючим багатством, набутим шляхом шахрайства. Про цих людей щодня говорять новини. Цей час уже настав. У той час багатство тих світових банкірів і мільярдерів представлено як золото й срібло, які іржавіють. Срібло й золото не іржавіють, тож Писання вказує на щось цілковито неочікуване, що станеться з багатством багатих людей в останні дні, бо їхнє золото й срібло має заіржавіти. Провісник того економічного краху з’явився з настанням третього «горя» 11 вересня 2001 року. Іслам третього «горя» є східним вітром біблійного пророцтва, і в останні дні саме східний вітер потопляє економіку, як це символізовано кораблями Таршішу.</w:t>
      </w:r>
    </w:p>
    <w:p>
      <w:pPr>
        <w:pStyle w:val="ArticleScripture"/>
        <w:jc w:val="left"/>
      </w:pPr>
      <w:r>
        <w:rPr>
          <w:rFonts w:ascii="Times New Roman" w:hAnsi="Times New Roman" w:eastAsia="Times New Roman" w:cs="Times New Roman"/>
        </w:rPr>
        <w:t>Бо ось, царі зібралися, вони разом пройшли. Вони побачили це — і здивувалися; збентежилися й поспішно відступили. Там охопив їх страх і біль, як у породіллі. Ти ламаєш кораблі Таршішу східним вітром. Псалми 48:4–7.</w:t>
      </w:r>
    </w:p>
    <w:p>
      <w:pPr>
        <w:pStyle w:val="ArticleBody"/>
        <w:jc w:val="left"/>
      </w:pPr>
      <w:r>
        <w:rPr>
          <w:rFonts w:ascii="Times New Roman" w:hAnsi="Times New Roman" w:eastAsia="Times New Roman" w:cs="Times New Roman"/>
        </w:rPr>
        <w:t>Глобалісти, царі, мільярдери та банкіри стривожені страхом і болем, коли східний вітер, що являє собою наростаюче розгнівання народів (як жінка в родових муках), породжуване ісламом третього горя, топить кораблі Таршішу. Іслам ось-ось зруйнує місцеву й світову економіку та створить економічне й політичне середовище, що ідеально грає на руку Трампові, а не демократам і глобалістам, бо влада дракона віддана восьмій голові, що є від семи, за «надані послуги». Бог ужив Трампа, щоб збурити все царство греків, бо Бог нині влаштовує такі обставини, за яких увесь світ має бути поділений на два класи.</w:t>
      </w:r>
    </w:p>
    <w:p>
      <w:pPr>
        <w:pStyle w:val="ArticleBody"/>
        <w:jc w:val="left"/>
      </w:pPr>
      <w:r>
        <w:rPr>
          <w:rFonts w:ascii="Times New Roman" w:hAnsi="Times New Roman" w:eastAsia="Times New Roman" w:cs="Times New Roman"/>
        </w:rPr>
        <w:t>Економічна система, якою нині керують глобалісти, була вперше запроваджена за президентства Вудро Вілсона — демократа, який здобув перемогу, пообіцявши не втягувати Сполучені Штати в Першу світову війну, що насувалася, але зрештою очолював країну під час Першої світової війни. Вілсон найбільш відомий тим, що просував Лігу Націй, попередницю Організації Об’єднаних Націй. За його президентства фінансова структура Сполучених Штатів була передана до рук глобалістів, коли у 1913 році Вілсон передав економічний курс країни під контроль Федеральної резервної системи.</w:t>
      </w:r>
    </w:p>
    <w:p>
      <w:pPr>
        <w:pStyle w:val="ArticleBody"/>
        <w:jc w:val="left"/>
      </w:pPr>
      <w:r>
        <w:rPr>
          <w:rFonts w:ascii="Times New Roman" w:hAnsi="Times New Roman" w:eastAsia="Times New Roman" w:cs="Times New Roman"/>
        </w:rPr>
        <w:t>Пророчою характеристикою президента часів Першої світової війни була його обіцянка не вступати у війну, яка виявилася брехнею. Він був провідною історичною постаттю, що просувала єдиний світовий уряд Ліги Націй, і очолював передачу фінансів Сполучених Штатів світовим банкірам. Він обіймав посаду з 1913 по 1921 рік. У 1919 році третє покоління адвентизму, яке символізується компромісом зі світом, йшло паралельно з компромісом Вільсона зі світом, бо два роги йдуть паралельно один одному. У третьому поколінні Лаодикійського адвентизму вони здали контроль над своїми медичною та освітньою системами в руки тих, хто перебуває поза межами їхнього духовного суверенітету. Водночас Вільсон здав фінансовий суверенітет Сполучених Штатів глобалістським банкірам і невтомно працював, але безуспішно, щоб здати політичний суверенітет Сполучених Штатів глобалістам.</w:t>
      </w:r>
    </w:p>
    <w:p>
      <w:pPr>
        <w:pStyle w:val="ArticleBody"/>
        <w:jc w:val="left"/>
      </w:pPr>
      <w:r>
        <w:rPr>
          <w:rFonts w:ascii="Times New Roman" w:hAnsi="Times New Roman" w:eastAsia="Times New Roman" w:cs="Times New Roman"/>
        </w:rPr>
        <w:t>Вільсон, як президент під час Першої світової війни, уособлює пророчі риси, що вказують на Третю світову війну. Він уособлює історію, в якій Федеральна резервна система залучена до контролю над глобальною економікою в напрямку, що найкраще відповідає глобалістському порядку денному, а не суверенітету Америки. Він уособлює президента, який перебуває при владі, коли Новий світовий порядок нарешті досягає своєї мети, стаючи сьомим царством біблійного пророцтва, хоча його правління нетривале. Цей факт підтверджується двома свідками, адже невдала спроба Вільсона приєднатися до Ліги Націй після Першої світової війни стала прообразом приєднання Сполучених Штатів до Організації Об’єднаних Націй одразу після Другої світової війни. На підставі цих двох свідків невдовзі грядущий недільний закон, що тягне за собою національну руїну, веде до запровадження Організації Об’єднаних Націй як єдиного світового уряду, до якого глобалісти прагнуть від часів президентства Вудро Вільсона.</w:t>
      </w:r>
    </w:p>
    <w:p>
      <w:pPr>
        <w:pStyle w:val="ArticleBody"/>
        <w:jc w:val="left"/>
      </w:pPr>
      <w:r>
        <w:rPr>
          <w:rFonts w:ascii="Times New Roman" w:hAnsi="Times New Roman" w:eastAsia="Times New Roman" w:cs="Times New Roman"/>
        </w:rPr>
        <w:t>Ці пророчі характеристики мають виявитися у президентстві восьмого й останнього президента, який є з числа семи. За Вілсоном прийшов Воррен Гардинг, республіканець, який започаткував період, що зветься «ревучі двадцяті», який призвів до краху 1929 року, який призвів до Великої депресії, що призвела до Другої світової війни. Перше президентство Трампа було «ревучими двадцятими», а Байден незабаром започаткує найбільшу депресію в історії земного звіра. Та депресія була проілюстрована крахом 1929 року, а також «панікою 1837 року» за часів Еллен Вайт.</w:t>
      </w:r>
    </w:p>
    <w:p>
      <w:pPr>
        <w:pStyle w:val="ArticleBody"/>
        <w:jc w:val="left"/>
      </w:pPr>
      <w:r>
        <w:rPr>
          <w:rFonts w:ascii="Times New Roman" w:hAnsi="Times New Roman" w:eastAsia="Times New Roman" w:cs="Times New Roman"/>
        </w:rPr>
        <w:t>Депресію 1830-х років у Сполучених Штатах зазвичай називають «Панікою 1837 року». Це був важкий економічний спад, що тривав з 1837 року до середини 1840-х років, охоплюючи значну частину десятиліття 1830-х. Панику 1837 року характеризували фінансова криза, крахи банків, масове безробіття та тривалий період економічних труднощів.</w:t>
      </w:r>
    </w:p>
    <w:p>
      <w:pPr>
        <w:pStyle w:val="ArticleBody"/>
        <w:jc w:val="left"/>
      </w:pPr>
      <w:r>
        <w:rPr>
          <w:rFonts w:ascii="Times New Roman" w:hAnsi="Times New Roman" w:eastAsia="Times New Roman" w:cs="Times New Roman"/>
        </w:rPr>
        <w:t>Паніка 1837 року була спричинена «спекулятивною бульбашкою», як і крах 1929 року. У 1837 році, коли бульбашка луснула, це призвело до масових банкрутств і фінансових втрат. Серія банкрутств банків сталася після луснення спекулятивної бульбашки, що призвело до втрати довіри до банківської системи та масової фінансової паніки. Глобальний економічний спад, посилений скороченням міжнародної торгівлі та зменшенням попиту на американський експорт, сприяв економічним труднощам у Сполучених Штатах.</w:t>
      </w:r>
    </w:p>
    <w:p>
      <w:pPr>
        <w:pStyle w:val="ArticleBody"/>
        <w:jc w:val="left"/>
      </w:pPr>
      <w:r>
        <w:rPr>
          <w:rFonts w:ascii="Times New Roman" w:hAnsi="Times New Roman" w:eastAsia="Times New Roman" w:cs="Times New Roman"/>
        </w:rPr>
        <w:t>Краху 1929 року, що ознаменував початок Великої депресії, передувала спекулятивна бульбашка на фондовому ринку. У 1920-ті роки у Сполучених Штатах тривав період економічного піднесення, відомий як «Ревучі двадцяті», що характеризувався швидким промисловим зростанням, технологічними інноваціями та повсюдним оптимізмом. У цей час спекуляції на фондовому ринку різко зросли, підживлювані легким доступом до кредиту, маржинальною торгівлею (купівлею акцій за позичені кошти) та спекулятивними купівлями акцій на основі очікуваного майбутнього зростання цін, а не їхньої внутрішньої вартості. Ціни на акції піднялися до невиправданих рівнів, значно перевищивши внутрішню вартість компаній, які вони представляли.</w:t>
      </w:r>
    </w:p>
    <w:p>
      <w:pPr>
        <w:pStyle w:val="ArticleBody"/>
        <w:jc w:val="left"/>
      </w:pPr>
      <w:r>
        <w:rPr>
          <w:rFonts w:ascii="Times New Roman" w:hAnsi="Times New Roman" w:eastAsia="Times New Roman" w:cs="Times New Roman"/>
        </w:rPr>
        <w:t>У період з березня 2000 року до жовтня 2002 року луснула «дотком-бульбашка». 11 вересня 2001 року припало на період того економічного краху. Потім у 2008 році луснула іпотечна бульбашка, що отримала назву Світової фінансової кризи або Великої рецесії.</w:t>
      </w:r>
    </w:p>
    <w:p>
      <w:pPr>
        <w:pStyle w:val="ArticleBody"/>
        <w:jc w:val="left"/>
      </w:pPr>
      <w:r>
        <w:rPr>
          <w:rFonts w:ascii="Times New Roman" w:hAnsi="Times New Roman" w:eastAsia="Times New Roman" w:cs="Times New Roman"/>
        </w:rPr>
        <w:t>Напередодні недільного закону земне процвітання громадян Сполучених Штатів усувається. Усунення земного процвітання відбувається під час періоду запечатлення ста сорока чотирьох тисяч. Перша віха періоду запечатлення була позначена економічним крахом. 11 вересня 2001 року було наділенням силою третього ангела, і коли той самий ангел прийшов у 1844 році, та історія була позначена економічним крахом. 1844 є прообразом недільного закону, що невдовзі настане, а 11 вересня 2001 року — початок періоду запечатлення. Ісус завжди ілюструє кінець чогось його початком. Крах 1929 року передував і призвів до Другої світової війни.</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Серед нас, як народу, панували лінива недбалість і злочинна невіра, що стримували нас від виконання праці, яку Бог доручив нам — дати засяяти нашому світлу перед іншими народами. Є боязкість відважитися й ризикнути в цій великій праці, побоюючись, що витрати коштів не принесуть віддачі. А що, коли кошти витрачені, а ми не бачимо, що завдяки цьому врятовано душі? А що, коли частина наших коштів піде в чистий збиток? Краще працювати й не припиняти праці, ніж нічого не робити. Ви не знаєте, що матиме успіх — це чи те. Люди вкладають у патентні права і зазнають тяжких збитків, і це сприймається як щось звичайне. Але в Божій справі люди бояться відважитися. Гроші видаються їм чистим збитком, коли, будучи вкладеними у справу спасіння душ, не дають негайної віддачі. Ті самі кошти, які тепер так скупо вкладаються в Божу справу й егоїстично утримуються, незабаром будуть кинуті разом з усіма ідолами — кротам і кажанам. Гроші скоро різко знеціняться, коли перед почуттями людини відкриється реальність вічних подій. «Істинний місіонер», 1 січня 1874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сорок п'ять</dc:title>
  <dc:subject>Тлумачення біблійних пророцтв і сучасних подій: погляд на сучасну політику та релігійну символіку</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