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дев'яносто чотири</w:t>
      </w:r>
    </w:p>
    <w:p>
      <w:pPr>
        <w:pStyle w:val="ArticleSubtitle"/>
        <w:jc w:val="left"/>
      </w:pPr>
      <w:r>
        <w:rPr>
          <w:rFonts w:ascii="Arial" w:hAnsi="Arial" w:eastAsia="Arial" w:cs="Arial"/>
        </w:rPr>
        <w:t>Розкриття пророчої структури: розуміння трьох сил, що ведуть до Армагеддону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Пророча схема, яку застосовував Вільям Міллер, передбачала дві спустошувальні сили: язичницький Рим, а потім папський Рим. Пророча схема, яку застосовує Future for America, — це структура з трьох спустошувальних сил: язичницького Риму, за яким слідує папський Рим, а потім відступницький протестантизм. Три прояви Риму — це ті три спустошувальні сили дракона, звіра та лжепророка. Цю схему значною мірою було розпізнано завдяки опору, який чинився проти світла останніх шести віршів одинадцятого розділу книги Даниїла, яке було розкрито в час кінця у 1989 році.</w:t>
      </w:r>
    </w:p>
    <w:p>
      <w:pPr>
        <w:pStyle w:val="ArticleBody"/>
        <w:jc w:val="left"/>
      </w:pPr>
      <w:r>
        <w:rPr>
          <w:rFonts w:ascii="Times New Roman" w:hAnsi="Times New Roman" w:eastAsia="Times New Roman" w:cs="Times New Roman"/>
        </w:rPr>
        <w:t>Перші два прояви Риму визначають пророчий характер сучасного Риму, третього й останнього прояву Риму. Сучасний Рим окреслює структуру остатньої потрійної переслідувальної сили останніх днів. Тісно пов’язаними, але виразно відмінними, є три прояви Вавилона. Першим був Німродів Вавилон. Другим був Вавилон Навуходоносора та Валтасара. Разом ці два пророчі свідки визначають пророчі характеристики сучасного Вавилона. Хоча на певному рівні сучасний Рим і сучасний Вавилон є однією і тією ж сутністю, три прояви Вавилона вказують на остаточне падіння Вавилона та гординю людини гріха.</w:t>
      </w:r>
    </w:p>
    <w:p>
      <w:pPr>
        <w:pStyle w:val="ArticleBody"/>
        <w:jc w:val="left"/>
      </w:pPr>
      <w:r>
        <w:rPr>
          <w:rFonts w:ascii="Times New Roman" w:hAnsi="Times New Roman" w:eastAsia="Times New Roman" w:cs="Times New Roman"/>
        </w:rPr>
        <w:t>Падіння Вавилона є великою і конкретною темою в біблійному пророцтві, так само, як і зарозумілість Папи Римського. У сімнадцятому розділі Об’явлення один із ангелів, що виливають сім останніх кар, приходить, щоб конкретно вказати на суд над Вавилоном, що є ще одним виявом її падіння.</w:t>
      </w:r>
    </w:p>
    <w:p>
      <w:pPr>
        <w:pStyle w:val="ArticleScripture"/>
        <w:jc w:val="left"/>
      </w:pPr>
      <w:r>
        <w:rPr>
          <w:rFonts w:ascii="Times New Roman" w:hAnsi="Times New Roman" w:eastAsia="Times New Roman" w:cs="Times New Roman"/>
        </w:rPr>
        <w:t>І прийшов один із семи ангелів, що мали сім чаш, і говорив зі мною, кажучи мені: Підійди сюди; я покажу тобі суд над великою блудницею, що сидить на багатьох водах: З якою царі землі чинили розпусту, і мешканці землі упилися вином її розпусти. І він у дусі переніс мене в пустелю; і я побачив жінку, що сиділа на багряному звірі, сповненому богохульними іменами, що мав сім голів і десять рогів. Об’явлення 17:1–3.</w:t>
      </w:r>
    </w:p>
    <w:p>
      <w:pPr>
        <w:pStyle w:val="ArticleBody"/>
        <w:jc w:val="left"/>
      </w:pPr>
      <w:r>
        <w:rPr>
          <w:rFonts w:ascii="Times New Roman" w:hAnsi="Times New Roman" w:eastAsia="Times New Roman" w:cs="Times New Roman"/>
        </w:rPr>
        <w:t>Завдання ангела — показати Джону суд над жінкою, на чолі якої написано "ТАЄМНИЦЯ ВАВИЛОН".</w:t>
      </w:r>
    </w:p>
    <w:p>
      <w:pPr>
        <w:pStyle w:val="ArticleScripture"/>
        <w:jc w:val="left"/>
      </w:pPr>
      <w:r>
        <w:rPr>
          <w:rFonts w:ascii="Times New Roman" w:hAnsi="Times New Roman" w:eastAsia="Times New Roman" w:cs="Times New Roman"/>
        </w:rPr>
        <w:t>І жінка була вбрана в пурпур і багряницю, і прикрашена золотом, дорогоцінним камінням та перлами, маючи в руці золоту чашу, повну мерзот і нечистоти її розпусти; і на її чолі було написане ім’я: ТАЄМНИЦЯ, ВАВИЛОН ВЕЛИКИЙ, МАТИ БЛУДНИЦЬ І МЕРЗОТ ЗЕМЛІ. І я бачив жінку, упоєну кров’ю святих і кров’ю мучеників Ісусових; і, коли я побачив її, вельми здивувався. Об’явлення 17:4–6.</w:t>
      </w:r>
    </w:p>
    <w:p>
      <w:pPr>
        <w:pStyle w:val="ArticleBody"/>
        <w:jc w:val="left"/>
      </w:pPr>
      <w:r>
        <w:rPr>
          <w:rFonts w:ascii="Times New Roman" w:hAnsi="Times New Roman" w:eastAsia="Times New Roman" w:cs="Times New Roman"/>
        </w:rPr>
        <w:t>Геополітичний апарат, який папство використовує в останні дні, щоб переслідувати тих, кого воно вважає єретиками, представлений «багряним звіром, повним імен богохульства, що має сім голів і десять рогів». Те, що вона сидить на звірі, показує, що вона контролює звіра, як вершник на коні.</w:t>
      </w:r>
    </w:p>
    <w:p>
      <w:pPr>
        <w:pStyle w:val="ArticleScripture"/>
        <w:jc w:val="left"/>
      </w:pPr>
      <w:r>
        <w:rPr>
          <w:rFonts w:ascii="Times New Roman" w:hAnsi="Times New Roman" w:eastAsia="Times New Roman" w:cs="Times New Roman"/>
        </w:rPr>
        <w:t>І жінка, яку ти бачив, є тим великим містом, що панує над царями землі. Об’явлення 17:8.</w:t>
      </w:r>
    </w:p>
    <w:p>
      <w:pPr>
        <w:pStyle w:val="ArticleBody"/>
        <w:jc w:val="left"/>
      </w:pPr>
      <w:r>
        <w:rPr>
          <w:rFonts w:ascii="Times New Roman" w:hAnsi="Times New Roman" w:eastAsia="Times New Roman" w:cs="Times New Roman"/>
        </w:rPr>
        <w:t>«Багряний звір із сімома головами та десятьма рогами» — це сучасний Рим і символізує геополітичну структуру, яку жінка використовує, коли вона переслідує Божих вірних в останні дні. Жінка — це сучасний Вавилон, велике місто, що чинить блуд і панує над царями землі. Перші два вияви Вавилона, представлені Вавилоном в одинадцятому розділі Буття та Вавилоном у четвертому й п’ятому розділах книги Даниїла, описують пиху та падіння сучасного Вавилона в останні дні. Жінка, яку судять у сімнадцятому розділі Об’явлення, — це сучасний Вавилон, а звір, над яким вона царює, — це сучасний Рим. Вона чинила блуд із царями, і разом вони — одне тіло.</w:t>
      </w:r>
    </w:p>
    <w:p>
      <w:pPr>
        <w:pStyle w:val="ArticleScripture"/>
        <w:jc w:val="left"/>
      </w:pPr>
      <w:r>
        <w:rPr>
          <w:rFonts w:ascii="Times New Roman" w:hAnsi="Times New Roman" w:eastAsia="Times New Roman" w:cs="Times New Roman"/>
        </w:rPr>
        <w:t>Тому залишить чоловік свого батька і свою матір, і пристане до своєї дружини, і стануть вони одним тілом. Буття 2:24.</w:t>
      </w:r>
    </w:p>
    <w:p>
      <w:pPr>
        <w:pStyle w:val="ArticleBody"/>
        <w:jc w:val="left"/>
      </w:pPr>
      <w:r>
        <w:rPr>
          <w:rFonts w:ascii="Times New Roman" w:hAnsi="Times New Roman" w:eastAsia="Times New Roman" w:cs="Times New Roman"/>
        </w:rPr>
        <w:t>Хоч вони становлять одне ціле, у Божому Слові виокремлено певні пророчі елементи сучасного Риму та сучасного Вавилона. Історія сучасного Вавилона, як її засвідчують два свідки — Вавилонська вежа та Вавилон, — це історія про її пиху та остаточне падіння. В останніх шести віршах одинадцятого розділу книги Даниїла цар півночі вжито як символ папства. Папа Римський є земним представником Сатани.</w:t>
      </w:r>
    </w:p>
    <w:p>
      <w:pPr>
        <w:pStyle w:val="ArticleScripture"/>
        <w:jc w:val="left"/>
      </w:pPr>
      <w:r>
        <w:rPr>
          <w:rFonts w:ascii="Times New Roman" w:hAnsi="Times New Roman" w:eastAsia="Times New Roman" w:cs="Times New Roman"/>
        </w:rPr>
        <w:t>Щоб забезпечити собі мирські зиски та почесті, церква була приведена до того, щоб шукати прихильності та підтримки великих мужів землі; і, тим самим, відкинувши Христа, вона була спонукана віддати свою вірність представникові Сатани — римському єпископу. Велика боротьба, 50.</w:t>
      </w:r>
    </w:p>
    <w:p>
      <w:pPr>
        <w:pStyle w:val="ArticleBody"/>
        <w:jc w:val="left"/>
      </w:pPr>
      <w:r>
        <w:rPr>
          <w:rFonts w:ascii="Times New Roman" w:hAnsi="Times New Roman" w:eastAsia="Times New Roman" w:cs="Times New Roman"/>
        </w:rPr>
        <w:t>Сатана бажав бути Богом, і його бажання було посісти Божі політичні та релігійні престоли.</w:t>
      </w:r>
    </w:p>
    <w:p>
      <w:pPr>
        <w:pStyle w:val="ArticleScripture"/>
        <w:jc w:val="left"/>
      </w:pPr>
      <w:r>
        <w:rPr>
          <w:rFonts w:ascii="Times New Roman" w:hAnsi="Times New Roman" w:eastAsia="Times New Roman" w:cs="Times New Roman"/>
        </w:rPr>
        <w:t>Як ти впав з неба, о Люцифере, сину ранкової зорі! Як ти повалений на землю, ти, що ослабляв народи! Бо ти сказав у своєму серці: Зійду на небо, піднесу свій престол вище за Божі зорі; сяду також на горі зібрання, на краях півночі; піднесуся понад вершини хмар; буду подібний до Всевишнього. Ісая 14:12-14.</w:t>
      </w:r>
    </w:p>
    <w:p>
      <w:pPr>
        <w:pStyle w:val="ArticleBody"/>
        <w:jc w:val="left"/>
      </w:pPr>
      <w:r>
        <w:rPr>
          <w:rFonts w:ascii="Times New Roman" w:hAnsi="Times New Roman" w:eastAsia="Times New Roman" w:cs="Times New Roman"/>
        </w:rPr>
        <w:t>Сатана бажав звеличити свій престол (що є символом царської влади) «над зорями Божими». Зорі Божі — це ангели, і вони представляють апарат Божого правління. Сатана бажав «також» сісти «на горі зібрання, на краях півночі». Зібрання — це Церква, і вона розташована в Єрусалимі, який розташований на краях півночі. Сидіти на престолі в «краях півночі» — це бути царем півночі. Христос — істинний Цар Півночі, який також є Царем над Божим правлінням. Сатана бажав «бути подібним до Всевишнього».</w:t>
      </w:r>
    </w:p>
    <w:p>
      <w:pPr>
        <w:pStyle w:val="ArticleScripture"/>
        <w:jc w:val="left"/>
      </w:pPr>
      <w:r>
        <w:rPr>
          <w:rFonts w:ascii="Times New Roman" w:hAnsi="Times New Roman" w:eastAsia="Times New Roman" w:cs="Times New Roman"/>
        </w:rPr>
        <w:t>Пісня й псалом для синів Кораха. Великий Господь і вельми достойний хвали в місті Бога нашого, на горі Його святості. Прекрасна за місцем розташування, радість усієї землі, — гора Сіон, на сторонах півночі, місто великого Царя. Бог відомий у її палацах як пристановище. Псалом 48:1-3.</w:t>
      </w:r>
    </w:p>
    <w:p>
      <w:pPr>
        <w:pStyle w:val="ArticleBody"/>
        <w:jc w:val="left"/>
      </w:pPr>
      <w:r>
        <w:rPr>
          <w:rFonts w:ascii="Times New Roman" w:hAnsi="Times New Roman" w:eastAsia="Times New Roman" w:cs="Times New Roman"/>
        </w:rPr>
        <w:t>Земний представник Сатани — єпископ Риму (папа). В останніх шести віршах одинадцятого розділу книги Даниїла зображено остаточний злет і падіння папи Риму, і там папа представлений як цар півночі. Він є главою Католицької церкви, а слово «католицький» означає «вселенський». Щоб Сатана міг підробити два Христові престоли (політичний і релігійний), Сатана створив Католицьку церкву з метою мати всесвітню релігійну систему, коли він почне видавати себе за Христа в останні дні.</w:t>
      </w:r>
    </w:p>
    <w:p>
      <w:pPr>
        <w:pStyle w:val="ArticleScripture"/>
        <w:jc w:val="left"/>
      </w:pPr>
      <w:r>
        <w:rPr>
          <w:rFonts w:ascii="Times New Roman" w:hAnsi="Times New Roman" w:eastAsia="Times New Roman" w:cs="Times New Roman"/>
        </w:rPr>
        <w:t>Цей компроміс між язичництвом і християнством призвів до появи «людини гріха», про яку в пророцтві провіщено, що вона противиться й звеличує себе понад Бога. Ця гігантська система фальшивої релігії є шедевром сили сатани — пам’ятником його зусиллям посадити себе на престол, щоб правити землею за своєю волею. Велика боротьба, 50.</w:t>
      </w:r>
    </w:p>
    <w:p>
      <w:pPr>
        <w:pStyle w:val="ArticleBody"/>
        <w:jc w:val="left"/>
      </w:pPr>
      <w:r>
        <w:rPr>
          <w:rFonts w:ascii="Times New Roman" w:hAnsi="Times New Roman" w:eastAsia="Times New Roman" w:cs="Times New Roman"/>
        </w:rPr>
        <w:t>Сатана створив світову релігійну систему, а також світову політичну структуру, щоб підробити два престоли влади, на яких сидить істинний Цар Півночі. Десять царів із сімнадцятого розділу Об’явлення, з якими блудниця чинить блуд і панує над ними в останні дні, представляють звіра з сімома головами і десятьма рогами, над яким панує жінка, що має на чолі напис ВАВИЛОН. У сімнадцятому розділі десять царів «зненавидять блудницю, і зроблять її спустошеною та голою, і з’їдять плоть її, і спалять її вогнем». Так показано її суд. Три прояви Вавилону вказують на його остаточне падіння. Три прояви Риму вказують на політичну структуру, над якою вона панує.</w:t>
      </w:r>
    </w:p>
    <w:p>
      <w:pPr>
        <w:pStyle w:val="ArticleBody"/>
        <w:jc w:val="left"/>
      </w:pPr>
      <w:r>
        <w:rPr>
          <w:rFonts w:ascii="Times New Roman" w:hAnsi="Times New Roman" w:eastAsia="Times New Roman" w:cs="Times New Roman"/>
        </w:rPr>
        <w:t>Вістки трьох ангелів із чотирнадцятого розділу Об’явлення стосуються остаточного падіння сучасного Вавилона, так само, як і одинадцятий розділ книги Даниїла, вірші 44 і 45. На її остаточне падіння вказано в сімнадцятому розділі Об’явлення, але ще конкретніше воно описане у вісімнадцятому розділі. Зображення остаточного падіння сучасного Вавилона в одинадцятому розділі книги Даниїла, разом з образом трьох ангелів чотирнадцятого розділу та описом остаточного падіння в сімнадцятому і вісімнадцятому розділах, мають бути зведені докупи, рядок до рядка. В одинадцятому розділі книги Даниїла остаточне падіння сучасного Вавилона визначене як таке, що відбувається, коли їй ніхто не допоможе.</w:t>
      </w:r>
    </w:p>
    <w:p>
      <w:pPr>
        <w:pStyle w:val="ArticleScripture"/>
        <w:jc w:val="left"/>
      </w:pPr>
      <w:r>
        <w:rPr>
          <w:rFonts w:ascii="Times New Roman" w:hAnsi="Times New Roman" w:eastAsia="Times New Roman" w:cs="Times New Roman"/>
        </w:rPr>
        <w:t>І він поставить намети свого палацу між морями на величній святій горі; але прийде до свого кінця, і ніхто йому не допоможе. Даниїла 11:45.</w:t>
      </w:r>
    </w:p>
    <w:p>
      <w:pPr>
        <w:pStyle w:val="ArticleBody"/>
        <w:jc w:val="left"/>
      </w:pPr>
      <w:r>
        <w:rPr>
          <w:rFonts w:ascii="Times New Roman" w:hAnsi="Times New Roman" w:eastAsia="Times New Roman" w:cs="Times New Roman"/>
        </w:rPr>
        <w:t>У наступному вірші повстане Михаїл, і закриється час випробування для людства. Вірш починається словами: «І того часу». Коли впаде сучасний Вавилон, закриється час випробування для людства, і вона вмре на самоті. Третій ангел вказує на закриття часу випробування, бо він показує, що світ поділено на дві групи людей: тих, хто має знак звіра, і тих, хто має печать Божу. Того часу гнів Божий виллється на сучасний Вавилон і на тих, хто прийняв знак її влади.</w:t>
      </w:r>
    </w:p>
    <w:p>
      <w:pPr>
        <w:pStyle w:val="ArticleScripture"/>
        <w:jc w:val="left"/>
      </w:pPr>
      <w:r>
        <w:rPr>
          <w:rFonts w:ascii="Times New Roman" w:hAnsi="Times New Roman" w:eastAsia="Times New Roman" w:cs="Times New Roman"/>
        </w:rPr>
        <w:t>І третій ангел ішов за ними, кажучи гучним голосом: якщо хтось поклоняється звірові та його образові й приймає його знак на своє чоло або на свою руку, той питиме вино гніву Божого, нерозбавлене, налите в чашу Його обурення; і буде мучений вогнем і сіркою перед святими ангелами і перед Агнцем. І дим їхніх мук підіймається повіки віків, і не мають спокою ні вдень, ні вночі ті, що поклоняються звірові та його образові, і кожен, хто приймає знак його імені. Тут терпіння святих: тут ті, що зберігають Божі заповіді та віру Ісуса. Об’явлення 14:9-12.</w:t>
      </w:r>
    </w:p>
    <w:p>
      <w:pPr>
        <w:pStyle w:val="ArticleBody"/>
        <w:jc w:val="left"/>
      </w:pPr>
      <w:r>
        <w:rPr>
          <w:rFonts w:ascii="Times New Roman" w:hAnsi="Times New Roman" w:eastAsia="Times New Roman" w:cs="Times New Roman"/>
        </w:rPr>
        <w:t>У вісімнадцятому розділі Об’явлення суд над великою блудницею представлено як поступовий суд, що починається з недільного закону, який незабаром буде запроваджений, коли другий голос кличе інших Божих овець вийти з Вавилона. У двадцять першому вірші позначено закриття часу випробування, тож окреслюється період від недільного закону, що невдовзі буде запроваджений у Сполучених Штатах, і до того, як повстане Михаїл; у цей період, за умов великого переслідування, здійснюється суд над сучасним Вавилоном.</w:t>
      </w:r>
    </w:p>
    <w:p>
      <w:pPr>
        <w:pStyle w:val="ArticleScripture"/>
        <w:jc w:val="left"/>
      </w:pPr>
      <w:r>
        <w:rPr>
          <w:rFonts w:ascii="Times New Roman" w:hAnsi="Times New Roman" w:eastAsia="Times New Roman" w:cs="Times New Roman"/>
        </w:rPr>
        <w:t>І могутній ангел підняв камінь, подібний до великого жорнового каменя, і кинув його в море, кажучи: Так із силою буде повалене те велике місто Вавилон, і його вже більше ніколи не знайдуть. І голос гуслярів, і музикантів, і сопільників, і трубачів у тобі вже більше не буде чути; і жодного ремісника, яким би не було його ремесло, у тобі вже більше не знайдуть; і звук жорен у тобі вже більше не буде чути; і світло світильника вже більше не засяє в тобі; і голос жениха та нареченої у тобі вже більше не буде чути: бо твої купці були вельможами землі; бо твоїми чаклунствами були зведені всі народи. І в ній знайдено кров пророків і святих, і всіх, що були вбиті на землі. Об’явлення 18:21-24.</w:t>
      </w:r>
    </w:p>
    <w:p>
      <w:pPr>
        <w:pStyle w:val="ArticleBody"/>
        <w:jc w:val="left"/>
      </w:pPr>
      <w:r>
        <w:rPr>
          <w:rFonts w:ascii="Times New Roman" w:hAnsi="Times New Roman" w:eastAsia="Times New Roman" w:cs="Times New Roman"/>
        </w:rPr>
        <w:t>Скидання каменя, замовкання музикантів і робітників, погашення свічки, замовкання голосів нареченої та нареченого — усе це вислови, взяті зі Старого Завіту, що символізують завершення випробувального часу.</w:t>
      </w:r>
    </w:p>
    <w:p>
      <w:pPr>
        <w:pStyle w:val="ArticleBody"/>
        <w:jc w:val="left"/>
      </w:pPr>
      <w:r>
        <w:rPr>
          <w:rFonts w:ascii="Times New Roman" w:hAnsi="Times New Roman" w:eastAsia="Times New Roman" w:cs="Times New Roman"/>
        </w:rPr>
        <w:t>Коли одинадцятий розділ книги Даниїла пророчо накладається на тринадцятий і чотирнадцятий розділи Об’явлення, а потім ці два уривки накладаються на сімнадцятий і вісімнадцятий розділи Об’явлення, ми знаходимо три лінії пророцтва, які, серед іншого, зображують остаточне падіння сучасного Вавилона. Кожна з трьох ліній представляє одну з трьох сил, що ведуть світ до Армагеддону. Одинадцятий розділ Даниїла ототожнює звіра (папство). Тринадцятий і чотирнадцятий розділи Об’явлення подають ту саму історію, але з перспективи лжепророка (Сполучені Штати). Сімнадцятий і вісімнадцятий розділи Об’явлення визначають ту саму пророчу лінію, але історія, представлена там, зосереджена на драконі (Організація Об’єднаних Націй).</w:t>
      </w:r>
    </w:p>
    <w:p>
      <w:pPr>
        <w:pStyle w:val="ArticleBody"/>
        <w:jc w:val="left"/>
      </w:pPr>
      <w:r>
        <w:rPr>
          <w:rFonts w:ascii="Times New Roman" w:hAnsi="Times New Roman" w:eastAsia="Times New Roman" w:cs="Times New Roman"/>
        </w:rPr>
        <w:t>Кожна з трьох ліній починається в «час кінця», у 1798 році. Сороковий вірш одинадцятого розділу книги Даниїла починається словами: «І в час кінця». «Час кінця» на початку вірша — це 1798 рік, і коли цей вірш сповнився у 1989 році, це також був «час кінця», бо Ісус ілюструє кінець початком, коли Він бажає поставити Свій підпис під важливим фактом. Сестра Вайт повідомляє нам, що тринадцятий розділ Об’явлення також починається у 1798 році.</w:t>
      </w:r>
    </w:p>
    <w:p>
      <w:pPr>
        <w:pStyle w:val="ArticleScripture"/>
        <w:jc w:val="left"/>
      </w:pPr>
      <w:r>
        <w:rPr>
          <w:rFonts w:ascii="Times New Roman" w:hAnsi="Times New Roman" w:eastAsia="Times New Roman" w:cs="Times New Roman"/>
        </w:rPr>
        <w:t>«І коли Папство, позбавлене своєї сили, було змушене припинити переслідування, Іван побачив, як піднімалася нова сила, щоб підхопити голос дракона і продовжити ту саму жорстоку й богохульну справу. Ця сила, остання, якій належить вести війну проти церкви та Божого закону, була символізована звіром із рогами, подібними до ягнячих». Знаки часу, 1 листопада 1899 р.</w:t>
      </w:r>
    </w:p>
    <w:p>
      <w:pPr>
        <w:pStyle w:val="ArticleBody"/>
        <w:jc w:val="left"/>
      </w:pPr>
      <w:r>
        <w:rPr>
          <w:rFonts w:ascii="Times New Roman" w:hAnsi="Times New Roman" w:eastAsia="Times New Roman" w:cs="Times New Roman"/>
        </w:rPr>
        <w:t>Лінія пророцтва, яка починається у сороковому вірші одинадцятого розділу книги Даниїла в 1798 році, триває аж до закінчення часу благодаті для людства, коли повстане Михаїл. Лінія пророцтва, яка починається в 1798 році, "коли папство, позбавлене своєї сили, було змушене припинити переслідування", і закінчується виливанням Божого гніву на тих, хто прийняв "знак" папської влади. У сімнадцятому розділі книги Об’явлення, коли ангел приходить до Івана, щоб показати йому суд над папською блудницею, Івана переносять до самого кінця "пустелі", що символізує історію від 538 року до 1798 року. Духовно поставлений у 1798 році, Іван записує суд над сучасним Вавилоном, що починається другим голосом вісімнадцятого розділу Об’явлення, який проголошує, що папство наповнило чашу свого часу благодаті, а її суд тоді триває аж до закінчення часу благодаті, коли млинове жорно кидають у море.</w:t>
      </w:r>
    </w:p>
    <w:p>
      <w:pPr>
        <w:pStyle w:val="ArticleBody"/>
        <w:jc w:val="left"/>
      </w:pPr>
      <w:r>
        <w:rPr>
          <w:rFonts w:ascii="Times New Roman" w:hAnsi="Times New Roman" w:eastAsia="Times New Roman" w:cs="Times New Roman"/>
        </w:rPr>
        <w:t>Рядок за рядком ці три рядки окреслюють остаточне падіння сучасного Вавилона, який учинив блуд із царями сучасного Риму. Одинадцятий розділ книги Даниїла є свідченням про папство, представлене як цар півночі. Тринадцятий і чотирнадцятий розділи Об'явлення є свідченням про лжепророка, а сімнадцятий і вісімнадцятий розділи свідчать про роль дракона (десяти царів). Пророча структура, яку використовує Future for America, ґрунтується на трьох силах, що ведуть світ до Армагеддону.</w:t>
      </w:r>
    </w:p>
    <w:p>
      <w:pPr>
        <w:pStyle w:val="ArticleBody"/>
        <w:jc w:val="left"/>
      </w:pPr>
      <w:r>
        <w:rPr>
          <w:rFonts w:ascii="Times New Roman" w:hAnsi="Times New Roman" w:eastAsia="Times New Roman" w:cs="Times New Roman"/>
        </w:rPr>
        <w:t>Двоє свідків Вавилонської вежі та Вавилона визначають пророчі ознаки сучасного Вавилона. Ці двоє свідків говорять про гординю папи, який називає себе християнином, сідає в Божому храмі та проголошує себе Богом. Ці двоє свідків також вказують на його остаточне падіння. Самозвеличення папи й його остаточне падіння, представлені в трьох проявах Вавилона, утверджують бачення пророчої історії.</w:t>
      </w:r>
    </w:p>
    <w:p>
      <w:pPr>
        <w:pStyle w:val="ArticleScripture"/>
        <w:jc w:val="left"/>
      </w:pPr>
      <w:r>
        <w:rPr>
          <w:rFonts w:ascii="Times New Roman" w:hAnsi="Times New Roman" w:eastAsia="Times New Roman" w:cs="Times New Roman"/>
        </w:rPr>
        <w:t>І в ті часи постане багато хто проти царя півдня; також грабіжники з твого народу піднесуться, щоб утвердити видіння; але вони впадуть. Даниїла 11:14.</w:t>
      </w:r>
    </w:p>
    <w:p>
      <w:pPr>
        <w:pStyle w:val="ArticleBody"/>
        <w:jc w:val="left"/>
      </w:pPr>
      <w:r>
        <w:rPr>
          <w:rFonts w:ascii="Times New Roman" w:hAnsi="Times New Roman" w:eastAsia="Times New Roman" w:cs="Times New Roman"/>
        </w:rPr>
        <w:t>Ми продовжимо наш розгляд трьох проявів Вавилона у наступній статті.</w:t>
      </w:r>
    </w:p>
    <w:p>
      <w:pPr>
        <w:pStyle w:val="ArticleScripture"/>
        <w:jc w:val="left"/>
      </w:pPr>
      <w:r>
        <w:rPr>
          <w:rFonts w:ascii="Times New Roman" w:hAnsi="Times New Roman" w:eastAsia="Times New Roman" w:cs="Times New Roman"/>
        </w:rPr>
        <w:t>І почув я інший голос із неба, що говорив: Вийдіть із неї, народе Мій, щоб ви не стали учасниками її гріхів і щоб не спіткали вас її кари. Бо гріхи її досягли аж до неба, і Бог згадав її беззаконня. Відплатіть їй так, як вона відплатила вам, і віддайте їй удвічі за її вчинки; у чашу, яку вона наповнила, налийте їй удвічі. Скільки вона прославляла себе й розкошувала, стільки дайте їй муки та скорботи; бо каже в серці своєму: Сиджу царицею, не вдова я і не побачу скорботи. Тому в один день прийдуть на неї її кари: смерть, жалоба й голод; і буде вона вщент спалена вогнем, бо сильний Господь Бог, що судить її. Об’явлення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дев'яносто чотири</dc:title>
  <dc:subject>Розкриття пророчої структури: розуміння трьох сил, що ведуть до Армагеддону</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