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формує бачення — номер тринадцять</w:t>
      </w:r>
    </w:p>
    <w:p>
      <w:pPr>
        <w:pStyle w:val="ArticleSubtitle"/>
        <w:jc w:val="left"/>
      </w:pPr>
      <w:r>
        <w:rPr>
          <w:rFonts w:ascii="Arial" w:hAnsi="Arial" w:eastAsia="Arial" w:cs="Arial"/>
        </w:rPr>
        <w:t>Суперечки Рима: розуміння кінцевого випробування образу звіра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Коли ми зводимо докупи розгляд різних суперечок, що відбулися в історії адвентизму, рядок до рядка, щоб підсумувати наше розуміння поточного питання, ми взяли вибрані характеристики п’яти пророчих ліній. Перша лінія водночас є останньою, бо обидві суперечки безпосередньо ґрунтувалися на чотирнадцятому вірші одинадцятого розділу книги Даниїла — «грабіжники твого народу». Ми розглянули суперечки Урая Сміта і Джеймса Вайта, а також суперечку щодо «щоденного» в книзі Даниїла. Ми розглянули також суперечку, що виникла після розпечатання у 1989 році останніх шести віршів одинадцятого розділу Даниїла, стосовно царя півночі. Потім ми розглянули чотири комахи з книги Йоеля. Ще багато чого можна було б додати до кожної з цих ліній, але ми лише виокремлюємо певні характеристики, що сприяли формуванню позицій, які відкидали істини, пов’язані з темою Риму.</w:t>
      </w:r>
    </w:p>
    <w:p>
      <w:pPr>
        <w:pStyle w:val="ArticleBody"/>
        <w:jc w:val="left"/>
      </w:pPr>
      <w:r>
        <w:rPr>
          <w:rFonts w:ascii="Times New Roman" w:hAnsi="Times New Roman" w:eastAsia="Times New Roman" w:cs="Times New Roman"/>
        </w:rPr>
        <w:t>П’ять історій, але перша, яка також є останньою, становить шість ліній. Пророчий контекст для цих ліній суперечки — останні дні, тож з цієї причини ці лінії слід застосовувати під час випробування образу звіра.</w:t>
      </w:r>
    </w:p>
    <w:p>
      <w:pPr>
        <w:pStyle w:val="ArticleScripture"/>
        <w:jc w:val="left"/>
      </w:pPr>
      <w:r>
        <w:rPr>
          <w:rFonts w:ascii="Times New Roman" w:hAnsi="Times New Roman" w:eastAsia="Times New Roman" w:cs="Times New Roman"/>
        </w:rPr>
        <w:t>Господь ясно показав мені, що образ звіра сформується перш ніж закриється час випробування; бо це має стати великим випробуванням для Божого народу, через яке вирішиться їхня вічна доля...</w:t>
      </w:r>
    </w:p>
    <w:p>
      <w:pPr>
        <w:pStyle w:val="ArticleScripture"/>
        <w:jc w:val="left"/>
      </w:pPr>
      <w:r>
        <w:rPr>
          <w:rFonts w:ascii="Times New Roman" w:hAnsi="Times New Roman" w:eastAsia="Times New Roman" w:cs="Times New Roman"/>
        </w:rPr>
        <w:t>"Це випробування, яке люди Божі повинні пройти, перш ніж вони будуть запечатані." Manuscript Releases, том 15, 15.</w:t>
      </w:r>
    </w:p>
    <w:p>
      <w:pPr>
        <w:pStyle w:val="ArticleBody"/>
        <w:jc w:val="left"/>
      </w:pPr>
      <w:r>
        <w:rPr>
          <w:rFonts w:ascii="Times New Roman" w:hAnsi="Times New Roman" w:eastAsia="Times New Roman" w:cs="Times New Roman"/>
        </w:rPr>
        <w:t>Випробування, пов’язане з формуванням образу звіра, як і інші шість ліній полеміки, є випробуванням щодо пророчої теми Риму. Велике випробування, що відбувається перед тим, як народ Божий буде запечатаний, стосується формування образу римського звіра. Звір — це папська влада, а Сполучені Штати формують образ папської влади, просуваючись до скорого запровадження недільного закону.</w:t>
      </w:r>
    </w:p>
    <w:p>
      <w:pPr>
        <w:pStyle w:val="ArticleScripture"/>
        <w:jc w:val="left"/>
      </w:pPr>
      <w:r>
        <w:rPr>
          <w:rFonts w:ascii="Times New Roman" w:hAnsi="Times New Roman" w:eastAsia="Times New Roman" w:cs="Times New Roman"/>
        </w:rPr>
        <w:t>«Щоб Сполучені Штати могли сформувати образ звіра, релігійна влада повинна настільки контролювати світський уряд, щоб влада держави також використовувалася церквою для досягнення власних цілей». Велика боротьба, 443.</w:t>
      </w:r>
    </w:p>
    <w:p>
      <w:pPr>
        <w:pStyle w:val="ArticleBody"/>
        <w:jc w:val="left"/>
      </w:pPr>
      <w:r>
        <w:rPr>
          <w:rFonts w:ascii="Times New Roman" w:hAnsi="Times New Roman" w:eastAsia="Times New Roman" w:cs="Times New Roman"/>
        </w:rPr>
        <w:t>Той недільний закон у Сполучених Штатах вказує на те, що образ звіра повністю сформувався у Сполучених Штатах.</w:t>
      </w:r>
    </w:p>
    <w:p>
      <w:pPr>
        <w:pStyle w:val="ArticleScripture"/>
        <w:jc w:val="left"/>
      </w:pPr>
      <w:r>
        <w:rPr>
          <w:rFonts w:ascii="Times New Roman" w:hAnsi="Times New Roman" w:eastAsia="Times New Roman" w:cs="Times New Roman"/>
        </w:rPr>
        <w:t>"Але вже самим актом примусу до виконання релігійного обов’язку світською владою церкви самі створили б образ звіра; отже, примусове святкування неділі у Сполучених Штатах було б примусом до поклоніння звірові та його образу." Велика боротьба, 449.</w:t>
      </w:r>
    </w:p>
    <w:p>
      <w:pPr>
        <w:pStyle w:val="ArticleBody"/>
        <w:jc w:val="left"/>
      </w:pPr>
      <w:r>
        <w:rPr>
          <w:rFonts w:ascii="Times New Roman" w:hAnsi="Times New Roman" w:eastAsia="Times New Roman" w:cs="Times New Roman"/>
        </w:rPr>
        <w:t>За недільного закону образ звіра повністю сформований у Сполучених Штатах, і Сполучені Штати тоді повністю відділяються від Бога та починають свою пророчу працю, примушуючи весь світ сформувати образ звіра. За недільного закону у Сполучених Штатах Сатана починає свою дивовижну працю, ведучи народи світу до повторення процесу формування образу звіра, який охоплює всі народи світу.</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Коли незабаром у Сполучених Штатах буде запроваджено недільний закон, Сатана у співпраці зі Сполученими Штатами змусить усі народи наслідувати приклад Сполучених Штатів у формуванні церковно-державної системи та запровадженні примусового шанування неділі.</w:t>
      </w:r>
    </w:p>
    <w:p>
      <w:pPr>
        <w:pStyle w:val="ArticleScripture"/>
        <w:jc w:val="left"/>
      </w:pPr>
      <w:r>
        <w:rPr>
          <w:rFonts w:ascii="Times New Roman" w:hAnsi="Times New Roman" w:eastAsia="Times New Roman" w:cs="Times New Roman"/>
        </w:rPr>
        <w:t>Сатана творитиме чудеса, щоб обманути тих, хто живе на землі. Спіритизм виконуватиме свою роботу, видаючи себе за померлих. Ті релігійні спільноти, які відмовляться слухати Божі попереджувальні послання, будуть під сильною оманою і об’єднаються зі світською владою, щоб переслідувати святих. Протестантські церкви об’єднаються з папською владою в переслідуванні Божого народу, який дотримується заповідей. Це та сила, яка становить велику систему переслідування, що чинитиме духовну тиранію над сумліннями людей.</w:t>
      </w:r>
    </w:p>
    <w:p>
      <w:pPr>
        <w:pStyle w:val="ArticleScripture"/>
        <w:jc w:val="left"/>
      </w:pPr>
      <w:r>
        <w:rPr>
          <w:rFonts w:ascii="Times New Roman" w:hAnsi="Times New Roman" w:eastAsia="Times New Roman" w:cs="Times New Roman"/>
        </w:rPr>
        <w:t>«Він мав два роги, як у ягняти, і говорив, мов дракон». Хоча визнають себе послідовниками Агнця Божого, люди проймаються духом дракона. Вони твердять, що є лагідними й покірними, та говорять і встановлюють закони в дусі Сатани, показуючи своїми вчинками, що є протилежністю того, ким себе проголошують. Ця подібна до ягняти сила об’єднується з драконом, ведучи війну проти тих, хто дотримується Божих заповідей і має свідчення Ісуса Христа. І Сатана об’єднується з протестантами й папістами, діючи з ними в злагоді як бог цього світу, диктуючи людям, ніби вони піддані його царства, щоб з ними поводилися, правили й керували ними так, як йому до вподоби.</w:t>
      </w:r>
    </w:p>
    <w:p>
      <w:pPr>
        <w:pStyle w:val="ArticleScripture"/>
        <w:jc w:val="left"/>
      </w:pPr>
      <w:r>
        <w:rPr>
          <w:rFonts w:ascii="Times New Roman" w:hAnsi="Times New Roman" w:eastAsia="Times New Roman" w:cs="Times New Roman"/>
        </w:rPr>
        <w:t>«Якщо люди не погоджуються топтати під ногами Божі заповіді, виявляється дух дракона. Їх ув’язнюють, ставлять перед радами та штрафують. 'І він чинить, щоб усі — малі й великі, багаті й убогі, вільні й раби — прийняли знак на праву руку або на чоло' [Об’явлення 13:16]. 'І він мав владу вдихнути життя в образ звіра, щоб образ звіра і заговорив, і щоб були вбиті всі, хто не поклониться образові звіра' [вірш 15]. Так сатана узурпує прерогативи Єгови. Людина гріха сідає на Божому престолі, проголошуючи себе Богом і ставлячи себе над Богом». Рукописні видання, том 14, с. 162.</w:t>
      </w:r>
    </w:p>
    <w:p>
      <w:pPr>
        <w:pStyle w:val="ArticleBody"/>
        <w:jc w:val="left"/>
      </w:pPr>
      <w:r>
        <w:rPr>
          <w:rFonts w:ascii="Times New Roman" w:hAnsi="Times New Roman" w:eastAsia="Times New Roman" w:cs="Times New Roman"/>
        </w:rPr>
        <w:t>Папська влада — це звір, Організація Об’єднаних Націй — дракон, а Сполучені Штати — лжепророк. Ті, хто помиляються у розумінні антихриста, який є і Сатаною, і земним представником Сатани — Папою Римським, опиняться на боці антихриста.</w:t>
      </w:r>
    </w:p>
    <w:p>
      <w:pPr>
        <w:pStyle w:val="ArticleBody"/>
        <w:jc w:val="left"/>
      </w:pPr>
      <w:r>
        <w:rPr>
          <w:rFonts w:ascii="Times New Roman" w:hAnsi="Times New Roman" w:eastAsia="Times New Roman" w:cs="Times New Roman"/>
        </w:rPr>
        <w:t>Сполучені Штати не є людиною гріха. Людина гріха — це Антихрист, і він є земним представником Сатани. Сплутувати владу, яка ставить папство на земний престол, із самим папством Павло подає як свідчення нелюбові до істини. Відкидати пророчий зв’язок язичницького Риму, що стримував папську владу, аж доки язичницький Рим не був усунений, щоб папська влада була виявлена, як це викладено у Другому посланні до Солунян, другий розділ, — означає відкидати виливання Святого Духа і приймати виливання нечистого духа, яке Павло називає сильною оманою. З огляду на це, кожен зі стародавніх пророків говорив про останні дні пряміше, ніж про дні, в яких він жив.</w:t>
      </w:r>
    </w:p>
    <w:p>
      <w:pPr>
        <w:pStyle w:val="ArticleScripture"/>
        <w:jc w:val="left"/>
      </w:pPr>
      <w:r>
        <w:rPr>
          <w:rFonts w:ascii="Times New Roman" w:hAnsi="Times New Roman" w:eastAsia="Times New Roman" w:cs="Times New Roman"/>
        </w:rPr>
        <w:t>«Кожен із давніх пророків говорив менше для свого часу, ніж для нашого, так що їхнє пророкування має силу для нас. “Усе це ставалося з ними, як прообрази; а написано нам на науку, що досягли кінця віків.” 1 Коринтян 10:11. “Їм було відкрито, що не собі самим, а нам служили вони тим, що нині звіщено вам через тих, хто благовістив вам Духом Святим, посланим з неба, — у що бажають заглянути ангели.” 1 Петра 1:12....»</w:t>
      </w:r>
    </w:p>
    <w:p>
      <w:pPr>
        <w:pStyle w:val="ArticleScripture"/>
        <w:jc w:val="left"/>
      </w:pPr>
      <w:r>
        <w:rPr>
          <w:rFonts w:ascii="Times New Roman" w:hAnsi="Times New Roman" w:eastAsia="Times New Roman" w:cs="Times New Roman"/>
        </w:rPr>
        <w:t>"Біблія накопичила й зібрала воєдино свої скарби для цього останнього покоління. Усі великі події та урочисті діяння історії Старого Заповіту повторювалися і повторюються в церкві в ці останні дні." Вибрані повідомлення, книга 3, 338, 339.</w:t>
      </w:r>
    </w:p>
    <w:p>
      <w:pPr>
        <w:pStyle w:val="ArticleBody"/>
        <w:jc w:val="left"/>
      </w:pPr>
      <w:r>
        <w:rPr>
          <w:rFonts w:ascii="Times New Roman" w:hAnsi="Times New Roman" w:eastAsia="Times New Roman" w:cs="Times New Roman"/>
        </w:rPr>
        <w:t>Язичницький Рим і чоловік гріха у Другому посланні до Солунян представляють Сполучені Штати та папський Рим останніх днів. Неправильне розуміння цієї істини свідчить, зокрема, про те, що навіть якщо людина стверджує, ніби ґрунтує своє власне тлумачення на принципі "тип і антитип", насправді вона не розуміє "типу й антитипу". Сполучені Штати були прообразно представлені кількома силами у священній історії. Кожна влада з двома рогами представляє Сполучені Штати в останні дні, чи то північне та південне царства Ізраїля, Мідійсько-перська імперія, чи атеїстична Франція, представлена Содомом і Єгиптом.</w:t>
      </w:r>
    </w:p>
    <w:p>
      <w:pPr>
        <w:pStyle w:val="ArticleBody"/>
        <w:jc w:val="left"/>
      </w:pPr>
      <w:r>
        <w:rPr>
          <w:rFonts w:ascii="Times New Roman" w:hAnsi="Times New Roman" w:eastAsia="Times New Roman" w:cs="Times New Roman"/>
        </w:rPr>
        <w:t>Період, коли Сполучені Штати утворюють образ звіра та образ звірові, був прообразно представлений залізом і глиною з другого розділу книги Даниїла, малим рогом, який у восьмому розділі Даниїла виявляється як чоловіче й жіноче, а також пророками Ваала і жерцями гаю у свідченні Іллі на горі Кармель. Саломія є прообразом Сполучених Штатів у свідченні про п'яне святкування дня народження Ірода. Пергам є прообразом Сполучених Штатів і вказує на компроміс, що веде до Тіятири, яка є прообразом папської влади останніх днів.</w:t>
      </w:r>
    </w:p>
    <w:p>
      <w:pPr>
        <w:pStyle w:val="ArticleBody"/>
        <w:jc w:val="left"/>
      </w:pPr>
      <w:r>
        <w:rPr>
          <w:rFonts w:ascii="Times New Roman" w:hAnsi="Times New Roman" w:eastAsia="Times New Roman" w:cs="Times New Roman"/>
        </w:rPr>
        <w:t>Кловіс, король франків у 496 році, типологічно уособлює Сполучені Штати в епоху Рональда Рейгана. Юстиніан у 533 році представляє Дональда Трампа напередодні недільного закону. У кожній такій типології Сполучені Штати представляють владу, що схиляється в покорі перед папською владою останніх днів. Влада, яка схиляється в покорі, представлена як така, що віддає шану Риму. Акт «омажу» включає уклін королю, який є головою.</w:t>
      </w:r>
    </w:p>
    <w:p>
      <w:pPr>
        <w:pStyle w:val="ArticleScripture"/>
        <w:jc w:val="left"/>
      </w:pPr>
      <w:r>
        <w:rPr>
          <w:rFonts w:ascii="Times New Roman" w:hAnsi="Times New Roman" w:eastAsia="Times New Roman" w:cs="Times New Roman"/>
        </w:rPr>
        <w:t>Було показано, що Сполучені Штати є силою, представленою звіром із ягнячими рогами, і що це пророцтво сповниться тоді, коли Сполучені Штати запровадять примусове дотримання неділі, яке Рим вважає особливим визнанням своєї верховної влади. Але в цій пошані до папства Сполучені Штати не будуть самі. Вплив Риму в країнах, які колись визнавали його панування, ще далеко не знищений. І пророцтво передвіщає відновлення його влади. «Я бачив одну з його голів, ніби поранену на смерть; і смертельна рана його зцілилася: і вся земля дивувалася, ідучи за звіром». Вірш 3. Нанесення смертельної рани вказує на падіння папства у 1798 році.</w:t>
      </w:r>
    </w:p>
    <w:p>
      <w:pPr>
        <w:pStyle w:val="ArticleScripture"/>
        <w:jc w:val="left"/>
      </w:pPr>
      <w:r>
        <w:rPr>
          <w:rFonts w:ascii="Times New Roman" w:hAnsi="Times New Roman" w:eastAsia="Times New Roman" w:cs="Times New Roman"/>
        </w:rPr>
        <w:t>Після цього, каже пророк: «його смертельна рана загоїлася, і вся земля з подивом ішла слідом за звіром». Павло прямо стверджує, що «людина гріха» залишатиметься до другого пришестя. 2 Солунян 2:3–8. До самого кінця часу він провадитиме справу обману. І об’явитель проголошує, також маючи на увазі папство: «Йому вклоняться всі, хто живе на землі, чиї імена не записані в книзі життя». Об’явлення 13:8. І в Старому, і в Новому Світі папство отримає шанування через вшанування недільної установи, що ґрунтується виключно на авторитеті Римської церкви." Велика боротьба, 578.</w:t>
      </w:r>
    </w:p>
    <w:p>
      <w:pPr>
        <w:pStyle w:val="ArticleBody"/>
        <w:jc w:val="left"/>
      </w:pPr>
      <w:r>
        <w:rPr>
          <w:rFonts w:ascii="Times New Roman" w:hAnsi="Times New Roman" w:eastAsia="Times New Roman" w:cs="Times New Roman"/>
        </w:rPr>
        <w:t>Останнє речення наводить додаткові докази того, що сестра Вайт розуміла вираз «старий світ» як такий, що означає Європу, а «новий світ» — Америки. З огляду на це, Сполучені Штати віддають шану папській владі й змушують решту світу чинити те саме. Це свідчить, що Сполучені Штати підпорядковані вказівкам папської влади. Ісаїне визначення й наголос на розумінні «голови» як умови утвердження має своє божественне призначення в тому, що символ «голова» стає ключем до розуміння зовнішньої лінії пророцтва, а також внутрішньої лінії пророцтва.</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В останні дні, тобто тоді, коли свідчення кожного пророка має силу, «розбійники твого народу» утверджують видіння. На авторитеті Духа Пророцтва і в згоді з основоположними істинами адвентизму, представленими на двох священних таблицях Авакума, «розбійники» є символом Риму. Коли язичницький Рим уперше вступив на історичну арену у 200 р. до н. е., він став прообразом сучасного Риму останніх днів. Ця пророча істина утверджує пророцьке видіння останніх днів, і якщо ви відмовляєтеся бачити, що «головою» сучасного Риму є папська влада, то, безперечно, ви не будете утверджені.</w:t>
      </w:r>
    </w:p>
    <w:p>
      <w:pPr>
        <w:pStyle w:val="ArticleScripture"/>
        <w:jc w:val="left"/>
      </w:pPr>
      <w:r>
        <w:rPr>
          <w:rFonts w:ascii="Times New Roman" w:hAnsi="Times New Roman" w:eastAsia="Times New Roman" w:cs="Times New Roman"/>
        </w:rPr>
        <w:t>"Світ сповнений бур, війни й розбрату. І все ж під єдиним проводом — папською владою — люди об’єднаються, щоб протистояти Богові в особі Його свідків." Свідчення, том 7, 182.</w:t>
      </w:r>
    </w:p>
    <w:p>
      <w:pPr>
        <w:pStyle w:val="ArticleBody"/>
        <w:jc w:val="left"/>
      </w:pPr>
      <w:r>
        <w:rPr>
          <w:rFonts w:ascii="Times New Roman" w:hAnsi="Times New Roman" w:eastAsia="Times New Roman" w:cs="Times New Roman"/>
        </w:rPr>
        <w:t>Якщо маєш вуха, щоб чути, то можеш зрозуміти, що головною помилкою юдеїв часів Христа було те, що вони ототожнювали «тінь» із «сутністю». Юдеї до і після хреста покладалися на прообрази їхньої системи поклоніння і відкинули Антитип. Вони твердили, що «тінь» є «сутністю», і тим самим у богонатхненному записі зафіксували народ останніх днів, який також ототожнить тінь із сутністю.</w:t>
      </w:r>
    </w:p>
    <w:p>
      <w:pPr>
        <w:pStyle w:val="ArticleBody"/>
        <w:jc w:val="left"/>
      </w:pPr>
      <w:r>
        <w:rPr>
          <w:rFonts w:ascii="Times New Roman" w:hAnsi="Times New Roman" w:eastAsia="Times New Roman" w:cs="Times New Roman"/>
        </w:rPr>
        <w:t>Коли Сполучені Штати формують образ звірові, вони формують тінь звіра. Вони формують тінь дійсності, бо образ є типом. Ототожнювати Сполучені Штати, коли вони формують образ звіра, як символ Сучасного Риму, — це провести паралель із відкиненням і розп’яттям Великого Антитипу стародавнім Ізраїлем.</w:t>
      </w:r>
    </w:p>
    <w:p>
      <w:pPr>
        <w:pStyle w:val="ArticleBody"/>
        <w:jc w:val="left"/>
      </w:pPr>
      <w:r>
        <w:rPr>
          <w:rFonts w:ascii="Times New Roman" w:hAnsi="Times New Roman" w:eastAsia="Times New Roman" w:cs="Times New Roman"/>
        </w:rPr>
        <w:t>Ті, хто навчає хибного погляду, що Сполучені Штати є «грабіжниками народу твого», багато говорять про своє застосування «типу» й «антитипу», і часто ототожнюють Сполучені Штати з «образом звіра», та чомусь думають, що, визначивши Сполучені Штати як «образ звіра», вони тим самим доводять, що Сполучені Штати — це «грабіжники». Якби вони справді дозволили керувати собою базовим принципам «типу й антитипу», то швидко побачили б, що пророча роль Сполучених Штатів, яка неодноразово була типологічно представлена в Божому слові, ідентифікує Сполучені Штати як силу, що підкоряється папській владі. Вони побачили б, що без звіра як точки відліку абсурдно ідентифікувати образ звіра, якого не існувало. Єдине, що може визначити образ звіра, — це сам звір, адже саме папська влада встановлює цей образ у дзеркальному видінні.</w:t>
      </w:r>
    </w:p>
    <w:p>
      <w:pPr>
        <w:pStyle w:val="ArticleBody"/>
        <w:jc w:val="left"/>
      </w:pPr>
      <w:r>
        <w:rPr>
          <w:rFonts w:ascii="Times New Roman" w:hAnsi="Times New Roman" w:eastAsia="Times New Roman" w:cs="Times New Roman"/>
        </w:rPr>
        <w:t>Паралельною лінією пророцтва до події, коли Сполучені Штати створюють образ звіра, є формування рогом істинного протестантизму образу Христа. Це формування конкретно визначене в десятому розділі книги Даниїла, коли Даниїл споглядає видіння «marah», яке є «дзеркальним» видінням. Даниїл представляє тих, хто споглядає Христа; роблячи це, вони відображають характер Христа. Якби видіння Христа не було представлено Даниїлу, він не зміг би відобразити характер Христа. Щоб сто сорок чотири тисячі, які представлені Даниїлом у десятому розділі, сформували в собі образ Христа, вони повинні споглядати Його характер. Споглядаючи, вони змінюються.</w:t>
      </w:r>
    </w:p>
    <w:p>
      <w:pPr>
        <w:pStyle w:val="ArticleScripture"/>
        <w:jc w:val="left"/>
      </w:pPr>
      <w:r>
        <w:rPr>
          <w:rFonts w:ascii="Times New Roman" w:hAnsi="Times New Roman" w:eastAsia="Times New Roman" w:cs="Times New Roman"/>
        </w:rPr>
        <w:t>А ми всі, відкритим обличчям, немов у дзеркалі, споглядаючи Господню славу, перетворюємося в той самий образ від слави в славу, як від Духа Господнього. 2 Коринтян 3:18.</w:t>
      </w:r>
    </w:p>
    <w:p>
      <w:pPr>
        <w:pStyle w:val="ArticleBody"/>
        <w:jc w:val="left"/>
      </w:pPr>
      <w:r>
        <w:rPr>
          <w:rFonts w:ascii="Times New Roman" w:hAnsi="Times New Roman" w:eastAsia="Times New Roman" w:cs="Times New Roman"/>
        </w:rPr>
        <w:t>Єврейське визначення видіння «marah», яке Даниїл споглядав у десятому розділі, — «видіння; також (каузативно) дзеркало: -дзеркало, видіння». Грецьке слово, перекладене як дзеркало у попередньому вірші, означає віддзеркалюватися, тобто бачити відображення (образно): -споглядати, як у дзеркалі.</w:t>
      </w:r>
    </w:p>
    <w:p>
      <w:pPr>
        <w:pStyle w:val="ArticleBody"/>
        <w:jc w:val="left"/>
      </w:pPr>
      <w:r>
        <w:rPr>
          <w:rFonts w:ascii="Times New Roman" w:hAnsi="Times New Roman" w:eastAsia="Times New Roman" w:cs="Times New Roman"/>
        </w:rPr>
        <w:t>Джеймс також викладає лінію істини, пов’язану з дзеркалом.</w:t>
      </w:r>
    </w:p>
    <w:p>
      <w:pPr>
        <w:pStyle w:val="ArticleScripture"/>
        <w:jc w:val="left"/>
      </w:pPr>
      <w:r>
        <w:rPr>
          <w:rFonts w:ascii="Times New Roman" w:hAnsi="Times New Roman" w:eastAsia="Times New Roman" w:cs="Times New Roman"/>
        </w:rPr>
        <w:t>Бо коли хто слухач слова, а не виконавець, той подібний до людини, що розглядає своє природне обличчя в дзеркалі: бо він дивиться на себе, відходить і зараз же забуває, якою людиною був. А хто заглядає в досконалий закон свободи й перебуває в ньому, не забудькуватий слухач, а виконавець діла, той буде блаженний у своєму ділі. Якова 1:23-25.</w:t>
      </w:r>
    </w:p>
    <w:p>
      <w:pPr>
        <w:pStyle w:val="ArticleBody"/>
        <w:jc w:val="left"/>
      </w:pPr>
      <w:r>
        <w:rPr>
          <w:rFonts w:ascii="Times New Roman" w:hAnsi="Times New Roman" w:eastAsia="Times New Roman" w:cs="Times New Roman"/>
        </w:rPr>
        <w:t>Якщо ми любимо істину і тому є виконавцями Слова, то дзеркало, в яке ми дивимося, є досконалим законом свободи; а якщо ми не любимо істину і відтак ідемо своїм шляхом, як учинили ті, що були з Даниїлом, коли втікали, то дзеркало просто відображає нас самих.</w:t>
      </w:r>
    </w:p>
    <w:p>
      <w:pPr>
        <w:pStyle w:val="ArticleScripture"/>
        <w:jc w:val="left"/>
      </w:pPr>
      <w:r>
        <w:rPr>
          <w:rFonts w:ascii="Times New Roman" w:hAnsi="Times New Roman" w:eastAsia="Times New Roman" w:cs="Times New Roman"/>
        </w:rPr>
        <w:t>"Божий закон — це дзеркало, що подає повне відображення людини такою, якою вона є, і показує їй вірний образ. Дехто відвернеться й забуде цю картину, тоді як інші вживатимуть щодо закону образливі епітети, ніби це могло б зцілити їхні вади характеру. Ще інші, засуджені законом, покаються у своїх переступах і, через віру в заслуги Христа, удосконалять християнський характер." Віра і діла, 31.</w:t>
      </w:r>
    </w:p>
    <w:p>
      <w:pPr>
        <w:pStyle w:val="ArticleBody"/>
        <w:jc w:val="left"/>
      </w:pPr>
      <w:r>
        <w:rPr>
          <w:rFonts w:ascii="Times New Roman" w:hAnsi="Times New Roman" w:eastAsia="Times New Roman" w:cs="Times New Roman"/>
        </w:rPr>
        <w:t>Даниїл не бачив себе у дзеркальному видінні. Він бачив Христа, який є досконалим відображенням досконалого закону свободи Якова.</w:t>
      </w:r>
    </w:p>
    <w:p>
      <w:pPr>
        <w:pStyle w:val="ArticleScripture"/>
        <w:jc w:val="left"/>
      </w:pPr>
      <w:r>
        <w:rPr>
          <w:rFonts w:ascii="Times New Roman" w:hAnsi="Times New Roman" w:eastAsia="Times New Roman" w:cs="Times New Roman"/>
        </w:rPr>
        <w:t>«Життя Христа на землі є досконалим відображенням Божого закону. У Ньому — життя, надія і світло. Споглядайте Його, і ви будете перемінені у той самий образ, від характеру до характеру». Знаки часу, 10 травня 1910 р.</w:t>
      </w:r>
    </w:p>
    <w:p>
      <w:pPr>
        <w:pStyle w:val="ArticleBody"/>
        <w:jc w:val="left"/>
      </w:pPr>
      <w:r>
        <w:rPr>
          <w:rFonts w:ascii="Times New Roman" w:hAnsi="Times New Roman" w:eastAsia="Times New Roman" w:cs="Times New Roman"/>
        </w:rPr>
        <w:t>Образ звіра відображає звіра, а формування образу звіра є великим випробуванням для Божого народу, через яке вирішиться їхня вічна доля. Коли протестантські церкви візьмуть під контроль уряд Сполучених Штатів, вони створять образ церковно-державної системи, яку папська влада завжди застосовувала. У той самий період часу образ Христа буде відтворений у Його народі останнього часу. Однак ті, що були з Даниїлом, не бачили видіння, бо вони втекли від видіння.</w:t>
      </w:r>
    </w:p>
    <w:p>
      <w:pPr>
        <w:pStyle w:val="ArticleBody"/>
        <w:jc w:val="left"/>
      </w:pPr>
      <w:r>
        <w:rPr>
          <w:rFonts w:ascii="Times New Roman" w:hAnsi="Times New Roman" w:eastAsia="Times New Roman" w:cs="Times New Roman"/>
        </w:rPr>
        <w:t>Формування образу Христа спричиняє вияв двох класів поклонників. Один клас відкидає принцип відображення. Принцип відображення представлений дзеркалом, бо Христос використовує буквальні земні речі, щоб передавати духовні небесні істини.</w:t>
      </w:r>
    </w:p>
    <w:p>
      <w:pPr>
        <w:pStyle w:val="ArticleScripture"/>
        <w:jc w:val="left"/>
      </w:pPr>
      <w:r>
        <w:rPr>
          <w:rFonts w:ascii="Times New Roman" w:hAnsi="Times New Roman" w:eastAsia="Times New Roman" w:cs="Times New Roman"/>
        </w:rPr>
        <w:t>У Христовому вченні через притчі виявляється той самий принцип, що й у Його власній місії у світ. Щоб ми могли пізнати Його божественний характер і життя, Христос прийняв нашу природу і перебував серед нас. Божество було відкрите в людській природі; невидима слава — у видимій людській подобі. Люди могли пізнавати невідоме через відоме; небесне відкривалося через земне; Бог був явлений у людській подобі. Так було і в Христовому вченні: невідоме ілюструвалося відомим; божественні істини — земними речами, з якими люди були найкраще знайомі.</w:t>
      </w:r>
    </w:p>
    <w:p>
      <w:pPr>
        <w:pStyle w:val="ArticleScripture"/>
        <w:jc w:val="left"/>
      </w:pPr>
      <w:r>
        <w:rPr>
          <w:rFonts w:ascii="Times New Roman" w:hAnsi="Times New Roman" w:eastAsia="Times New Roman" w:cs="Times New Roman"/>
        </w:rPr>
        <w:t>"Писання говорить: 'Усе це Ісус говорив народові притчами; ... щоб збулося сказане через пророка, який говорить: Відкрию уста Мої в притчах; промовлю речі, що від заснування світу були приховані.' Матвія 13:34, 35. Природні речі були посередниками для духовного; явища природи й життєвий досвід Його слухачів були пов’язані з істинами писаного слова. Ведучи таким чином від природного до духовного царства, притчі Христа є ланками в ланцюзі істини, що єднає людину з Богом, а землю — з небом." Христові наочні уроки, 17.</w:t>
      </w:r>
    </w:p>
    <w:p>
      <w:pPr>
        <w:pStyle w:val="ArticleBody"/>
        <w:jc w:val="left"/>
      </w:pPr>
      <w:r>
        <w:rPr>
          <w:rFonts w:ascii="Times New Roman" w:hAnsi="Times New Roman" w:eastAsia="Times New Roman" w:cs="Times New Roman"/>
        </w:rPr>
        <w:t>Духовний принцип відображення здійснюється через погляд у дзеркало, яке символізує Христа, і, оскільки видіння «marah» є причинним видінням, образ Христа у дзеркалі породжує образ Христа у людстві.</w:t>
      </w:r>
    </w:p>
    <w:p>
      <w:pPr>
        <w:pStyle w:val="ArticleBody"/>
        <w:jc w:val="left"/>
      </w:pPr>
      <w:r>
        <w:rPr>
          <w:rFonts w:ascii="Times New Roman" w:hAnsi="Times New Roman" w:eastAsia="Times New Roman" w:cs="Times New Roman"/>
        </w:rPr>
        <w:t>Стверджувати, що Сполучені Штати утверджують видіння, — це стверджувати, що образ Даниїла утверджує Христа. Христос утверджує видіння Свого характеру та діянь, а антихрист — видіння свого характеру та діянь. Видіння — це те, що відбивається в дзеркалі, і видіння утверджується розбійниками. Неправильне розуміння образу звіра, коли образ ототожнюють із самим звіром, утворює паралельні лінії.</w:t>
      </w:r>
    </w:p>
    <w:p>
      <w:pPr>
        <w:pStyle w:val="ArticleBody"/>
        <w:jc w:val="left"/>
      </w:pPr>
      <w:r>
        <w:rPr>
          <w:rFonts w:ascii="Times New Roman" w:hAnsi="Times New Roman" w:eastAsia="Times New Roman" w:cs="Times New Roman"/>
        </w:rPr>
        <w:t>Ненавернена людина бачить у дзеркалі саму себе, а якщо й бачить Божий закон, то зневажає його, намагаючись уникнути його вимог. Навернена людина бачить у дзеркалі Христа та Його закон. Сполучені Штати створюють образ папської влади, споглядаючи папську владу й відтворюючи її. Антихрист відтворюється Сполученими Штатами.</w:t>
      </w:r>
    </w:p>
    <w:p>
      <w:pPr>
        <w:pStyle w:val="ArticleBody"/>
        <w:jc w:val="left"/>
      </w:pPr>
      <w:r>
        <w:rPr>
          <w:rFonts w:ascii="Times New Roman" w:hAnsi="Times New Roman" w:eastAsia="Times New Roman" w:cs="Times New Roman"/>
        </w:rPr>
        <w:t>Люцифер бажав возсісти на політичний і релігійний престоли Бога.</w:t>
      </w:r>
    </w:p>
    <w:p>
      <w:pPr>
        <w:pStyle w:val="ArticleScripture"/>
        <w:jc w:val="left"/>
      </w:pPr>
      <w:r>
        <w:rPr>
          <w:rFonts w:ascii="Times New Roman" w:hAnsi="Times New Roman" w:eastAsia="Times New Roman" w:cs="Times New Roman"/>
        </w:rPr>
        <w:t>Як ти впав з неба, о Люцифере, сину ранкової зорі! Як ти повалений на землю, що ослаблював народи! Бо ти сказав у своєму серці: Зійду на небо, вознесу свій престол понад Божі зірки; сяду також на горі зібрання, на краях півночі; піднесуся вище висот хмар; буду подібний до Всевишнього. Єзекіїля 14:12-14.</w:t>
      </w:r>
    </w:p>
    <w:p>
      <w:pPr>
        <w:pStyle w:val="ArticleBody"/>
        <w:jc w:val="left"/>
      </w:pPr>
      <w:r>
        <w:rPr>
          <w:rFonts w:ascii="Times New Roman" w:hAnsi="Times New Roman" w:eastAsia="Times New Roman" w:cs="Times New Roman"/>
        </w:rPr>
        <w:t>Сатана — антихрист, і так само папська влада. Папська влада сиділа в церкві та панувала над політичними престолами Європи. Причинне дзеркало десятого розділу книги Даниїла, коли його розглядати в духовному застосуванні, перетворює тих, хто споглядає, на образ Христа. Ця істина визначає лінію антихриста. Коли нація або окрема людина дивиться в це дзеркальне видіння, воно спричиняє причинний ефект, бо відтворює свій образ у тій особі або нації, що його споглядає, і це породжує або образ Христа, або образ звіра. Це відповідає тому самому ефекту, представленому у Даниїла. Христос встановив видіння для Даниїла, а антихрист встановлює видіння для Сполучених Штатів, коли вони утворюють образ звіра.</w:t>
      </w:r>
    </w:p>
    <w:p>
      <w:pPr>
        <w:pStyle w:val="ArticleBody"/>
        <w:jc w:val="left"/>
      </w:pPr>
      <w:r>
        <w:rPr>
          <w:rFonts w:ascii="Times New Roman" w:hAnsi="Times New Roman" w:eastAsia="Times New Roman" w:cs="Times New Roman"/>
        </w:rPr>
        <w:t>Ми продовжимо ці міркування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формує бачення — номер тринадцять</dc:title>
  <dc:subject>Суперечки Рима: розуміння кінцевого випробування образу звіра</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