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чотирнадцять</w:t>
      </w:r>
    </w:p>
    <w:p>
      <w:pPr>
        <w:pStyle w:val="ArticleSubtitle"/>
        <w:jc w:val="left"/>
      </w:pPr>
      <w:r>
        <w:rPr>
          <w:rFonts w:ascii="Arial" w:hAnsi="Arial" w:eastAsia="Arial" w:cs="Arial"/>
        </w:rPr>
        <w:t>Сьома печать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Випробувальна війна ангелів, що почалася з Люцифера в третьому небі, описаному в дванадцятому розділі Книги Об’явлення, є прообразом випробувальної війни людей і ангелів, яка закінчується в першому небі. Коли Сатану та його ангелів було вигнано з третього неба, Сатана відкрив новий фронт боротьби в Едемському саду. Як і у війні третього неба з Люцифером, Бог також встановив для людства період випробування. Війна в першому небі, що по-справжньому почнеться, коли невдовзі буде прийнято недільний закон, означає кінець випробувального часу для людства.</w:t>
      </w:r>
    </w:p>
    <w:p>
      <w:pPr>
        <w:pStyle w:val="ArticleBody"/>
        <w:jc w:val="left"/>
      </w:pPr>
      <w:r>
        <w:rPr>
          <w:rFonts w:ascii="Times New Roman" w:hAnsi="Times New Roman" w:eastAsia="Times New Roman" w:cs="Times New Roman"/>
        </w:rPr>
        <w:t>У дванадцятому та тринадцятому розділах Об’явлення представлені дракон, звір і лжепророк. Зазвичай ці три сили тлумачать переважно як відсилання до їхньої минулої історії, але Івану було сказано написати «те, що буде», а вся книга Об’явлення говорить про «останні дні», тому ми користуємося біблійним принципом, за яким кінець ілюструється початком, і тлумачимо символи Об’явлення як істину теперішнього часу, а не минулу.</w:t>
      </w:r>
    </w:p>
    <w:p>
      <w:pPr>
        <w:pStyle w:val="ArticleBody"/>
        <w:jc w:val="left"/>
      </w:pPr>
      <w:r>
        <w:rPr>
          <w:rFonts w:ascii="Times New Roman" w:hAnsi="Times New Roman" w:eastAsia="Times New Roman" w:cs="Times New Roman"/>
        </w:rPr>
        <w:t>Сатану ідентифіковано як такого, що вдавався до «гіпнотизму», щоб передавати свої спотворені послання для ведення своєї війни — як у війні, яку він розпочав на третьому небі, так і в першій битві, яку він приніс людям в Едемському саду.</w:t>
      </w:r>
    </w:p>
    <w:p>
      <w:pPr>
        <w:pStyle w:val="ArticleScripture"/>
        <w:jc w:val="left"/>
      </w:pPr>
      <w:r>
        <w:rPr>
          <w:rFonts w:ascii="Times New Roman" w:hAnsi="Times New Roman" w:eastAsia="Times New Roman" w:cs="Times New Roman"/>
        </w:rPr>
        <w:t>Сатана спокусив першого Адама в Едемі, і Адам вступив у розмову з ворогом, тим самим давши йому перевагу. Сатана застосував свою силу гіпнозу над Адамом та Євою, і цю силу він намагався застосувати щодо Христа. Але після того, як було процитовано слово Писання, Сатана зрозумів, що не має жодних шансів на перемогу.</w:t>
      </w:r>
    </w:p>
    <w:p>
      <w:pPr>
        <w:pStyle w:val="ArticleScripture"/>
        <w:jc w:val="left"/>
      </w:pPr>
      <w:r>
        <w:rPr>
          <w:rFonts w:ascii="Times New Roman" w:hAnsi="Times New Roman" w:eastAsia="Times New Roman" w:cs="Times New Roman"/>
        </w:rPr>
        <w:t>«Чоловікам і жінкам не слід вивчати науку про те, як полонити розум тих, хто з ними спілкується. Це наука, якій навчає Сатана. Ми повинні противитися всьому подібному. Ми не повинні мати справи з месмеризмом і гіпнотизмом — наукою того, хто втратив своє первісне становище і був вигнаний із небесних дворів». Розум, характер і особистість, 713.</w:t>
      </w:r>
    </w:p>
    <w:p>
      <w:pPr>
        <w:pStyle w:val="ArticleBody"/>
        <w:jc w:val="left"/>
      </w:pPr>
      <w:r>
        <w:rPr>
          <w:rFonts w:ascii="Times New Roman" w:hAnsi="Times New Roman" w:eastAsia="Times New Roman" w:cs="Times New Roman"/>
        </w:rPr>
        <w:t>«Наука, якої вчить Сатана» була доведена до досконалості глобалістськими купцями і здійснюється через «інформаційну супермагістраль» в «останні дні». Сатана — батько брехні, а медійні гіганти не лише поширюють неправду, але й відсіюють правду, відстежують тих, кого вважають єретиками, і використовують найдосконалішу форму гіпнозу, яку будь-коли практикували в історії планети Земля. Війна, що почалася на третьому небі, підкреслює цю рису війни Сатани, щоб вірні, які житимуть, коли розпочнеться війна першого неба, були завчасно попереджені завдяки попередньому знанню. Коли ми розуміємо, що центр керування всесвітньою павутиною та «інформаційною супермагістраллю» керується і контролюється у Сполучених Штатах, ми маємо уявлення про те, що означає, що Сполучені Штати наводять вогонь з неба й обманюють увесь світ. «Вогонь» у книзі Об’явлення означає послання.</w:t>
      </w:r>
    </w:p>
    <w:p>
      <w:pPr>
        <w:pStyle w:val="ArticleBody"/>
        <w:jc w:val="left"/>
      </w:pPr>
      <w:r>
        <w:rPr>
          <w:rFonts w:ascii="Times New Roman" w:hAnsi="Times New Roman" w:eastAsia="Times New Roman" w:cs="Times New Roman"/>
        </w:rPr>
        <w:t>Символіка тринадцятого розділу і тринадцятого вірша книги Об’явлення запозичена з битви на горі Кармелі, де пророки Ваала і пророки гаїв не змогли звести вогонь з неба, щоб підтвердити, що Ваал і Ашторет — справжні боги. Ваал як чоловіче божество, а Ашторет як жіноче божество уособлюють образ звіра — нечестиве поєднання церкви й держави. Вони були пророками Єзавелі, яка перебувала в нечестивих стосунках з Ахавом. Ці двоє пророчих свідків образу звіра в розповіді про гору Кармель вказують на роль Сполучених Штатів: спершу у формуванні образу папської системи в самих Сполучених Штатах, а згодом — у світі. «Вогонь» на Кармелі мав бути доказом того, хто насправді є істинним Богом. Він символізував об’явлення з небес, яке вказує на істинного Бога, і те саме питання постає, коли Сполучені Штати зводять вогонь з неба.</w:t>
      </w:r>
    </w:p>
    <w:p>
      <w:pPr>
        <w:pStyle w:val="ArticleBody"/>
        <w:jc w:val="left"/>
      </w:pPr>
      <w:r>
        <w:rPr>
          <w:rFonts w:ascii="Times New Roman" w:hAnsi="Times New Roman" w:eastAsia="Times New Roman" w:cs="Times New Roman"/>
        </w:rPr>
        <w:t>У Книзі пророка Ісаї Бог, який звіщає кінець від початку, звертається до самої сцени на давній горі Кармель, а також до пророчого тла, що постає, коли Сполучені Штати зводять вогонь з неба.</w:t>
      </w:r>
    </w:p>
    <w:p>
      <w:pPr>
        <w:pStyle w:val="ArticleScripture"/>
        <w:jc w:val="left"/>
      </w:pPr>
      <w:r>
        <w:rPr>
          <w:rFonts w:ascii="Times New Roman" w:hAnsi="Times New Roman" w:eastAsia="Times New Roman" w:cs="Times New Roman"/>
        </w:rPr>
        <w:t>Пред’явіть вашу справу, говорить Господь; подайте ваші вагомі доводи, каже Цар Якова. Нехай вони виступлять і покажуть нам, що станеться; нехай покажуть давні речі, що вони таке, щоб мы розважили їх і пізнали їхній кінець; або звістіть нам те, що має прийти. Покажіть те, що має бути згодом, щоб ми пізнали, що ви — боги: так, зробіть добро чи зробіть зло, щоб ми жахнулися і разом це побачили. Ось, ви — ніщо, і ваша праця — марнота; мерзотою є той, хто вас обирає. Я підняв одного з півночі, і він прийде; від сходу сонця він кликатиме Моє Ім’я; і він прийде на князів, як на глину, і як гончар топче глину. Хто звістив від початку, щоб ми знали? і давніше, щоб ми могли сказати: Він правий? Так, немає нікого, хто показує, так, немає нікого, хто сповіщає, так, немає нікого, хто слухає ваші слова. Перший скаже Сіонові: Ось, ось вони; і Я дам Єрусалимові того, хто приносить добру звістку. Ісая 41:21-27.</w:t>
      </w:r>
    </w:p>
    <w:p>
      <w:pPr>
        <w:pStyle w:val="ArticleBody"/>
        <w:jc w:val="left"/>
      </w:pPr>
      <w:r>
        <w:rPr>
          <w:rFonts w:ascii="Times New Roman" w:hAnsi="Times New Roman" w:eastAsia="Times New Roman" w:cs="Times New Roman"/>
        </w:rPr>
        <w:t>У війні першого неба, яка розпочнеться, щойно невдовзі буде запроваджений недільний закон, Сполученим Штатам, а також самому сатані, буде дозволено «пред’явити» свою «справу», і вони закличуть вогонь з неба, намагаючись довести, що бог Єзавелі — істинний Бог. Світ буде змушений прийняти знак дня поклоніння того бога. Вогонь, який буде зведено з неба через «інформаційну супермагістраль» всьому людству, є «марною справою», а той, хто обирає послання, передане через цей засіб, є «мерзотою».</w:t>
      </w:r>
    </w:p>
    <w:p>
      <w:pPr>
        <w:pStyle w:val="ArticleBody"/>
        <w:jc w:val="left"/>
      </w:pPr>
      <w:r>
        <w:rPr>
          <w:rFonts w:ascii="Times New Roman" w:hAnsi="Times New Roman" w:eastAsia="Times New Roman" w:cs="Times New Roman"/>
        </w:rPr>
        <w:t>У тій війні сто сорок чотири тисячі, а згодом і велика громада, будуть Божими свідками в спорі щодо того, хто є істинним Богом. Послання, що надходять з обох сторін війни, зображені як "вогонь". Усі народи будуть зібрані, щоб визначити, хто є істинним Богом, і будуть дві категорії свідків, аби встановити "істину".</w:t>
      </w:r>
    </w:p>
    <w:p>
      <w:pPr>
        <w:pStyle w:val="ArticleScripture"/>
        <w:jc w:val="left"/>
      </w:pPr>
      <w:r>
        <w:rPr>
          <w:rFonts w:ascii="Times New Roman" w:hAnsi="Times New Roman" w:eastAsia="Times New Roman" w:cs="Times New Roman"/>
        </w:rPr>
        <w:t>Нехай зберуться разом усі народи, і нехай зійдуться люди: хто між ними може це оголосити й розповісти нам про давні події? Нехай приведуть своїх свідків, щоб були виправдані; або нехай послухають і скажуть: Це правда. Ви Мої свідки, говорить Господь, і Мій раб, якого Я вибрав, щоб ви знали й вірили Мені та зрозуміли, що це Я: переді Мною не було створено бога, і після Мене не буде. Я, Я — Господь, і крім Мене немає Спасителя. Я звістив, і спас, і показав, коли між вами не було чужого бога; тому ви Мої свідки, говорить Господь, що Я — Бог. Ісая 43:9–12.</w:t>
      </w:r>
    </w:p>
    <w:p>
      <w:pPr>
        <w:pStyle w:val="ArticleBody"/>
        <w:jc w:val="left"/>
      </w:pPr>
      <w:r>
        <w:rPr>
          <w:rFonts w:ascii="Times New Roman" w:hAnsi="Times New Roman" w:eastAsia="Times New Roman" w:cs="Times New Roman"/>
        </w:rPr>
        <w:t>Останній прояв гори Кармель має свідків Сатани і свідків Бога. Ця демонстрація має довести, хто є істинним Богом, але про що мають свідчити вірні Божі свідки?</w:t>
      </w:r>
    </w:p>
    <w:p>
      <w:pPr>
        <w:pStyle w:val="ArticleScripture"/>
        <w:jc w:val="left"/>
      </w:pPr>
      <w:r>
        <w:rPr>
          <w:rFonts w:ascii="Times New Roman" w:hAnsi="Times New Roman" w:eastAsia="Times New Roman" w:cs="Times New Roman"/>
        </w:rPr>
        <w:t>Так говорить Господь, Цар Ізраїля, і його Відкупитель, Господь Саваот: Я — перший, і Я — останній; і крім Мене немає Бога. І хто, як Я, покличе, і сповістить це, і впорядкує для Мене з того часу, як Я настановив давній народ? І те, що настає, і що прийде, нехай вони їм покажуть. Не бійтеся й не лякайтесь: хіба Я відтоді не сповістив вам і не оголосив? Ви — Мої свідки. Чи є Бог, окрім Мене? Ні, немає Бога; Я не знаю жодного. Ті, що роблять різьбленого кумира, — усі вони марнота; і їхні бажані речі не принесуть користі; вони самі собі свідки; вони не бачать і не знають, щоб осоромилися. Ісая 44:6–9.</w:t>
      </w:r>
    </w:p>
    <w:p>
      <w:pPr>
        <w:pStyle w:val="ArticleBody"/>
        <w:jc w:val="left"/>
      </w:pPr>
      <w:r>
        <w:rPr>
          <w:rFonts w:ascii="Times New Roman" w:hAnsi="Times New Roman" w:eastAsia="Times New Roman" w:cs="Times New Roman"/>
        </w:rPr>
        <w:t>Вірні в остаточному протистоянні на горі Кармель мають свідчити про істину, що Бог є перший і останній. Він — Бог, що "поставив народ віддавна", щоб указати на "те, що має прийти". Свідки Божі мають представити Одкровення Ісуса Христа, яке розкривається безпосередньо перед остаточною битвою на горі Кармель.</w:t>
      </w:r>
    </w:p>
    <w:p>
      <w:pPr>
        <w:pStyle w:val="ArticleBody"/>
        <w:jc w:val="left"/>
      </w:pPr>
      <w:r>
        <w:rPr>
          <w:rFonts w:ascii="Times New Roman" w:hAnsi="Times New Roman" w:eastAsia="Times New Roman" w:cs="Times New Roman"/>
        </w:rPr>
        <w:t>Сатанинське послання гори Кармель зображене як вогонь, що сходить з неба.</w:t>
      </w:r>
    </w:p>
    <w:p>
      <w:pPr>
        <w:pStyle w:val="ArticleScripture"/>
        <w:jc w:val="left"/>
      </w:pPr>
      <w:r>
        <w:rPr>
          <w:rFonts w:ascii="Times New Roman" w:hAnsi="Times New Roman" w:eastAsia="Times New Roman" w:cs="Times New Roman"/>
        </w:rPr>
        <w:t>І він чинить великі чудеса, так що зводить вогонь з неба на землю перед очима людей, Об’явлення 13:13.</w:t>
      </w:r>
    </w:p>
    <w:p>
      <w:pPr>
        <w:pStyle w:val="ArticleBody"/>
        <w:jc w:val="left"/>
      </w:pPr>
      <w:r>
        <w:rPr>
          <w:rFonts w:ascii="Times New Roman" w:hAnsi="Times New Roman" w:eastAsia="Times New Roman" w:cs="Times New Roman"/>
        </w:rPr>
        <w:t>Вірш описує чудеса, які Сполучені Штати здійснюють за допомогою сучасної науки про гіпноз, яка передається людству через «інформаційну супермагістраль». Але вірш також говорить про появу самого Сатани, коли він видає себе за Христа.</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Діло буде подібним до того, що відбувалося в День П’ятидесятниці. Як 'ранній дощ' був даний під час виливання Духа Святого на початку проповіді Євангелія, щоб викликати проростання дорогоцінного насіння, так і 'пізній дощ' буде даний наприкінці для дозрівання жатви. 'Тоді ми пізнаємо, якщо будемо прямувати до пізнання Господа: вихід Його певний, як ранок; і Він прийде до нас, як дощ, як пізній і ранній дощ для землі.' Осія 6:3. 'Тож радуйтеся, діти Сіону, і веселіться в Господі, Бозі вашому: бо Він дав вам ранній дощ помірно, і Він зішле для вас дощ — ранній дощ і пізній дощ.' Йоіл 2:23. 'В останні дні, говорить Бог, Я виллю від Мого Духа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повинно завершитися меншим виявом сили Божої, ніж той, що знаменував його початок. Пророцтва, які сповнилися у виливанні раннього дощу на початку проповіді Євангелія, знову мають сповнитися в пізньому дощі при його завершенні. Ось 'часи відради', на які очікував апостол Петро, коли сказав: "Тож покайтеся і наверніться, щоб були вигладжені ваші гріхи, щоб прийшли часи відради від лиця Господнього; і Він пошле Ісуса." Дії 3:19, 20.</w:t>
      </w:r>
    </w:p>
    <w:p>
      <w:pPr>
        <w:pStyle w:val="ArticleScripture"/>
        <w:jc w:val="left"/>
      </w:pPr>
      <w:r>
        <w:rPr>
          <w:rFonts w:ascii="Times New Roman" w:hAnsi="Times New Roman" w:eastAsia="Times New Roman" w:cs="Times New Roman"/>
        </w:rPr>
        <w:t>Слуги Божі, з обличчями, осяяними і сяючими святим освяченням, поспішатимуть з місця на місце, щоб проголошувати вістку з неба. Тисячами голосів по всій землі лунатиме застереження. Чудеса звершуватимуться, хворі будуть зцілені, і знамення й чудеса супроводжуватимуть віруючих. Сатана також діє, творячи лживі чудеса, навіть зводячи вогонь з неба на очах у людей. Об’явлення 13:13. Так жителі землі будуть приведені до того, щоб визначитися. Велика боротьба, 611, 612.</w:t>
      </w:r>
    </w:p>
    <w:p>
      <w:pPr>
        <w:pStyle w:val="ArticleBody"/>
        <w:jc w:val="left"/>
      </w:pPr>
      <w:r>
        <w:rPr>
          <w:rFonts w:ascii="Times New Roman" w:hAnsi="Times New Roman" w:eastAsia="Times New Roman" w:cs="Times New Roman"/>
        </w:rPr>
        <w:t>Коли настане час, коли сатана зведе вогонь з неба, «жителі землі будуть поставлені перед необхідністю зайняти свою позицію». У той час Божий свідок «поспішатиме з місця на місце, щоб проголошувати вістку з неба. Тисячами голосів по всій землі буде виголошене попередження». Праця, яку звершать Божі свідки, «буде подібною до тієї, що була в день П’ятдесятниці», коли «ангел, який долучається до проголошення вістки третього ангела, має осяяти всю землю своєю славою». У день П’ятдесятниці вогонь був символом виливання Святого Духа, і вогонь також є символом виливання нечистого духа сатани.</w:t>
      </w:r>
    </w:p>
    <w:p>
      <w:pPr>
        <w:pStyle w:val="ArticleBody"/>
        <w:jc w:val="left"/>
      </w:pPr>
      <w:r>
        <w:rPr>
          <w:rFonts w:ascii="Times New Roman" w:hAnsi="Times New Roman" w:eastAsia="Times New Roman" w:cs="Times New Roman"/>
        </w:rPr>
        <w:t>Після того як Іван у сьомому розділі Об’явлення представляє сто сорок чотири тисячі та велику множину, він описує відкриття сьомої, останньої печатки. Остання, або сьома, печатка символізує розпечатування Об’явлення Ісуса Христа, а також єдиного пророцтва в книзі Об’явлення, яке мало бути розпечатане безпосередньо перед закриттям випробувального часу. Сьома печатка, сім громів і Об’явлення Ісуса Христа — це символи однієї й тієї самої істини, яка відкривається безпосередньо перед закриттям випробувального часу. Об’явлення Ісуса Христа підкреслює характер і творчу силу Христа як Альфа й Омега. Сім громів вказують на період історії, у якому запечатуються сто сорок чотири тисячі, а сьома печатка вказує на виливання Святого Духа в той період історії, коли два свідки воскресають і отримують творчу силу «істини» Божої, яка передається від Отця до Сина, до Гавриїла, до пророка — до тих, хто обирає читати, слухати та зберігати силу, що в ній міститься.</w:t>
      </w:r>
    </w:p>
    <w:p>
      <w:pPr>
        <w:pStyle w:val="ArticleScripture"/>
        <w:jc w:val="left"/>
      </w:pPr>
      <w:r>
        <w:rPr>
          <w:rFonts w:ascii="Times New Roman" w:hAnsi="Times New Roman" w:eastAsia="Times New Roman" w:cs="Times New Roman"/>
        </w:rPr>
        <w:t>І коли Він зняв сьому печатку, на небі настала тиша приблизно на півгодини. І я побачив сім ангелів, що стояли перед Богом; і їм дано було сім сурм. І інший ангел прийшов і став при жертовнику, маючи золоту кадильницю; і дано було йому багато ладану, щоб він приніс його разом із молитвами всіх святих на золотий жертовник, що перед престолом. І дим ладану, разом із молитвами святих, піднявся перед Богом із руки ангела. І ангел узяв кадильницю, і наповнив її вогнем із жертовника, і кинув на землю; і пролунали голоси, і громи, і блискавки, і стався землетрус. Об’явлення 8:1–5.</w:t>
      </w:r>
    </w:p>
    <w:p>
      <w:pPr>
        <w:pStyle w:val="ArticleBody"/>
        <w:jc w:val="left"/>
      </w:pPr>
      <w:r>
        <w:rPr>
          <w:rFonts w:ascii="Times New Roman" w:hAnsi="Times New Roman" w:eastAsia="Times New Roman" w:cs="Times New Roman"/>
        </w:rPr>
        <w:t>У віршах «сім ангелів» «стали перед Богом» із «сімома сурмами». Цих сім ангелів із сурмами зазвичай правильно розуміють як Божі суди проти Риму за примусове впровадження недільного богослужіння. Язичницький Рим за Константина ухвалив перший недільний закон у 321 році, а до 330 року його імперія була поділена на Схід і Захід. Відтоді почали звучати перші чотири сурми, і вони представляли історичні сили, спрямовані проти його імперії, які до 476 року залишили місто Рим без римського правителя; відтоді над містом більше ніколи не правив римлянин, а саме місто було символом сили та слави Риму. Коли папство ухвалило недільний закон на Орлеанському соборі у 538 році, Мухаммед був піднесений, щоб принести суд над Римською церквою, як це представлено п’ятою та шостою сурмами, які також були першим і другим горем і представляли іслам. Якими б правильними не були традиційні тлумачення цих сурм, у місці, де їх подано в дев’ятому розділі Об’явлення, їх визначено як «пошесті».</w:t>
      </w:r>
    </w:p>
    <w:p>
      <w:pPr>
        <w:pStyle w:val="ArticleScripture"/>
        <w:jc w:val="left"/>
      </w:pPr>
      <w:r>
        <w:rPr>
          <w:rFonts w:ascii="Times New Roman" w:hAnsi="Times New Roman" w:eastAsia="Times New Roman" w:cs="Times New Roman"/>
        </w:rPr>
        <w:t>А решта людей, що не були вбиті цими карами, не покаялися у ділах рук своїх, щоб не поклонятися демонам та ідолам золотим, і срібним, і мідним, і кам’яним, і дерев’яним, які не можуть ні бачити, ні чути, ні ходити. І не покаялися вони ні у своїх вбивствах, ні у своїх чаклунствах, ні у своєму блуді, ні у своїх крадіжках. Одкровення 9:20, 21.</w:t>
      </w:r>
    </w:p>
    <w:p>
      <w:pPr>
        <w:pStyle w:val="ArticleBody"/>
        <w:jc w:val="left"/>
      </w:pPr>
      <w:r>
        <w:rPr>
          <w:rFonts w:ascii="Times New Roman" w:hAnsi="Times New Roman" w:eastAsia="Times New Roman" w:cs="Times New Roman"/>
        </w:rPr>
        <w:t>Досконале й остаточне сповнення семи сурем — це сім останніх кар із шістнадцятого розділу книги Об’явлення. Навіть побіжний огляд пророчих характеристик семи сурем із дев’ятого розділу Об’явлення показує, що вони мають паралельні риси із сімома останніми карами. Відкриття сьомої печаті відбувається в історії тоді, коли час благодаті ось-ось має завершитися, а гнів Божий, представлений сімома останніми карами, має бути вилитий.</w:t>
      </w:r>
    </w:p>
    <w:p>
      <w:pPr>
        <w:pStyle w:val="ArticleBody"/>
        <w:jc w:val="left"/>
      </w:pPr>
      <w:r>
        <w:rPr>
          <w:rFonts w:ascii="Times New Roman" w:hAnsi="Times New Roman" w:eastAsia="Times New Roman" w:cs="Times New Roman"/>
        </w:rPr>
        <w:t>Коли Христос, як Лев з племені Юди, "відкрив сьому печатку", прийшов ангел і став при жертовнику, маючи золоту кадильницю; і було дано йому багато фіміаму, щоб він приніс його разом із молитвами всіх святих на золотий жертовник, що перед престолом. І дим фіміаму з молитвами святих вознісся перед Богом із руки ангела. Виливанню Святого Духа в день П’ятидесятниці передувала одностайна молитва віруючих, які зібралися в Єрусалимі.</w:t>
      </w:r>
    </w:p>
    <w:p>
      <w:pPr>
        <w:pStyle w:val="ArticleScripture"/>
        <w:jc w:val="left"/>
      </w:pPr>
      <w:r>
        <w:rPr>
          <w:rFonts w:ascii="Times New Roman" w:hAnsi="Times New Roman" w:eastAsia="Times New Roman" w:cs="Times New Roman"/>
        </w:rPr>
        <w:t>"Відродження істинного благочестя серед нас є найбільшою і найнагальнішою з усіх наших потреб. Прагнути цього має бути нашим першим ділом. Потрібні ревні зусилля, щоб одержати благословення Господа, не тому, що Бог не бажає дарувати нам Своє благословення, а тому, що ми не готові його прийняти. Наш Небесний Отець охочіше дасть Свого Святого Духа тим, хто просить Його, ніж земні батьки дають добрі дари своїм дітям. Але це наша справа — через визнання, смирення, покаяння та ревну молитву виконати умови, на яких Бог пообіцяв дарувати нам Своє благословення. Відродження слід очікувати лише у відповідь на молитву." Вибрані вісті, книга 1, 121.</w:t>
      </w:r>
    </w:p>
    <w:p>
      <w:pPr>
        <w:pStyle w:val="ArticleBody"/>
        <w:jc w:val="left"/>
      </w:pPr>
      <w:r>
        <w:rPr>
          <w:rFonts w:ascii="Times New Roman" w:hAnsi="Times New Roman" w:eastAsia="Times New Roman" w:cs="Times New Roman"/>
        </w:rPr>
        <w:t>Зняття сьомої печаті вказує на запечатання ста сорока чотирьох тисяч. Запечатання ініціюється молитвою, але не просто самою практикою молитви, а конкретною молитвою. Ця конкретна молитва вказана в книзі Даниїла, яка, звісно, також є книгою Об’явлення.</w:t>
      </w:r>
    </w:p>
    <w:p>
      <w:pPr>
        <w:pStyle w:val="ArticleBody"/>
        <w:jc w:val="left"/>
      </w:pPr>
      <w:r>
        <w:rPr>
          <w:rFonts w:ascii="Times New Roman" w:hAnsi="Times New Roman" w:eastAsia="Times New Roman" w:cs="Times New Roman"/>
        </w:rPr>
        <w:t>Іван в Об'явленні і Даниїл у своїй книзі представляють сто сорок чотири тисячі в "останні дні". У "останні дні" ті, кому належить бути Божими свідками під час битви першого неба, свідчитимуть про пророцтво, яке буде розпечатане незадовго до закриття випробувального часу. Це представлено як сьома печать у віршах, які ми зараз розглядаємо. Молитви, що надходять до ангела із "золотим кадилом", представлені молитвою Даниїла в дев'ятому розділі його книги. Та молитва є конкретною молитвою, яку окреслив Мойсей у зв'язку з пророцтвом про "сім разів". Молитва двояка, і Даниїл подає контекст своєї двоякої молитви в термінах "прокляття" і "клятви" Мойсея. Книги Даниїла й Об'явлення є однією й тією ж книгою, і ті самі лінії пророцтва, що є в книзі Даниїла, підхоплені в книзі Об'явлення.</w:t>
      </w:r>
    </w:p>
    <w:p>
      <w:pPr>
        <w:pStyle w:val="ArticleBody"/>
        <w:jc w:val="left"/>
      </w:pPr>
      <w:r>
        <w:rPr>
          <w:rFonts w:ascii="Times New Roman" w:hAnsi="Times New Roman" w:eastAsia="Times New Roman" w:cs="Times New Roman"/>
        </w:rPr>
        <w:t>Молитва, що спричиняє виливання святого вогню у діяльності могутнього ангела з вісімнадцятого розділу Одкровення, — це молитва Даниїла про «сім разів». Це та молитва, яка спонукала ангела Гавриїла зійти з небес, щоб пояснити Даниїлові пророцтва. Наприкінці його молитви, яка охоплює перші двадцять віршів дев’ятого розділу книги Даниїла, Гавриїл зійшов близько часу вечірньої жертви. Молитви, що возносяться й які приймає ангел із золотою кадильницею, — це молитви, що возносяться, коли заходить сонце, увечері «останніх днів».</w:t>
      </w:r>
    </w:p>
    <w:p>
      <w:pPr>
        <w:pStyle w:val="ArticleScripture"/>
        <w:jc w:val="left"/>
      </w:pPr>
      <w:r>
        <w:rPr>
          <w:rFonts w:ascii="Times New Roman" w:hAnsi="Times New Roman" w:eastAsia="Times New Roman" w:cs="Times New Roman"/>
        </w:rPr>
        <w:t>І коли я говорив, і молився, і визнавав свій гріх та гріх мого народу Ізраїля, і приносив своє благання перед Господом, Богом моїм, за святу гору мого Бога; так, коли я ще говорив у молитві, навіть муж Гавриїл, якого я бачив у видінні на початку, швидко прилетівши, доторкнувся до мене близько часу вечірньої жертви. Даниїла 9:20, 21.</w:t>
      </w:r>
    </w:p>
    <w:p>
      <w:pPr>
        <w:pStyle w:val="ArticleBody"/>
        <w:jc w:val="left"/>
      </w:pPr>
      <w:r>
        <w:rPr>
          <w:rFonts w:ascii="Times New Roman" w:hAnsi="Times New Roman" w:eastAsia="Times New Roman" w:cs="Times New Roman"/>
        </w:rPr>
        <w:t>Молитва Даниїла була сповіддю не лише його гріхів, а й гріхів Божого народу. Його молитва є взірцем покаянної молитви, пов’язаної з «сім разів» у двадцять шостому розділі Левіта.</w:t>
      </w:r>
    </w:p>
    <w:p>
      <w:pPr>
        <w:pStyle w:val="ArticleScripture"/>
        <w:jc w:val="left"/>
      </w:pPr>
      <w:r>
        <w:rPr>
          <w:rFonts w:ascii="Times New Roman" w:hAnsi="Times New Roman" w:eastAsia="Times New Roman" w:cs="Times New Roman"/>
        </w:rPr>
        <w:t>А ті з вас, що зостануться, марнітимуть у своєму беззаконні на землях ваших ворогів; і також у беззаконнях своїх батьків марнітимуть разом із ними. Якщо вони визнають своє беззаконня і беззаконня своїх батьків, зі своєю провиною, якою вони провинилися проти мене, і що вони також ходили супроти мене; і що я також ходив супроти них і ввів їх у землю їхніх ворогів; тоді, якщо їхні необрізані серця упокоряться і вони приймуть кару за своє беззаконня: тоді я згадаю свій заповіт із Яковом, і також свій заповіт із Ісааком, і також свій заповіт із Авраамом згадаю; і згадаю землю. Левіт 26:39-42.</w:t>
      </w:r>
    </w:p>
    <w:p>
      <w:pPr>
        <w:pStyle w:val="ArticleBody"/>
        <w:jc w:val="left"/>
      </w:pPr>
      <w:r>
        <w:rPr>
          <w:rFonts w:ascii="Times New Roman" w:hAnsi="Times New Roman" w:eastAsia="Times New Roman" w:cs="Times New Roman"/>
        </w:rPr>
        <w:t>Після того як Мойсей викладає покарання, пов’язане з «сім разів», яке він називає «спором» Божого «завіту», він визначає, що їм слід робити, якщо й коли вони усвідомлять, що є рабами в землі ворога, як був Даниїл. Їм потрібно було, як показав Даниїл, визнавати свої гріхи, а також гріхи своїх батьків.</w:t>
      </w:r>
    </w:p>
    <w:p>
      <w:pPr>
        <w:pStyle w:val="ArticleBody"/>
        <w:jc w:val="left"/>
      </w:pPr>
      <w:r>
        <w:rPr>
          <w:rFonts w:ascii="Times New Roman" w:hAnsi="Times New Roman" w:eastAsia="Times New Roman" w:cs="Times New Roman"/>
        </w:rPr>
        <w:t>Коли цю конкретну молитву приносять ті, кого покликано бути серед ста сорока чотирьох тисяч, ангел із золотою кадильницею візьме "кадильницю, і" наповнить "її вогнем від жертовника, і кине її в землю: і були голоси, і громи, і блискавки, і землетрус." Священний вогонь, який представляє звістку "істини" на противагу фальшивій звістці "вогню", яку Сполучені Штати та Сатана зводять із неба, має місце в годину "землетрусу", який є недільним законом.</w:t>
      </w:r>
    </w:p>
    <w:p>
      <w:pPr>
        <w:pStyle w:val="ArticleBody"/>
        <w:jc w:val="left"/>
      </w:pPr>
      <w:r>
        <w:rPr>
          <w:rFonts w:ascii="Times New Roman" w:hAnsi="Times New Roman" w:eastAsia="Times New Roman" w:cs="Times New Roman"/>
        </w:rPr>
        <w:t>У книзі Захарії ми дізнаємося, що Зоровавель заклав і підвалини, і верхній камінь храму в історії відбудови храму та Єрусалима після повернення з полону, у якому перебував Даниїл.</w:t>
      </w:r>
    </w:p>
    <w:p>
      <w:pPr>
        <w:pStyle w:val="ArticleScripture"/>
        <w:jc w:val="left"/>
      </w:pPr>
      <w:r>
        <w:rPr>
          <w:rFonts w:ascii="Times New Roman" w:hAnsi="Times New Roman" w:eastAsia="Times New Roman" w:cs="Times New Roman"/>
        </w:rPr>
        <w:t>Тоді він відповів і промовив до мене: Оце слово Господнє до Зоровавеля: Не силою й не міццю, але Моїм Духом, говорить Господь Саваот. Хто ти, горо велика? Перед Зоровавелем станеш рівниною, і він виведе верхній камінь при вигуках: Благодать, благодать йому. І було до мене слово Господнє: Руки Зоровавеля заклали підвалини цього дому; його руки й закінчать його; і ти пізнаєш, що Господь Саваот послав мене до вас. Бо хто зневажав день малих початків? Бо вони зрадіють і побачать висок у руці Зоровавеля — ті сім; вони — очі Господні, що пробігають по всій землі. Захарія 4:6-10.</w:t>
      </w:r>
    </w:p>
    <w:p>
      <w:pPr>
        <w:pStyle w:val="ArticleBody"/>
        <w:jc w:val="left"/>
      </w:pPr>
      <w:r>
        <w:rPr>
          <w:rFonts w:ascii="Times New Roman" w:hAnsi="Times New Roman" w:eastAsia="Times New Roman" w:cs="Times New Roman"/>
        </w:rPr>
        <w:t>Зоровавель означає «нащадок Вавилона» і є символом другої ангельської вістки, яка, поєднавшись із вісткою Опівнічного крику, заклала «підвалину» на початковому етапі руху адвентизму. Зоровавель також представляє повторення другої ангельської вістки в завершальному русі адвентизму, у русі Future for America, коли буде покладено «верхній камінь».</w:t>
      </w:r>
    </w:p>
    <w:p>
      <w:pPr>
        <w:pStyle w:val="ArticleBody"/>
        <w:jc w:val="left"/>
      </w:pPr>
      <w:r>
        <w:rPr>
          <w:rFonts w:ascii="Times New Roman" w:hAnsi="Times New Roman" w:eastAsia="Times New Roman" w:cs="Times New Roman"/>
        </w:rPr>
        <w:t>Світ радів із приводу двох свідків, яких було вбито в долині мертвих кісток, на вулиці, що є «інформаційною супермагістраллю». Коли ті двоє свідків воскресли, світ злякався, а небеса зраділи. Захарія, як і всі пророки, окреслює «останні дні», коли Божий народ радіє. Захарія повідомляє, що вони радіють воскресінню двох свідків, коли бачать «тих сімох». «Ті семеро» — це те саме єврейське слово, яке перекладене як «сім разів» у двадцять шостому розділі Левита. Рух першого ангела поклав наріжний камінь Мойсеєвих «семи разів», і та «істина» має також стати верхнім каменем руху третього ангела, попри її відкидання 1863 року.</w:t>
      </w:r>
    </w:p>
    <w:p>
      <w:pPr>
        <w:pStyle w:val="ArticleBody"/>
        <w:jc w:val="left"/>
      </w:pPr>
      <w:r>
        <w:rPr>
          <w:rFonts w:ascii="Times New Roman" w:hAnsi="Times New Roman" w:eastAsia="Times New Roman" w:cs="Times New Roman"/>
        </w:rPr>
        <w:t>Коли це буде визнано й виконано та буде звершена відповідна подвійна молитва, істинний вогонь буде зісланий на землю, як це було в день П’ятидесятниці.</w:t>
      </w:r>
    </w:p>
    <w:p>
      <w:pPr>
        <w:pStyle w:val="ArticleBody"/>
        <w:jc w:val="left"/>
      </w:pPr>
      <w:r>
        <w:rPr>
          <w:rFonts w:ascii="Times New Roman" w:hAnsi="Times New Roman" w:eastAsia="Times New Roman" w:cs="Times New Roman"/>
        </w:rPr>
        <w:t>Ми продовжимо розглядати відкриття сьомої печаті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чотирнадцять</dc:title>
  <dc:subject>Сьома печать</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