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qirq ikkinchi</w:t>
      </w:r>
    </w:p>
    <w:p>
      <w:pPr>
        <w:pStyle w:val="ArticleSubtitle"/>
        <w:jc w:val="left"/>
      </w:pPr>
      <w:r>
        <w:rPr>
          <w:rFonts w:ascii="Arial" w:hAnsi="Arial" w:eastAsia="Arial" w:cs="Arial"/>
        </w:rPr>
        <w:t>Hayvon Suratining Shakllanishi: Ochildirilgan Bashoratli Sayohat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Muhrlanishdan oldin Xudoning xalqi boshdan kechirishi lozim bo‘lgan buyuk sinov — bu hayvonning suratining shakllanishidir. Bu shakllanish 2001-yil 11-sentabrdan boshlab Qo‘shma Shtatlardagi yakshanba qonunigacha davom etadi. O‘sha bashoratli davr yuz qirq to‘rt mingning muhrlanish vaqtini, shuningdek Muqaddas Kitobdagi har bir vahiy o‘zining mukammal ado bo‘lishini topadigan davrni ifodalaydi. O‘sha davrda haqiqiy protestant shoxi poklanadi va abadulabad Masihning suratini aks ettiradi, chunki Masih protestantdir.</w:t>
      </w:r>
    </w:p>
    <w:p>
      <w:pPr>
        <w:pStyle w:val="ArticleScripture"/>
        <w:jc w:val="left"/>
      </w:pPr>
      <w:r>
        <w:rPr>
          <w:rFonts w:ascii="Times New Roman" w:hAnsi="Times New Roman" w:eastAsia="Times New Roman" w:cs="Times New Roman"/>
        </w:rPr>
        <w:t>“Masih protestant edi. U o‘zlariga qarshi Xudoning maslahatini rad etgan yahudiy xalqining rasmiy ibodatiga qarshi norozilik bildirdi. U ularga, ular insonlarning amrlarini ta’limot sifatida o‘rgatayotganlarini va da’vogarlar hamda munofiqlar ekanliklarini aytdi. Oqartirilgan qabrlarga o‘xshab, tashqi tomondan chiroyli, ammo ichkari tomondan nopoklik va buzuqlik bilan to‘la edilar. Islohotchilar tarixi Masih va havoriylargacha borib taqaladi. Ular shakllar va marosimlar dinidan chiqib, o‘zlarini undan ajratdilar. Lyuter va uning izdoshlari isloh qilingan dinni ixtiro qilmaganlar. Ular uni shunchaki Masih va havoriylar taqdim etganidek qabul qilganlar. Muqaddas Kitob bizga yetarli yo‘lboshchi sifatida taqdim etilgan; ammo papa va uning xodimlari uni xalqdan, go‘yo u la’nat bo‘lgandek, olib qo‘yadilar, chunki u ularning da’volarini fosh etadi va butparastliklarini fosh qilib koyiydi.” Review and Herald, June 1, 1886.</w:t>
      </w:r>
    </w:p>
    <w:p>
      <w:pPr>
        <w:pStyle w:val="ArticleBody"/>
        <w:jc w:val="left"/>
      </w:pPr>
      <w:r>
        <w:rPr>
          <w:rFonts w:ascii="Times New Roman" w:hAnsi="Times New Roman" w:eastAsia="Times New Roman" w:cs="Times New Roman"/>
        </w:rPr>
        <w:t>Muhrlash davrida protestant shox tozalanadi va poklanadi. Xuddi shu davrda murtad Respublika shoxi murtad protestantlar bilan birlashadi va shu tariqa cherkov bilan davlatning qo‘shilmasidan iborat bo‘lgan hokimiyat shoxini shakllantiradi. Shundan so‘ng yer hayvonining ikki shoxi — hayvonning surati va Masihning suratidir. Murtadlik shoxi buzuq bir cherkovning buzuq bir davlat bilan ikki tomonlama munosabatidir, solihlik shoxi esa Ilohiyat bilan insoniyatning ikki tomonlama munosabatidir.</w:t>
      </w:r>
    </w:p>
    <w:p>
      <w:pPr>
        <w:pStyle w:val="ArticleBody"/>
        <w:jc w:val="left"/>
      </w:pPr>
      <w:r>
        <w:rPr>
          <w:rFonts w:ascii="Times New Roman" w:hAnsi="Times New Roman" w:eastAsia="Times New Roman" w:cs="Times New Roman"/>
        </w:rPr>
        <w:t>Shundan so‘ng dunyoda hayvonning surati shakllantiriladi va u ikki tomonlama hayvondir; u davlat (Birlashgan Millatlar Tashkiloti) bilan ifodalanadi, va u yer hayvonining murtad protestantizmini o‘zining o‘n boshining bosh yetakchisi sifatida qabul qilgan. O‘sha hayvon ustidan fohishalarning onasi bo‘lgan ayol, o‘n shohning hayvoni ustidan hukmronlik qiladi. U minayotgan hayvon — Hirodning Hirodiyaning qizi Salome bilan qilgan noqonuniy ma’naviy zinosi orqali ifodalanganidek, Jamoat va Davlatning qo‘shilmasidir. Va hayvon ustidan hukmronlik qilayotgan ayol bilan bo‘lgan munosabat ham Jamoat va Davlatning qo‘shilmasidir; bunda Rim fohishasining butun dunyo miqyosidagi hayvonni tashkil etuvchi, Birlashgan Millatlar Tashkilotini ifodalovchi shohlar bilan bo‘lgan noqonuniy munosabati namoyon bo‘ladi. Butun dunyoga zo‘rlab qabul qildiriladigan hayvon suratida har bir millat ishtirok etadi, barcha buzilgan kuchlar birlashadi.</w:t>
      </w:r>
    </w:p>
    <w:p>
      <w:pPr>
        <w:pStyle w:val="ArticleScripture"/>
        <w:jc w:val="left"/>
      </w:pPr>
      <w:r>
        <w:rPr>
          <w:rFonts w:ascii="Times New Roman" w:hAnsi="Times New Roman" w:eastAsia="Times New Roman" w:cs="Times New Roman"/>
        </w:rPr>
        <w:t>“Vahiy 17:13–14 iqtibos keltiriladi. ‘Bular bir fikrdadirlar.’ Umumjahon miqyosidagi birlik rishtasi, buyuk bir hamohanglik, Shayton kuchlarining bir konfederatsiyasi bo‘ladi. ‘Va ular o‘z qudrati va kuchini hayvonga beradilar.’ Shu tariqa diniy erkinlikka, vijdon amriga ko‘ra Xudoga sajda qilish erkinligiga qarshi o‘zboshimcha, zolimona hokimiyatning o‘sha o‘zi namoyon bo‘ladi; xuddi o‘tmishda papalik tomonidan namoyon bo‘lgani kabi, u Rimchilikning diniy rasm-rusumlari va marosimlariga moslashishni rad etishga jur’at qilganlarni quvg‘in qilganida.”</w:t>
      </w:r>
    </w:p>
    <w:p>
      <w:pPr>
        <w:pStyle w:val="ArticleScripture"/>
        <w:jc w:val="left"/>
      </w:pPr>
      <w:r>
        <w:rPr>
          <w:rFonts w:ascii="Times New Roman" w:hAnsi="Times New Roman" w:eastAsia="Times New Roman" w:cs="Times New Roman"/>
        </w:rPr>
        <w:t>“Oxirgi kunlarda olib boriladigan jangda Yahovaning qonuniga sodiqlikdan yuz o‘girgan barcha buzuq kuchlar Xudoning xalqiga qarshi birlashadi. Bu jangda to‘rtinchi amrning Shabbati asosiy bahs nuqtasi bo‘ladi; chunki Shabbat amrida buyuk Qonun beruvchi O‘zini osmonlar va yerning Yaratuvchisi sifatida namoyon qiladi.” The Seventh-day Adventist Bible Commentary, 8-jild, 983.</w:t>
      </w:r>
    </w:p>
    <w:p>
      <w:pPr>
        <w:pStyle w:val="ArticleBody"/>
        <w:jc w:val="left"/>
      </w:pPr>
      <w:r>
        <w:rPr>
          <w:rFonts w:ascii="Times New Roman" w:hAnsi="Times New Roman" w:eastAsia="Times New Roman" w:cs="Times New Roman"/>
        </w:rPr>
        <w:t>Butun dunyo bo‘ylab hayvon suratiga aloqador isyonning “umumjahon” ekanligi hamda uning “Yahovaning qonuniga sadoqatdan murtad bo‘lgan barcha buzuq kuchlar”ni ifodalashi, Amerika Qo‘shma Shtatlari ichida hayvon surati shakllanishi murtad bo‘lgan barcha buzuq kuchlarning birlashuvini anglatishini ko‘rsatadi. Amerika Qo‘shma Shtatlaridagi protestantlar 1844 yilda birinchi farishtaning xabarini rad etganlarida murtad bo‘ldilar, Laodikeya Adventizmi esa 1863 yilda murtad bo‘ldi. Murtad protestantizm va Laodikeya Adventizmi, soxta payg‘ambar tomonidan o‘z shohliklarining yarmini topshirishga yo‘ldan urilgan Respublikachilik shoxi ichidagi siyosiy guruhlar bilan birga “ittifoq rishtasi”ni hosil qiladi.</w:t>
      </w:r>
    </w:p>
    <w:p>
      <w:pPr>
        <w:pStyle w:val="ArticleBody"/>
        <w:jc w:val="left"/>
      </w:pPr>
      <w:r>
        <w:rPr>
          <w:rFonts w:ascii="Times New Roman" w:hAnsi="Times New Roman" w:eastAsia="Times New Roman" w:cs="Times New Roman"/>
        </w:rPr>
        <w:t>Dunyo miqyosidagi hayvonning suratida yer yuzini aldaydigan aynan soxta payg‘ambardir. Amerika Qo‘shma Shtatlari ichida vujudga keladigan hayvonning suratida esa nopok, ammo birlashgan “Shayton kuchlarining konfederatsiyasi”ni yuzaga keltiradigan soxta payg‘ambar ham “soxta payg‘ambar” bo‘lishi lozim. Dunyo miqyosidagi hayvonning surati ikki qirrali, biroq ayni paytda uch tomonlama ittifoq hamdir. Ajdarho, hayvon va soxta payg‘ambardan iborat o‘sha uch tomonlama ittifoq dunyoni Armageddonga olib boradi. Dastlab Amerika Qo‘shma Shtatlari ichida shakllanadigan hayvonning suratida ham uch tomonlama ittifoq bo‘lishi kerak, ya’ni u ayni paytda ikki qirrali bo‘lgan bir hayvondir. Hayvonga oid har ikkala suratda ham ikki qirrali tabiat Jamoat va Davlatning birikmasidan iborat bo‘lib, bu munosabatda jamoat nazorat qiluvchi mavqega ega bo‘ladi.</w:t>
      </w:r>
    </w:p>
    <w:p>
      <w:pPr>
        <w:pStyle w:val="ArticleBody"/>
        <w:jc w:val="left"/>
      </w:pPr>
      <w:r>
        <w:rPr>
          <w:rFonts w:ascii="Times New Roman" w:hAnsi="Times New Roman" w:eastAsia="Times New Roman" w:cs="Times New Roman"/>
        </w:rPr>
        <w:t>Uch karra ittifoq hayvonlarning har ikkala surati ichida ham ifodalanishi kerak, biroq Vahiy kitobida ajdaho, hayvon va soxta payg‘ambarning ikki ko‘rinishi mavjud. Dunyo miqyosidagi hayvon suratining uch karra tuzilishi spiritizm (ajdaho), katolitsizm (hayvon) va murtad protestantizm (soxta payg‘ambar) orqali ifodalanadi. Bu uchalasining har biri nafaqat diniy unsurga (spiritizm, katolitsizm va murtad protestantizm), balki siyosiy unsurga ham ega. Ajdaho (turli shakllardagi sotsializm), hayvon (monarxiya) va soxta payg‘ambar (respublika sifatida boshlanib, demokratiya sifatida yakun topadi).</w:t>
      </w:r>
    </w:p>
    <w:p>
      <w:pPr>
        <w:pStyle w:val="ArticleBody"/>
        <w:jc w:val="left"/>
      </w:pPr>
      <w:r>
        <w:rPr>
          <w:rFonts w:ascii="Times New Roman" w:hAnsi="Times New Roman" w:eastAsia="Times New Roman" w:cs="Times New Roman"/>
        </w:rPr>
        <w:t>Amerika Qo‘shma Shtatlarida birlashib kelayotgan uch karra ittifoq, xuddi butun dunyo bo‘ylab hayvonning surati kabi, soxta payg‘ambar tomonidan majburan birlashtiriladi (aldanadi). Vahiy kitobida yana bir uch karra ittifoq bor bo‘lib, u tubsiz chuqurlikdan chiqadigan uchta murtad hokimiyat orqali aniqlanadi. Katolitsizm o‘n yettinchi bobda tubsiz chuqurlikdan chiqadi va u tubsiz chuqurlikdan chiqqan uch karra ittifoqning hayvonidir.</w:t>
      </w:r>
    </w:p>
    <w:p>
      <w:pPr>
        <w:pStyle w:val="ArticleScripture"/>
        <w:jc w:val="left"/>
      </w:pPr>
      <w:r>
        <w:rPr>
          <w:rFonts w:ascii="Times New Roman" w:hAnsi="Times New Roman" w:eastAsia="Times New Roman" w:cs="Times New Roman"/>
        </w:rPr>
        <w:t>Sen ko‘rgan mahluq bor edi, va yo‘qdir; u tubsizlik qa’ridan chiqib keladi va halokatga ketadi. Yer yuzida yashovchilar esa, ismlari dunyo yaratilganidan beri hayot kitobiga yozilmaganlar, bor bo‘lgan, va yo‘q bo‘lgan, va yana bor bo‘lajak mahluqni ko‘rganlarida hayratga tushadilar. Vahiy 17:8.</w:t>
      </w:r>
    </w:p>
    <w:p>
      <w:pPr>
        <w:pStyle w:val="ArticleBody"/>
        <w:jc w:val="left"/>
      </w:pPr>
      <w:r>
        <w:rPr>
          <w:rFonts w:ascii="Times New Roman" w:hAnsi="Times New Roman" w:eastAsia="Times New Roman" w:cs="Times New Roman"/>
        </w:rPr>
        <w:t>Ateizmning ajdaho qudrati o‘n birinchi bobda tubsiz chohdan chiqib keladi.</w:t>
      </w:r>
    </w:p>
    <w:p>
      <w:pPr>
        <w:pStyle w:val="ArticleScripture"/>
        <w:jc w:val="left"/>
      </w:pPr>
      <w:r>
        <w:rPr>
          <w:rFonts w:ascii="Times New Roman" w:hAnsi="Times New Roman" w:eastAsia="Times New Roman" w:cs="Times New Roman"/>
        </w:rPr>
        <w:t>Va ular o‘z guvohliklarini tamomlaganlarida, tubsiz chuqurlikdan ko‘tariladigan mahluq ularga qarshi urush qiladi, ularni yengadi va o‘ldiradi. Vahiy 11:7.</w:t>
      </w:r>
    </w:p>
    <w:p>
      <w:pPr>
        <w:pStyle w:val="ArticleBody"/>
        <w:jc w:val="left"/>
      </w:pPr>
      <w:r>
        <w:rPr>
          <w:rFonts w:ascii="Times New Roman" w:hAnsi="Times New Roman" w:eastAsia="Times New Roman" w:cs="Times New Roman"/>
        </w:rPr>
        <w:t>Islomning soxta payg‘ambari to‘qqizinchi bobda tubsizlik qa’ridan chiqadi.</w:t>
      </w:r>
    </w:p>
    <w:p>
      <w:pPr>
        <w:pStyle w:val="ArticleScripture"/>
        <w:jc w:val="left"/>
      </w:pPr>
      <w:r>
        <w:rPr>
          <w:rFonts w:ascii="Times New Roman" w:hAnsi="Times New Roman" w:eastAsia="Times New Roman" w:cs="Times New Roman"/>
        </w:rPr>
        <w:t>Va beshinchi farishta karnay chaldi, va men osmondan yerga tushgan bir yulduzni ko‘rdim; va unga tubsizlik qa’rining kaliti berildi. Va u tubsizlik qa’rini ochdi; va qa’rdan ulkan o‘choqning tutuniga o‘xshash bir tutun ko‘tarildi; va qa’rning tutuni sababli quyosh ham, havo ham qorong‘ulashdi. Va tutun ichidan yer yuziga chigirtkalar chiqib keldi; va ularga yer yuzidagi chayonlar qanday qudratga ega bo‘lsa, shunday qudrat berildi. Vahiy 9:1–3.</w:t>
      </w:r>
    </w:p>
    <w:p>
      <w:pPr>
        <w:pStyle w:val="ArticleBody"/>
        <w:jc w:val="left"/>
      </w:pPr>
      <w:r>
        <w:rPr>
          <w:rFonts w:ascii="Times New Roman" w:hAnsi="Times New Roman" w:eastAsia="Times New Roman" w:cs="Times New Roman"/>
        </w:rPr>
        <w:t>Osmondan qulab tushib, tubsizlik qudug‘ini ochgan yulduz — soxta payg‘ambar Muhammad edi; u quduqni ochganida, “chigirtkalar” sifatida tasvirlangan Islom jangchilarini oxirgi kunlarning bashoratli rivoyatiga olib kirdi. Tubsizlik qudug‘ining uch karra ittifoqi ajdaho (ateizm), mahluq (katolitsizm) va soxta payg‘ambardan (Islom) iborat. Mahluqning butunjahon suratida esa soxta payg‘ambar murtad protestantizmdir. O‘sha soxta payg‘ambar Salomening maftunkor raqsi yoki Karmil tog‘idagi Baal payg‘ambarlarining raqsi orqali butun dunyoni aldaydi. Vahiy kitobining o‘n uchinchi bobida u mahluqning ko‘z o‘ngida qiladigan mo‘jizalari bilan dunyoni aldaydi. Aldovning o‘sha ramziy tasvirlari iqtisodiy tovlamachilik va harbiy qudrat kuchini ifodalaydi.</w:t>
      </w:r>
    </w:p>
    <w:p>
      <w:pPr>
        <w:pStyle w:val="ArticleScripture"/>
        <w:jc w:val="left"/>
      </w:pPr>
      <w:r>
        <w:rPr>
          <w:rFonts w:ascii="Times New Roman" w:hAnsi="Times New Roman" w:eastAsia="Times New Roman" w:cs="Times New Roman"/>
        </w:rPr>
        <w:t>Va u buyuk moʻjizalar koʻrsatadiki, odamlar koʻz oʻngida osmondan yerga olov tushiradi. Va maxluqning huzurida qilishga qudrati boʻlgan oʻsha moʻjizalar vositasida yer yuzida yashovchilarni aldaydi; yer yuzida yashovchilarga qilichdan yara olib, tirik qolgan maxluq uchun bir tasvir yasashlarini aytadi. Va unga maxluq tasviriga jon ato etish qudrati berilganki, maxluqning tasviri ham gapirsin va maxluqning tasviriga sajda qilmaydiganlarning barchasi oʻldirilsin. Va u hammaga — kichik va kattaga, boy va kambagʻalga, ozod va qulga — oʻng qoʻllariga yoki peshonalariga tamgʻa oldiradi; va hech kim maxluqning tamgʻasi, yoki uning nomi, yoxud nomining soni boʻlmasa, oldi-sotdi qila olmasin. Vahiy 13:13–17.</w:t>
      </w:r>
    </w:p>
    <w:p>
      <w:pPr>
        <w:pStyle w:val="ArticleBody"/>
        <w:jc w:val="left"/>
      </w:pPr>
      <w:r>
        <w:rPr>
          <w:rFonts w:ascii="Times New Roman" w:hAnsi="Times New Roman" w:eastAsia="Times New Roman" w:cs="Times New Roman"/>
        </w:rPr>
        <w:t>Soxta payg‘ambar bilan bog‘liq aldov va mo‘jizalar aslida iqtisodiyot orqali yuzaga keltiriladigan kuchni (“hech kim sotib ololmasin va sota olmasin”) hamda harbiy qudratni (“o‘ldirilishi lozim”) ifodalaydi. Muqaddas Kitobdagi Islomning soxta payg‘ambari Islomning xalqlarni g‘azablantirish va iztirobga solishdagi faoliyatini ifodalaydi. Ular g‘azablantirish va iztirobga solish ishini urush orqali amalga oshiradilar, va Muqaddas Kitob ularning urushi o‘z navbatida iqtisodiy falokatni keltirib chiqarishini ko‘rsatadi. Islomning urushi va uning ortidan keladigan iqtisodiy tanazzul Amerika Qo‘shma Shtatlarida “Yahovaning qonuniga sodiqlikdan yuz o‘girgan barcha buzuq kuchlar”ni birlashtiradigan masaladir.</w:t>
      </w:r>
    </w:p>
    <w:p>
      <w:pPr>
        <w:pStyle w:val="ArticleBody"/>
        <w:jc w:val="left"/>
      </w:pPr>
      <w:r>
        <w:rPr>
          <w:rFonts w:ascii="Times New Roman" w:hAnsi="Times New Roman" w:eastAsia="Times New Roman" w:cs="Times New Roman"/>
        </w:rPr>
        <w:t>Xochda sadduqiylar va farziylar haqiqiy protestant shoxini xochga mixlash uchun birlashganlarida, “Yahovaning qonuniga bo‘lgan sadoqatdan” to‘liq “murtad bo‘ldilar”. Masihni rad etishlarida ular yolg‘on masihni ifodalovchi Barabbani tanladilar. “Bar” — o‘g‘il, “Abba” esa ota degan ma’noni anglatadi. Barabba “Otaning O‘g‘li” deganidir. Masih barcha payg‘ambarlarning eng ulug‘i edi, Barabba esa yolg‘on payg‘ambarning timsoli edi.</w:t>
      </w:r>
    </w:p>
    <w:p>
      <w:pPr>
        <w:pStyle w:val="ArticleBody"/>
        <w:jc w:val="left"/>
      </w:pPr>
      <w:r>
        <w:rPr>
          <w:rFonts w:ascii="Times New Roman" w:hAnsi="Times New Roman" w:eastAsia="Times New Roman" w:cs="Times New Roman"/>
        </w:rPr>
        <w:t>Yuz qirq to‘rt ming kishining muhrlanish davrida yer hayvonining ikki shoxi o‘zlarining yakuniy bashoratli namoyon bo‘lish nuqtasiga yetadi. Ulardan biri Masihning suratini, ikkinchisi esa hayvonning suratini ifodalaydi. Bu ikki shox o‘zini namoyon qiladigan tarixda murtad protestantizm 2001-yildagi Patriot Act bilan tez orada keladigan yakshanba qonuni sari o‘z safarini boshladi. Bu yo‘l-beligisi Mustaqillik Deklaratsiyasi bilan mos tushadi; u o‘z boshida qo‘zidek so‘zlagan edi, chunki u protestantizmning podshohlik hokimiyati va papachilik hukmronligiga qarshi noroziligini ifodalagan edi. U o‘z nihoyasida mos tushadigan yo‘l-beligisi esa (Patriot Act) protestantizmning bostirilishini ifodalaydi.</w:t>
      </w:r>
    </w:p>
    <w:p>
      <w:pPr>
        <w:pStyle w:val="ArticleBody"/>
        <w:jc w:val="left"/>
      </w:pPr>
      <w:r>
        <w:rPr>
          <w:rFonts w:ascii="Times New Roman" w:hAnsi="Times New Roman" w:eastAsia="Times New Roman" w:cs="Times New Roman"/>
        </w:rPr>
        <w:t>Muhrlash davridagi ikki shoxning sayohatidagi ikkinchi yo‘l belgisi boshida Konstitutsiya orqali ifodalangan edi; u ikki hokimiyatning ajratilishini kodifikatsiya qilgan bo‘lib, bu yer hayvonining qudratidir. O‘sha yo‘l belgisi oxirida o‘zining paralleliga 2021-yil 6-yanvar tinglovlaridagi “Kangaroo Court” bilan yetib bordi; u yerda Konstitutsiyaning asosiy imtiyozlari siyosiy maqsadga muvofiqlik uchun chetga surib qo‘yildi.</w:t>
      </w:r>
    </w:p>
    <w:p>
      <w:pPr>
        <w:pStyle w:val="ArticleBody"/>
        <w:jc w:val="left"/>
      </w:pPr>
      <w:r>
        <w:rPr>
          <w:rFonts w:ascii="Times New Roman" w:hAnsi="Times New Roman" w:eastAsia="Times New Roman" w:cs="Times New Roman"/>
        </w:rPr>
        <w:t>Ikki shoxning yakuniy safaridagi so‘nggi yo‘l belgisi — yaqinda keladigan yakshanba qonunidir; uning boshlanishi “Alien and Sedition Acts” orqali timsol qilingan edi. Shunday qilib, boshlang‘ich tarixlarning uch yo‘l belgisi Qo‘zi (1776) tomonidan ifodalangan mustaqillik va erkinlikdan — haqiqatan ham erkin bo‘lishning yagona yo‘lidan — ajdahoning qulligiga (1798) o‘tishni aniqlab berdi.</w:t>
      </w:r>
    </w:p>
    <w:p>
      <w:pPr>
        <w:pStyle w:val="ArticleBody"/>
        <w:jc w:val="left"/>
      </w:pPr>
      <w:r>
        <w:rPr>
          <w:rFonts w:ascii="Times New Roman" w:hAnsi="Times New Roman" w:eastAsia="Times New Roman" w:cs="Times New Roman"/>
        </w:rPr>
        <w:t>Muhrlash vaqtining uchta yo‘l belgisi soxta payg‘ambar bo‘lgan yer hayvonining so‘nggi safarini aniqlab beradi. Bu safar bayroq ko‘tarilganida va o‘shanda ko‘plar: “Kelinglar, Egamizning tog‘iga, Yoqub Xudosining uyiga chiqaylik; U bizga O‘z yo‘llarini o‘rgatadi, biz esa Uning so‘qmoqlarida yuramiz; chunki qonun Siyondan chiqadi, Egamizning kalomi esa Quddusdan”, — deb aytadigan paytda Quddusda nihoyasiga yetadi.</w:t>
      </w:r>
    </w:p>
    <w:p>
      <w:pPr>
        <w:pStyle w:val="ArticleBody"/>
        <w:jc w:val="left"/>
      </w:pPr>
      <w:r>
        <w:rPr>
          <w:rFonts w:ascii="Times New Roman" w:hAnsi="Times New Roman" w:eastAsia="Times New Roman" w:cs="Times New Roman"/>
        </w:rPr>
        <w:t>Yer hayvonining yakuniy uch bosqichli sayohati — Quddusga ketayotgan soxta payg‘ambarning safaridir. Haqiqiy Payg‘ambar kelib, Quddusga kirganida, U eshak minib kirgan edi. Yer hayvoni ham Quddusga “eshak” minib kiradi, chunki u soxta payg‘ambar (yer hayvoni) sifatida Balom bilan ifodalanadi. Balom shuhrat va boylik izlab, haqiqiy payg‘ambar bo‘lish da’vatidan yuz o‘girdi va “Yahovaning qonuniga sadoqatdan murtad bo‘ldi.” U Xudoning xalqini la’natlashda ishtirok etishga qaror qildi, xuddi Qo‘shma Shtatlar tez orada keladigan yakshanba qonuni paytida shunday qiladiganidek.</w:t>
      </w:r>
    </w:p>
    <w:p>
      <w:pPr>
        <w:pStyle w:val="ArticleBody"/>
        <w:jc w:val="left"/>
      </w:pPr>
      <w:r>
        <w:rPr>
          <w:rFonts w:ascii="Times New Roman" w:hAnsi="Times New Roman" w:eastAsia="Times New Roman" w:cs="Times New Roman"/>
        </w:rPr>
        <w:t>Balaamning sayohati eshak minib amalga oshirildi va uning yo‘li davomida Balaamning eshagi Balaamga qayg‘u keltirgani uch marta ko‘rsatiladi. Birinchi safar eshak yo‘ldan chetga chiqdi.</w:t>
      </w:r>
    </w:p>
    <w:p>
      <w:pPr>
        <w:pStyle w:val="ArticleScripture"/>
        <w:jc w:val="left"/>
      </w:pPr>
      <w:r>
        <w:rPr>
          <w:rFonts w:ascii="Times New Roman" w:hAnsi="Times New Roman" w:eastAsia="Times New Roman" w:cs="Times New Roman"/>
        </w:rPr>
        <w:t>Va eshak yo‘lda Egamizning farishtasi qo‘lida sug‘urilgan qilichi bilan turganini ko‘rdi; va eshak yo‘ldan chetga chiqib, dalaga kirdi; Balom esa uni yo‘lga qaytarish uchun eshakni urdi. Sonlar 22:23.</w:t>
      </w:r>
    </w:p>
    <w:p>
      <w:pPr>
        <w:pStyle w:val="ArticleBody"/>
        <w:jc w:val="left"/>
      </w:pPr>
      <w:r>
        <w:rPr>
          <w:rFonts w:ascii="Times New Roman" w:hAnsi="Times New Roman" w:eastAsia="Times New Roman" w:cs="Times New Roman"/>
        </w:rPr>
        <w:t>2001-yil 11-sentyabrda uchinchi voyga mansub Islom, Muqaddas Kitob bashoratidagi yovvoyi Arab eshagi, Balomni yo‘ldan qaytardi, chunki Nyu-York shahrining ulkan binolari qulaganida, bu xalqlar va jamoat tarixida “burilish nuqtasi” bo‘ldi. Yo‘lda turgan farishta esa, o‘sha paytda yer yuzini O‘z ulug‘vorligi bilan yoritish uchun tushib kelgan qudratli farishta edi. Eshak yana bir bor Balomga qayg‘u keltirar edi.</w:t>
      </w:r>
    </w:p>
    <w:p>
      <w:pPr>
        <w:pStyle w:val="ArticleScripture"/>
        <w:jc w:val="left"/>
      </w:pPr>
      <w:r>
        <w:rPr>
          <w:rFonts w:ascii="Times New Roman" w:hAnsi="Times New Roman" w:eastAsia="Times New Roman" w:cs="Times New Roman"/>
        </w:rPr>
        <w:t>Ammo Egamizning farishtasi uzumzorlar yo‘lida turar edi; bu tomonda ham devor, u tomonda ham devor bor edi. Eshak Egamizning farishtasini ko‘rgach, devorga suyanib oldi va Balomning oyog‘ini devorga qisib qo‘ydi; shunda u yana uni urdi. Sahroda sanash 22:24, 25.</w:t>
      </w:r>
    </w:p>
    <w:p>
      <w:pPr>
        <w:pStyle w:val="ArticleBody"/>
        <w:jc w:val="left"/>
      </w:pPr>
      <w:r>
        <w:rPr>
          <w:rFonts w:ascii="Times New Roman" w:hAnsi="Times New Roman" w:eastAsia="Times New Roman" w:cs="Times New Roman"/>
        </w:rPr>
        <w:t>2001-yil 11-sentyabrdan keyin Xudoning xalqi uzumzor qo‘shig‘ining xabarini (Ishayo 27-bob) kuylashi kerak edi; hozirgi paytda Balom aynan o‘sha joyda turibdi, bir tomonida “devor”, boshqa tomonida esa “devor” bor. Amerika Qo‘shma Shtatlarining janubiy chegarasidagi devor masalasi uchinchi va yakuniy yo‘l-belgisida “Jamoat va Davlat o‘rtasidagi ajratish devori”ning qulashidan oldin keladigan masaladir. Janubiy chegaradagi “devor” masalasi Balomning “oyog‘i” eziladigan joydir, chunki immigratsiya ustidagi ichki urush Fuqarolar urushining takrorlanishidan oldin yer hayvonini bir-biriga qarshi turgan ikki partiyaga bo‘la boshlaydi.</w:t>
      </w:r>
    </w:p>
    <w:p>
      <w:pPr>
        <w:pStyle w:val="ArticleBody"/>
        <w:jc w:val="left"/>
      </w:pPr>
      <w:r>
        <w:rPr>
          <w:rFonts w:ascii="Times New Roman" w:hAnsi="Times New Roman" w:eastAsia="Times New Roman" w:cs="Times New Roman"/>
        </w:rPr>
        <w:t>Ikki devor orasidagi tarix — 1789-yildan 1798-yilgacha bo‘lgan Konstitutsiya yo‘l belgisi bilan ifodalangan tarixdir; u 2015-yildagi tarixning timsoli bo‘lib, o‘sha yili Tramp “devorni qurish”ga urg‘u bergan holda prezidentlik lavozimi uchun o‘z nomzodini e’lon qilgan edi, va bu tarix tez orada keladigan Yakshanba qonuni Cherkov bilan Davlat o‘rtasidagi ajratish devorini olib tashlaguniga qadar davom etadi.</w:t>
      </w:r>
    </w:p>
    <w:p>
      <w:pPr>
        <w:pStyle w:val="ArticleBody"/>
        <w:jc w:val="left"/>
      </w:pPr>
      <w:r>
        <w:rPr>
          <w:rFonts w:ascii="Times New Roman" w:hAnsi="Times New Roman" w:eastAsia="Times New Roman" w:cs="Times New Roman"/>
        </w:rPr>
        <w:t>2001-yil 11-sentabrdan keyin, Balom tomonidan ifodalangan yer hayvoni bo‘linishni boshladi. Balomning ikki devorining bo‘linishi yer hayvonining ikkala shoxi ichidagi ikki toifaning ajralishini anglatadi; bu 2016-yilda Trampning saylanishi, 2020-yilda ikki guvohning o‘limi, 2021-yil 6-yanvardagi Pelosi sudlari, 2023-yilda ikki guvohning tirilishi va 2023-yil 7-oktabrda eshakning Balomni mayib qilishi orqali ifodalangan.</w:t>
      </w:r>
    </w:p>
    <w:p>
      <w:pPr>
        <w:pStyle w:val="ArticleBody"/>
        <w:jc w:val="left"/>
      </w:pPr>
      <w:r>
        <w:rPr>
          <w:rFonts w:ascii="Times New Roman" w:hAnsi="Times New Roman" w:eastAsia="Times New Roman" w:cs="Times New Roman"/>
        </w:rPr>
        <w:t>Balaamning sayohatidagi oxirgi belgi — eshakning “so‘zlashi”dir; bu esa tez orada keladigan Yakshanba qonuni paytida, Amerika Qo‘shma Shtatlari ajdaho kabi so‘zlaydigan, Vahiy kitobining o‘n sakkizinchi bobi farishtasi ikkinchi marta so‘zlaydigan va Habakkukning kechikkan vahiyi so‘zlaydigan vaqtda sodir bo‘ladi. Kechikkan vahiy uchinchi voyga oid Islom haqidagi vahiy edi va u tez orada keladigan Yakshanba qonuni paytida o‘zining yovvoyi harakatlari bilan yovvoyi eshak kabi so‘zlaydi.</w:t>
      </w:r>
    </w:p>
    <w:p>
      <w:pPr>
        <w:pStyle w:val="ArticleScripture"/>
        <w:jc w:val="left"/>
      </w:pPr>
      <w:r>
        <w:rPr>
          <w:rFonts w:ascii="Times New Roman" w:hAnsi="Times New Roman" w:eastAsia="Times New Roman" w:cs="Times New Roman"/>
        </w:rPr>
        <w:t>Egamizning farishtasi yana oldinga yurib, o‘ngga ham, chapga ham og‘ish uchun yo‘l bo‘lmagan tor bir joyda turdi. Eshak Egamizning farishtasini ko‘rgach, Balomning ostida cho‘kib qoldi; shunda Balomning g‘azabi alangalandi va u eshakni tayoq bilan urdi. Egamiz eshakning og‘zini ochdi, va u Balomga dedi: “Meni shu uch marta urishingga men senga nima qildim?” Balom eshakka dedi: “Chunki sen meni masxara qilding; qo‘limda qilich bo‘lganda edi, hozir seni o‘ldirar edim.” Eshak Balomga dedi: “Men seniki bo‘lganimdan shu kungacha sen minib yurgan o‘sha eshaging emasmanmi? Men senga nisbatan hech qachon shunday qilishga odatlanganmidim?” U dedi: “Yo‘q.” Shunda Egamiz Balomning ko‘zlarini ochdi, va u yo‘lda turgan Egamizning farishtasini, qo‘lida yalang‘ochlangan qilichi bilan, ko‘rdi; u boshini egib, yuztuban yiqildi. Sanoqlar 22:26–31.</w:t>
      </w:r>
    </w:p>
    <w:p>
      <w:pPr>
        <w:pStyle w:val="ArticleBody"/>
        <w:jc w:val="left"/>
      </w:pPr>
      <w:r>
        <w:rPr>
          <w:rFonts w:ascii="Times New Roman" w:hAnsi="Times New Roman" w:eastAsia="Times New Roman" w:cs="Times New Roman"/>
        </w:rPr>
        <w:t>Qo‘shma Shtatlar — butun dunyoni hayvonning umumjahon suratini o‘rnatishga aldov bilan undaydigan soxta payg‘ambardir. Qo‘shma Shtatlar ichida hayvon suratining shakllanish davri bo‘lgan o‘sha vaqt oralig‘ida, Qo‘shma Shtatlar Balomning eshagi bilan ifodalangan soxta payg‘ambar tomonidan ko‘tarib yuriladi. Yuz qirq to‘rt mingning muhrlanish vaqtida Qo‘shma Shtatlardagi o‘sha barcha buzuq kuchlarni cherkov va davlat munosabatiga birlashtirishga majbur qiladigan soxta payg‘ambar uchinchi voy holatining Islomidir.</w:t>
      </w:r>
    </w:p>
    <w:p>
      <w:pPr>
        <w:pStyle w:val="ArticleBody"/>
        <w:jc w:val="left"/>
      </w:pPr>
      <w:r>
        <w:rPr>
          <w:rFonts w:ascii="Times New Roman" w:hAnsi="Times New Roman" w:eastAsia="Times New Roman" w:cs="Times New Roman"/>
        </w:rPr>
        <w:t>U o‘z ishini urush orqali va o‘sha urush keltirib chiqaradigan iqtisodiy qulash orqali amalga oshiradi. Ana shu ikki xususiyat — tubsiz chuqurlikning soxta payg‘ambari Qo‘shma Shtatlarda qilgan ishni takrorlaganida, Qo‘shma Shtatlarning soxta payg‘ambari butun dunyoni majburlash uchun qo‘llaydigan ayni kuchlardir.</w:t>
      </w:r>
    </w:p>
    <w:p>
      <w:pPr>
        <w:pStyle w:val="ArticleBody"/>
        <w:jc w:val="left"/>
      </w:pPr>
      <w:r>
        <w:rPr>
          <w:rFonts w:ascii="Times New Roman" w:hAnsi="Times New Roman" w:eastAsia="Times New Roman" w:cs="Times New Roman"/>
        </w:rPr>
        <w:t>Amerika Qo‘shma Shtatlari hozir 1798-yildagi Chet elliklar va Fitna to‘g‘risidagi Qonunlarning markazida bo‘lgan devor (immigratsiya) masalasi bilan, yaqin orada keladigan Yakshanba qonunida cherkov bilan davlat ajratilishi devorining butunlay olib tashlanishi orasida turibdi. Amerika Qo‘shma Shtatlari allaqachon moliyaviy jihatdan majruh bo‘lib qolgan, chunki uning milliy qarzi tuzatib bo‘lmaydigan darajadan oshib ketgan. Ajdaho hokimiyati hozirda yolg‘on moliyaviy bashoratni sun’iy ravishda ushlab turibdi, biroq bu boylik bosma dastgoh orqali yaratiladi, deb da’vo qiladigan yolg‘ondir; axir, ajdaho Muqaddas Kitob bashoratining yolg‘onchisidir. U o‘z yolg‘onini Gitlerning mashhur targ‘ibot mashinasining zamonaviy ko‘rinishi orqali tarqatadi va shu tariqa Chet elliklar va Fitna to‘g‘risidagi Qonunlarning to‘rtinchi unsurining takrorlanishi uchun mantiqiy asos yaratadi; o‘sha unsur prezidentga uning g‘oyalariga qarshi chiqqan har qanday ommaviy axborot vositasini yopib qo‘yish vakolatini bergan edi.</w:t>
      </w:r>
    </w:p>
    <w:p>
      <w:pPr>
        <w:pStyle w:val="ArticleBody"/>
        <w:jc w:val="left"/>
      </w:pPr>
      <w:r>
        <w:rPr>
          <w:rFonts w:ascii="Times New Roman" w:hAnsi="Times New Roman" w:eastAsia="Times New Roman" w:cs="Times New Roman"/>
        </w:rPr>
        <w:t>Iso har doim bir narsaning oxirini boshqa bir narsaning boshlanishi orqali tasvirlaydi. Qo‘shma Shtatlardagi hayvonning surati butun dunyo miqyosidagi hayvon suratining ayni bashoratli xususiyatlariga ega bo‘lishi kerak va shundaydir ham, biroq yer hayvonining soxta payg‘ambari ichidagi buzilgan ittifoqni yuzaga keltiradigan aldov Islomning soxta payg‘ambaridir. Bil’om ham, eshak ham soxta payg‘ambarlarning timsollaridir. Bir yuz qirq to‘rt ming kishining muhrlanish tarixi — tubsiz chuqurlikning uch kuchi tarixidir. Tubsiz chuqurlikdan chiqqan Islom 2001-yil 11-sentabrning birinchi yo‘l-belgisidir. Tubsiz chuqurlikning ateizmi 2020-yilda ikki guvohni o‘ldirish uchun ko‘tariladi, va tubsiz chuqurlikning katolitsizmi yaqin oradagi yakshanba qonunida o‘z o‘limidan ko‘tariladi.</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“Dunyo yaxshilanib bormayapti. Yovuz odamlar va yo‘ldan ozdiruvchilar tobora battarroq bo‘lib boradilar, o‘zlari aldanib, boshqalarni ham aldaydilar. Yaxshilikka, rahm-shafqatga va charchoq bilmas sevgiga ega bo‘lgan, yuragi insoniy qayg‘u-alamdan doimo larzaga kelgan yagona haqiqiy Xudoning timsoli bo‘lgan Xudoning O‘g‘lini rad etib, Uning o‘rniga qotilni tanlash orqali yahudiylar, Xudoning Ruhi tiyib turuvchi qudrati olib tashlanganda va odamlar murtadning nazorati ostida bo‘lganda, insoniy tabiat nimalarga qodir ekanini va nima qilajagini ko‘rsatdilar. O‘zlariga hukmdor sifatida Shaytonni tanlaganlar, tanlagan xo‘jayinlarining ruhini namoyon etadilar.”</w:t>
      </w:r>
    </w:p>
    <w:p>
      <w:pPr>
        <w:pStyle w:val="ArticleScripture"/>
        <w:jc w:val="left"/>
      </w:pPr>
      <w:r>
        <w:rPr>
          <w:rFonts w:ascii="Times New Roman" w:hAnsi="Times New Roman" w:eastAsia="Times New Roman" w:cs="Times New Roman"/>
        </w:rPr>
        <w:t>“Dunyo Xudo uning gunohi uchun uni jazolash maqsadida O‘z maskanidan chiqmagunicha yaxshilanmaydi. Shunda yer uning qonini fosh qiladi va endi o‘zining o‘ldirilganlarini berkitmaydi. Masih O‘z shogirdlarini ogohlantirib dedi: ‘Hech kim sizlarni aldamasin, ehtiyot bo‘linglar. Chunki ko‘plar Mening nomim bilan kelib: Men Masihman, deb aytadilar va ko‘plarni yo‘ldan ozdiradilar. Sizlar urushlar va urush mish-mishlarini eshitasizlar; sarosimaga tushmanglar, chunki bularning hammasi sodir bo‘lishi kerak, ammo hali oxir emas. Chunki xalq xalqqa qarshi, saltanat saltanatga qarshi bosh ko‘taradi; turli joylarda ocharchiliklar, vabolar va zilzilalar bo‘ladi. Bularning hammasi dard-alamlarning boshlanishidir. Shunda sizlarni azob-uqubat chekish uchun topshiradilar va o‘ldiradilar; Mening nomim tufayli barcha xalqlar sizlardan nafratlanadi. O‘shanda ko‘plar qoqinadilar, bir-birlariga xiyonat qiladilar va bir-birlaridan nafratlanadilar. Ko‘plab soxta payg‘ambarlar chiqib, ko‘plarni yo‘ldan ozdiradilar. Nohaqlik ko‘paygani uchun ko‘plarning sevgisi soviydi. Ammo oxirigacha sabr-toqat qilgan najot topadi.’”</w:t>
      </w:r>
    </w:p>
    <w:p>
      <w:pPr>
        <w:pStyle w:val="ArticleScripture"/>
        <w:jc w:val="left"/>
      </w:pPr>
      <w:r>
        <w:rPr>
          <w:rFonts w:ascii="Times New Roman" w:hAnsi="Times New Roman" w:eastAsia="Times New Roman" w:cs="Times New Roman"/>
        </w:rPr>
        <w:t>“Masih bu yer yuzida bo‘lganida, dunyo Barabbani afzal ko‘rdi. Va bugun ham dunyo hamda jamoatlar xuddi o‘sha tanlovni qilmoqdalar. Masihga xiyonat qilish, Uni rad etish va xochga mixlash manzaralari qayta namoyon etildi va yana ulkan miqyosda qayta namoyon etiladi. Odamlar dushmanning xususiyatlari bilan to‘lib-toshadilar, va ular orasida uning aldanishlari buyuk kuchga ega bo‘ladi. Yorug‘lik qanchalik rad etilsa, shunchalik noto‘g‘ri tasavvur va anglashilmovchilik bo‘ladi. Masihni rad etib, Barabbani tanlaydiganlar halokatli bir aldov ostida ish ko‘radilar. Haqiqatni buzib ko‘rsatish va soxta guvohlik ochiq isyonga qadar o‘sib boradi. Ko‘z yovuz bo‘lsa, butun badan zulmatga to‘ladi. O‘z mehr-muhabbatini Masihdan boshqa biror yetakchiga beradiganlar o‘zlarini shunday maftunkor bir junun nazorati ostida topadilarki, uning qudrati ostida jonlar haqiqatni eshitishdan yuz o‘girib, yolg‘onga ishonadilar. Ular tuzoqqa tushiriladi va asir olinadi, hamda har bir amali bilan shunday deb faryod qiladilar: Bizga Barabbani qo‘yib yubor, ammo Masihni xochga mixla.”</w:t>
      </w:r>
    </w:p>
    <w:p>
      <w:pPr>
        <w:pStyle w:val="ArticleScripture"/>
        <w:jc w:val="left"/>
      </w:pPr>
      <w:r>
        <w:rPr>
          <w:rFonts w:ascii="Times New Roman" w:hAnsi="Times New Roman" w:eastAsia="Times New Roman" w:cs="Times New Roman"/>
        </w:rPr>
        <w:t>“Hozirning o‘zidayoq bu qaror qabul qilinmoqda. Xochda namoyon bo‘lgan manzaralar yana takroran namoyon etilmoqda. Haqiqat va solihlikdan chekinib ketgan jamoatlarda, Xudoning sevgisi qalbda doimiy hukmron tamoyil bo‘lmaganida insoniy tabiat nimalarga qodir ekani va nimalarni albatta qilishi ayon bo‘lmoqda. Hozir yuz berishi mumkin bo‘lgan hech narsadan hayratga tushishimiz kerak emas. Dahshatning qanday ko‘rinishlari namoyon bo‘lishidan taajjublanmasligimiz kerak. Xudoning qonunini nopok oyoqlari ostida toptovchilar, Isoga haqorat qilib, Uni sotgan kishilarda bo‘lgan ayni o‘sha ruhga egadirlar. Vijdonning hech qanday iztirobisiz ular o‘z otalari — iblisning ishlarini qiladilar. Ular Yahudoning xoin lablaridan chiqqan savolni beradilar: Agar men sizlarga Iso Masihni xiyonat bilan topshirsam, menga nima berasizlar? Hozirning o‘zidayoq Masih O‘z azizlari timsolida sotilmoqda.” Review and Herald, 1900-yil 30-yanvar.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qirq ikkinchi</dc:title>
  <dc:subject>Hayvon Suratining Shakllanishi: Ochildirilgan Bashoratli Sayohat</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