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Daniyor kitobi — O‘n yettinchi raqam</w:t>
      </w:r>
    </w:p>
    <w:p>
      <w:pPr>
        <w:pStyle w:val="ArticleSubtitle"/>
        <w:jc w:val="left"/>
      </w:pPr>
      <w:r>
        <w:rPr>
          <w:rFonts w:ascii="Arial" w:hAnsi="Arial" w:eastAsia="Arial" w:cs="Arial"/>
        </w:rPr>
        <w:t>Payg‘ambarlikdagi bog‘liqliklar: Navuxadnazarнинг oltin haykali va Yakshanba Qonuni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Uayt opa ko‘pincha Dura tekisligidagi oltin tasvirni yakshanba qonuni deb ta’riflaydi.</w:t>
      </w:r>
    </w:p>
    <w:p>
      <w:pPr>
        <w:pStyle w:val="ArticleScripture"/>
        <w:jc w:val="left"/>
      </w:pPr>
      <w:r>
        <w:rPr>
          <w:rFonts w:ascii="Times New Roman" w:hAnsi="Times New Roman" w:eastAsia="Times New Roman" w:cs="Times New Roman"/>
        </w:rPr>
        <w:t>“Butparast bir shanba kuni, xuddi Dura tekisligida oltin haykal o‘rnatilgani kabi, o‘rnatildi. Va Bobil shohi Navuxadnazar bu haykalga sajda qilib, unga sig‘inmaydiganlarning barchasi o‘ldirilishi haqida farmon chiqarganidek, shunday bir e’lon qilinadi-ki, yakshanba institutiga hurmat ko‘rsatmaydiganlarning barchasi qamoq va o‘lim bilan jazolanadi. Shunday qilib, Rabbiyning Shabbati oyoq osti qilinadi. Ammo Rabbiy shunday degan: ‘Nohaq farmonlar chiqaradiganlar va o‘zlari belgilagan og‘ir zulmni yozib qo‘yadiganlarning holiga voy!’ [Ishayo 10:1]. [Sofaniyo 1:14–18; 2:1–3, iqtibos keltirilgan.]” Manuscript Releases, 14-jild, 91.</w:t>
      </w:r>
    </w:p>
    <w:p>
      <w:pPr>
        <w:pStyle w:val="ArticleBody"/>
        <w:jc w:val="left"/>
      </w:pPr>
      <w:r>
        <w:rPr>
          <w:rFonts w:ascii="Times New Roman" w:hAnsi="Times New Roman" w:eastAsia="Times New Roman" w:cs="Times New Roman"/>
        </w:rPr>
        <w:t>Ushbu muayyan parchada Vayt opa Zafaniyo kitobiga ishora qiladi va shu orqali Doniyor kitobining ikkinchi va uchinchi boblari o‘rtasidagi bashoratli bog‘liqlikka qo‘shimcha kiritadi. Zafaniyo Xudoning xalqi farmondan oldin bir joyga yig‘ilishi lozimligini ko‘rsatadi. U, shuningdek, shaharlarga (Shtatlarga) va minoralarga (Jamoatlarga) qarshi qaratilgan ogohlantirish xabarining ramzi bo‘lgan karnay xabarini ham ko‘rsatadi. U yig‘ilishni ko‘rsatadi, bu esa Levilar yigirma oltinchi bobdagi ibodat aytilganda yuz beradigan “yetti vaqt” unsuridir. U “istalmagan xalq”ni ko‘rsatadi, shu bilan birga yakshanba qonunidan boshlanib, Masihning Ikkinchi Kelishigacha kuchayib boradigan Xudoning ijro etuvchi hukmining kelishini ta’kidlaydi.</w:t>
      </w:r>
    </w:p>
    <w:p>
      <w:pPr>
        <w:pStyle w:val="ArticleBody"/>
        <w:jc w:val="left"/>
      </w:pPr>
      <w:r>
        <w:rPr>
          <w:rFonts w:ascii="Times New Roman" w:hAnsi="Times New Roman" w:eastAsia="Times New Roman" w:cs="Times New Roman"/>
        </w:rPr>
        <w:t>Yakshanba qonuni haqidagi farmondan oldin hayvonning surati shakllantiriladi. Hayvonning suratining shakllanishi ilgari ovqatlanish sinovidan o‘tgan Xudoning xalqiga ro‘baro‘ bo‘ladigan ko‘rinadigan sinovdir. Uchinchi sinov bo‘lgan farmondan oldin, Zafaniyo “istalmagan xalq” deb ta’riflagan Xudoning xalqi bir joyga to‘planishga chaqiriladi. Hizqiyoning birinchi bashorati to‘planish xabaridir, biroq u faqat o‘zlarining tarqalgan holatini anglab yetadigan va Doniyor to‘qqizinchi bobda qilganidek, Levilar yigirma oltinchi bobdagi ibodatni qiladiganlar uchungina amalga oshadi.</w:t>
      </w:r>
    </w:p>
    <w:p>
      <w:pPr>
        <w:pStyle w:val="ArticleScripture"/>
        <w:jc w:val="left"/>
      </w:pPr>
      <w:r>
        <w:rPr>
          <w:rFonts w:ascii="Times New Roman" w:hAnsi="Times New Roman" w:eastAsia="Times New Roman" w:cs="Times New Roman"/>
        </w:rPr>
        <w:t>Egamizning ulug‘ kuni yaqin, u yaqindir va nihoyatda shoshilinch kelmoqda, hatto Egamiz kunining ovozi eshitilmoqda: u yerda bahodir ham achchiq faryod qiladi. O‘sha kun qahr kunidir, kulfat va tanglik kunidir, vayronalik va xarobalik kunidir, zulmat va qop-qorong‘ulik kunidir, bulutlar va quyuq zulmat kunidir, karnay va jang nidosi kuni bo‘lib, mustahkam shaharlar va baland minoralarga qarshi keladi. Men odamlarning boshiga tanglik keltiraman, shunda ular ko‘r kishilar kabi yuradilar, chunki ular Egamizga qarshi gunoh qilganlar; ularning qoni chang kabi to‘kiladi, tanalari esa go‘ng kabi bo‘ladi. Egamizning qahr kunida ularni na kumushlari, na oltinlari qutqara oladi; balki butun yurt Uning rashki olovi bilan yutib yuboriladi, chunki U yurtda yashovchilarning barchasiga tez va dahshatli xotima keltiradi. O‘zingizni yig‘inglar, ha, bir joyga to‘planglar, ey istalmagan xalq; hukm yuzaga chiqishidan oldin, kun somondek o‘tib ketishidan oldin, Egamizning alangali g‘azabi ustingizga kelishidan oldin, Egamiz g‘azabining kuni ustingizga yetib kelishidan oldin. Egamizning hukmini ado etgan yer yuzining barcha muloyimlari, Egamizni izlanglar; solihlikni izlanglar, muloyimlikni izlanglar: ehtimol, Egamizning g‘azabi kunida yashirinursizlar. Sefanya 1:14–2:3.</w:t>
      </w:r>
    </w:p>
    <w:p>
      <w:pPr>
        <w:pStyle w:val="ArticleBody"/>
        <w:jc w:val="left"/>
      </w:pPr>
      <w:r>
        <w:rPr>
          <w:rFonts w:ascii="Times New Roman" w:hAnsi="Times New Roman" w:eastAsia="Times New Roman" w:cs="Times New Roman"/>
        </w:rPr>
        <w:t>Muqaddas Yozuvlarda “qudratli odam” — kuch-qudrat egasi bo‘lgan kishidir, va “qudratli odam”ga doir ilk tilga olish Gid‘ondir.</w:t>
      </w:r>
    </w:p>
    <w:p>
      <w:pPr>
        <w:pStyle w:val="ArticleScripture"/>
        <w:jc w:val="left"/>
      </w:pPr>
      <w:r>
        <w:rPr>
          <w:rFonts w:ascii="Times New Roman" w:hAnsi="Times New Roman" w:eastAsia="Times New Roman" w:cs="Times New Roman"/>
        </w:rPr>
        <w:t>Shunda Egamizning bir farishtasi kelib, Ofradagi Abiyezrlik Yo‘ashga tegishli eman daraxti ostiga o‘tirdi. Uning o‘g‘li Gid‘on bug‘doyni Midiyoniylardan yashirish uchun sharob siqiladigan joyda yanchayotgan edi. Egamizning farishtasi unga zohir bo‘lib, dedi: “Egamiz sen bilan birgadir, ey qudratli bahodir!” Gid‘on unga dedi: “Ey hazratim, agar Egamiz biz bilan bo‘lsa, nega unda bularning hammasi boshimizga tushdi? Ota-bobolarimiz bizga aytib bergan Uning barcha mo‘‘jizalari qani? Axir ular: ‘Egamiz bizni Misrdan olib chiqmadi-mi?’ — der edilar. Ammo endi Egamiz bizni tark etdi va Midiyoniylar qo‘liga topshirdi.” Shunda Egamiz unga nazar solib, dedi: “Ana shu qudrating bilan bor, sen Isroilni Midiyoniylar qo‘lidan qutqarasan. Seni Men yubormadimmi?” U esa Unga dedi: “Ey hazratim, men Isroilni nima bilan qutqaraman? Mana, Manno‘shada mening urug‘im kambag‘aldir, men esa otamning uyida eng kichigiman.” Egamiz unga dedi: “Shubhasiz, Men sen bilan bo‘laman, sen Midiyoniylarni xuddi bir kishini urgandek tor-mor qilasan.” Hakamlar 6:11–16.</w:t>
      </w:r>
    </w:p>
    <w:p>
      <w:pPr>
        <w:pStyle w:val="ArticleBody"/>
        <w:jc w:val="left"/>
      </w:pPr>
      <w:r>
        <w:rPr>
          <w:rFonts w:ascii="Times New Roman" w:hAnsi="Times New Roman" w:eastAsia="Times New Roman" w:cs="Times New Roman"/>
        </w:rPr>
        <w:t>Zafaniyoda qudratli odam, ya’ni Gido‘n ham, achchiq faryod qilishi kerak. “Faryod qilmoq” so‘zi oxirgi kunlardagi Yarim Tungi Faryodning ramzidir, “achchiq” so‘zi esa solih g‘azabni ifodalaydi. Gido‘n yoki Zafaniyoning “qudratli odami” Xudoning xalqiga ularning gunohlarini va, albatta, ota-bobolarining gunohlarini ko‘rsatish mas’uliyatiga ega bo‘lgan Ilyos xabarining ramzidir.</w:t>
      </w:r>
    </w:p>
    <w:p>
      <w:pPr>
        <w:pStyle w:val="ArticleScripture"/>
        <w:jc w:val="left"/>
      </w:pPr>
      <w:r>
        <w:rPr>
          <w:rFonts w:ascii="Times New Roman" w:hAnsi="Times New Roman" w:eastAsia="Times New Roman" w:cs="Times New Roman"/>
        </w:rPr>
        <w:t>Baland ovoz bilan faryod qil, o‘zingni ayama, ovozingni karnay kabi ko‘tar, va Mening xalqimga ularning gunohini, Yoqub xonadoniga esa ularning ma’siyatlarini ko‘rsat. Ishayo 58:1.</w:t>
      </w:r>
    </w:p>
    <w:p>
      <w:pPr>
        <w:pStyle w:val="ArticleBody"/>
        <w:jc w:val="left"/>
      </w:pPr>
      <w:r>
        <w:rPr>
          <w:rFonts w:ascii="Times New Roman" w:hAnsi="Times New Roman" w:eastAsia="Times New Roman" w:cs="Times New Roman"/>
        </w:rPr>
        <w:t>Oxirgi kunlarda barcha payg‘ambarlar bir-biriga muvofiq keladi; shu bois Ishayoning karnay xabari ham Zafaniyoning qudratli odami — Gidyonning — “faryodi”dir, va ularning barchasi oxirgi kunlarda Ilyos xabarchisini hamda uning ishini ko‘rsatib bermoqda. Ishayoda quyidagi oyatlar ularning gunohlarini hadlaridan oshgan da’vo sifatida ko‘rsatadi, chunki ular aslida Egamizga sajda qilib, Unga xizmat qilayotganlariga ishonadilar.</w:t>
      </w:r>
    </w:p>
    <w:p>
      <w:pPr>
        <w:pStyle w:val="ArticleScripture"/>
        <w:jc w:val="left"/>
      </w:pPr>
      <w:r>
        <w:rPr>
          <w:rFonts w:ascii="Times New Roman" w:hAnsi="Times New Roman" w:eastAsia="Times New Roman" w:cs="Times New Roman"/>
        </w:rPr>
        <w:t>Shunday bo‘lsa-da, ular Meni har kuni izlaydilar va yo‘llarimni bilishdan zavq oladilar, xuddi solihlikni ado etgan va o‘z Xudosining amrini tark etmagan xalq kabi; ular Mendan adolat hukmlarini so‘raydilar; Xudoga yaqinlashishdan zavq topadilar. Ishayo 58:2.</w:t>
      </w:r>
    </w:p>
    <w:p>
      <w:pPr>
        <w:pStyle w:val="ArticleBody"/>
        <w:jc w:val="left"/>
      </w:pPr>
      <w:r>
        <w:rPr>
          <w:rFonts w:ascii="Times New Roman" w:hAnsi="Times New Roman" w:eastAsia="Times New Roman" w:cs="Times New Roman"/>
        </w:rPr>
        <w:t>Qudratli kishining achchiq nidosi — bu Yarim tun nidosining xabaridir; u 2020-yil 18-iyul Rabbiyga qarshi qilingan mag‘rurona gunoh bo‘lib, undan tavba qilinishi va u e’tirof etilishi lozimligi haqidagi vahiyotni o‘z ichiga oladi. Yarim tun nidosi xabarining eng asosiy mohiyati esa hayvon suratining shakllanishi hamda shundan keyin Islom orqali Amerika Qo‘shma Shtatlari ustiga, so‘ngra esa butun dunyo ustiga keltiriladigan hukmdir.</w:t>
      </w:r>
    </w:p>
    <w:p>
      <w:pPr>
        <w:pStyle w:val="ArticleBody"/>
        <w:jc w:val="left"/>
      </w:pPr>
      <w:r>
        <w:rPr>
          <w:rFonts w:ascii="Times New Roman" w:hAnsi="Times New Roman" w:eastAsia="Times New Roman" w:cs="Times New Roman"/>
        </w:rPr>
        <w:t>Vahiy kitobining o‘n birinchi bobidagi uch yarim kunlik sahroning oxirida Levilar yigirma oltinchi bobidagi ibodat amalga oshganda, qimmatli bilan razil ajratib qo‘yiladi. Donolar va nodonlar yo oltin moyga ega bo‘ladilar, yo ega bo‘lmaydilar, va o‘sha paytda ular Gido‘nning “bir odami” kabi bo‘ladilar. Zafaniyoga ko‘ra, yakshanba qonuni to‘g‘risidagi farmondan oldin, Ilyos bo‘lgan Gido‘n, Hizqiyol bo‘lgan Gido‘n, qudratli odam bo‘lgan Gido‘n, Yarim tun faryodi xabarini taqdim etadi; bu esa Xudoning xalqiga 2020-yil 18-iyul haqidagi bashoratda ishtirok etganliklari gunohini va u butunlay muvaffaqiyatsizlikka uchraganidan keyin o‘z bashoratlarini oqlashga bo‘lgan asossiz urinishlarini ko‘rsatishning achchiqligi bilan birga bo‘ladi.</w:t>
      </w:r>
    </w:p>
    <w:p>
      <w:pPr>
        <w:pStyle w:val="ArticleBody"/>
        <w:jc w:val="left"/>
      </w:pPr>
      <w:r>
        <w:rPr>
          <w:rFonts w:ascii="Times New Roman" w:hAnsi="Times New Roman" w:eastAsia="Times New Roman" w:cs="Times New Roman"/>
        </w:rPr>
        <w:t>Zafaniyo oxirgi kunlarda Xudoning xalqining bir joyga to‘planishini ko‘rsatadi; bu to‘planish yakshanba qonuni haqidagi farmondan oldin sodir bo‘ladi. Bu bir joyga to‘planish Hizqiyolning o‘ttiz yettinchi bobdagi birinchi bashoratida ham tasvirlangan.</w:t>
      </w:r>
    </w:p>
    <w:p>
      <w:pPr>
        <w:pStyle w:val="ArticleScripture"/>
        <w:jc w:val="left"/>
      </w:pPr>
      <w:r>
        <w:rPr>
          <w:rFonts w:ascii="Times New Roman" w:hAnsi="Times New Roman" w:eastAsia="Times New Roman" w:cs="Times New Roman"/>
        </w:rPr>
        <w:t>Shunday qilib, menga buyurilganidek men bashorat qildim; va men bashorat qilayotganimda, bir shovqin bo‘ldi, va mana, bir silkinish yuz berdi, va suyaklar bir-biriga, har biri o‘z suyagiga qo‘shildi. Va men qaraganimda, mana, ularning ustiga paylar va go‘sht bitdi, va yuqoridan teri ularni qopladi; ammo ularda nafas yo‘q edi. Hizqiyol 37:7, 8.</w:t>
      </w:r>
    </w:p>
    <w:p>
      <w:pPr>
        <w:pStyle w:val="ArticleBody"/>
        <w:jc w:val="left"/>
      </w:pPr>
      <w:r>
        <w:rPr>
          <w:rFonts w:ascii="Times New Roman" w:hAnsi="Times New Roman" w:eastAsia="Times New Roman" w:cs="Times New Roman"/>
        </w:rPr>
        <w:t>Hizqiyol Vahiy kitobining o‘n birinchi bobidagi, Rabbimiz ham xochga mixlangan o‘sha shaharning ko‘chasida o‘lik holda yotgan quruq suyaklarga bashorat qildi. Avval ular bir joyga jamlanadi.</w:t>
      </w:r>
    </w:p>
    <w:p>
      <w:pPr>
        <w:pStyle w:val="ArticleScripture"/>
        <w:jc w:val="left"/>
      </w:pPr>
      <w:r>
        <w:rPr>
          <w:rFonts w:ascii="Times New Roman" w:hAnsi="Times New Roman" w:eastAsia="Times New Roman" w:cs="Times New Roman"/>
        </w:rPr>
        <w:t>Va ularning jasadlari buyuk shaharning ko‘chasida yotadi; bu shahar ruhiy ma’noda Sado‘m va Misr deb ataladi, u yerda Rabbimiz ham xochga mixlangan edi. Va xalqlar, urug‘lar, tillar va millatlardan bo‘lganlar ularning jasadlarini uch yarim kun davomida ko‘radilar va ularning jasadlari qabrlarga qo‘yilishiga yo‘l qo‘ymaydilar. Va yer yuzida yashovchilar ular ustidan shodlanadilar, xursandchilik qiladilar va bir-birlariga hadyalar yuboradilar; chunki bu ikki payg‘ambar yer yuzida yashovchilarni azoblagan edilar. Vahiy 11:8–10.</w:t>
      </w:r>
    </w:p>
    <w:p>
      <w:pPr>
        <w:pStyle w:val="ArticleBody"/>
        <w:jc w:val="left"/>
      </w:pPr>
      <w:r>
        <w:rPr>
          <w:rFonts w:ascii="Times New Roman" w:hAnsi="Times New Roman" w:eastAsia="Times New Roman" w:cs="Times New Roman"/>
        </w:rPr>
        <w:t>Uch yarim kun nihoyasiga yetayotgan bir paytda ular yig‘iladi. Uch yarim kun Matto yigirma beshinchi bobdagi kutib turish vaqtini ifodalaydi, biroq u ayni paytda Levilar yigirma oltinchi bobdagi “yetti vaqt”ning sochib yuborilishidir ham. Yig‘ilganlar avval sochib yuborilgan bo‘lib, Zafaniyo ularni “istalmagan xalq” deb belgilaydi. Istalmagan xalq — dunyo ularning jasadlari ustidan quvonib turgan paytda ko‘chalarda o‘lik yotgan, ammo keyin bir joyga yig‘ilib, so‘nggi kunlardagi ajdaho qudratining hujum nishoniga aylanuvchi xalqdir; o‘sha qudrat Tir fohishasini o‘z boshlig‘i qilib ko‘taradi.</w:t>
      </w:r>
    </w:p>
    <w:p>
      <w:pPr>
        <w:pStyle w:val="ArticleScripture"/>
        <w:jc w:val="left"/>
      </w:pPr>
      <w:r>
        <w:rPr>
          <w:rFonts w:ascii="Times New Roman" w:hAnsi="Times New Roman" w:eastAsia="Times New Roman" w:cs="Times New Roman"/>
        </w:rPr>
        <w:t>Asafning qoʻshigʻi yoki Zaburi. Sukut saqlama, ey Xudo; jim turma va osoyishta boʻlib qolma, ey Xudo. Zero, mana, dushmanlaring gʻala-gʻovur koʻtarmoqda; va Sendan nafratlanadiganlar bosh koʻtardilar. Ular Sening xalqingga qarshi ayyorona maslahat qildilar va Sening yashirin qoʻriqlanadiganlaringga qarshi kengashdilar. Ular: “Kelinglar, ularni xalq boʻlishdan yoʻq qilaylik, shunda Isroil nomi endi xotirada qolmasin”, dedilar. Chunki ular bir dil bilan birga maslahat qildilar: ular Senga qarshi ittifoq tuzdilar. Zabur 83:1–5.</w:t>
      </w:r>
    </w:p>
    <w:p>
      <w:pPr>
        <w:pStyle w:val="ArticleBody"/>
        <w:jc w:val="left"/>
      </w:pPr>
      <w:r>
        <w:rPr>
          <w:rFonts w:ascii="Times New Roman" w:hAnsi="Times New Roman" w:eastAsia="Times New Roman" w:cs="Times New Roman"/>
        </w:rPr>
        <w:t>Ularning niyati oxirgi kunlardagi ruhiy Isroilni olib, Navuxadnazarining olovli o‘chog‘iga tashlashdir. O‘lik suyaklar avval Ishayoning “ovozi”ni — Yarim Tun Nidosi xabarini hayqirayotgan ovozni — eshitganlarida, ular hanuz uch yarim kunlik sahroda bo‘ladilar. Shundan so‘ng ular Masih yuborishga va’da bergan, ularni 2020-yil 18-iyuldagi gunohi uchun fosh etuvchi Yupatuvchini qabul qilish yoki rad etishni tanlashlari kerak.</w:t>
      </w:r>
    </w:p>
    <w:p>
      <w:pPr>
        <w:pStyle w:val="ArticleScripture"/>
        <w:jc w:val="left"/>
      </w:pPr>
      <w:r>
        <w:rPr>
          <w:rFonts w:ascii="Times New Roman" w:hAnsi="Times New Roman" w:eastAsia="Times New Roman" w:cs="Times New Roman"/>
        </w:rPr>
        <w:t>“Tasalli beringlar, tasalli beringlar Mening xalqimga, — deydi Xudoyingiz. Quddusning ko‘ngliga gapiringlar va unga jar solinglar: uning jang-u jadali tugadi, gunohi kechirildi; chunki u barcha gunohlari uchun Egamizning qo‘lidan ikki karra oldi. Sahroda jar solayotgan bir ovoz: Egamizning yo‘lini hozirlanglar, cho‘lda Xudoyimiz uchun shohyo‘lni tekislanglar. Har bir vodiy ko‘tariladi, har bir tog‘ va tepalik past qilinadi; egriliklar to‘g‘rilanadi, g‘adir-budur joylar tekislikka aylanadi. Shunda Egamizning ulug‘vorligi ayon bo‘ladi, va barcha bashar buni birgalikda ko‘radi; chunki buni Egamizning og‘zi aytdi.” Ishayo 40:1–5.</w:t>
      </w:r>
    </w:p>
    <w:p>
      <w:pPr>
        <w:pStyle w:val="ArticleBody"/>
        <w:jc w:val="left"/>
      </w:pPr>
      <w:r>
        <w:rPr>
          <w:rFonts w:ascii="Times New Roman" w:hAnsi="Times New Roman" w:eastAsia="Times New Roman" w:cs="Times New Roman"/>
        </w:rPr>
        <w:t>Sahroda nido qiluvchi ovozning ishini aniqlab beruvchi ushbu parcha juda batafsil ma’lumotni o‘z ichiga oladi. Uning xabari Masihning fe’l-atvorining vahiyiga asoslanadi; buni “ulug‘vorlik”ning, ya’ni Masihning fe’l-atvorining, oshkor qilinishi ifodalaydi. Sinov muddatining yopilishidan sal oldin muhrlari ochiladigan Iso Masihning Vahiyi, Masihning Alpha va Omega sifatida ifodalangan fe’l-atvor unsurida namoyon bo‘ladigan fe’l-atvorining ochib berilishidir. Shuningdek, Uning fe’l-atvori “haqiqat” ekani ham oshkor qilinadi.</w:t>
      </w:r>
    </w:p>
    <w:p>
      <w:pPr>
        <w:pStyle w:val="ArticleBody"/>
        <w:jc w:val="left"/>
      </w:pPr>
      <w:r>
        <w:rPr>
          <w:rFonts w:ascii="Times New Roman" w:hAnsi="Times New Roman" w:eastAsia="Times New Roman" w:cs="Times New Roman"/>
        </w:rPr>
        <w:t>Yana bir tafsilot shuki, ovoz faryod qilishni boshlaganida, u hanuz uch yarim kunlik sahroda bo‘ladi, chunki u sahroda faryod qilmoqda. Payg‘ambarlik ma’nosida, uning ishi boshlanganda, ikki guvoh hali ham Hizqiyolning vodiysidan o‘tuvchi ko‘chada o‘lik holda yotgan bo‘ladi. Yana bir aniq haqiqat shuki, ovoz o‘z ishini boshlaganida, butun dunyo bu xabarga kirish imkoniga ega bo‘ladi. Yana bir kuzatuv shuki, bu xabar oxirgi kunlar davrida beriladi; bu paytda Masih bir yuz qirq to‘rt mingning gunohlarini o‘chirib tashlamoqda, chunki ularning gunohi kechirilgan. “Satr ustiga satr” tarzida ochib beriladigan yana bir qayg‘uli haqiqat shuki, o‘sha tarixda amalga oshirilayotgan kechirimni faqat Xushxabarning talablariga javob beradiganlargina qabul qiladilar.</w:t>
      </w:r>
    </w:p>
    <w:p>
      <w:pPr>
        <w:pStyle w:val="ArticleBody"/>
        <w:jc w:val="left"/>
      </w:pPr>
      <w:r>
        <w:rPr>
          <w:rFonts w:ascii="Times New Roman" w:hAnsi="Times New Roman" w:eastAsia="Times New Roman" w:cs="Times New Roman"/>
        </w:rPr>
        <w:t>Faqat Levilar 26-bobdagi ibodat bilan bog‘liq talablariga javob beradiganlargina o‘z gunohlari va otalarining gunohlari o‘chirib tashlanadi, chunki ular “uning barcha gunohlari uchun ikki hissa”ni olgan bo‘ladilar. Ularning gunohlari va otalarining gunohlari bilan bog‘liq bo‘lgan Rabbiyning “qo‘li” birinchi hafsalasi pir bo‘lishining ramzidir; o‘sha yerda Rabbiy birinchi hafsalasi pir bo‘lishiga sabab bo‘lgan xato ustida O‘z qo‘lini tutib turdi. Millerchilar tarixida Uning qo‘li Xudoning xalqiga yashirin haqiqatni ko‘rishga to‘sqinlik qildi. O‘sha tarixda Uning qo‘li Uning ilohiy inoyatli boshqaruvini ifodalagan edi. Oxirgi kunlarda esa Uning qo‘li Xudoning xalqi tomonidan vahiy qilingan haqiqatning rad etilishini anglatadi, va shunda Uning qo‘li Uning ilohiy hukmini ifodalaydi.</w:t>
      </w:r>
    </w:p>
    <w:p>
      <w:pPr>
        <w:pStyle w:val="ArticleBody"/>
        <w:jc w:val="left"/>
      </w:pPr>
      <w:r>
        <w:rPr>
          <w:rFonts w:ascii="Times New Roman" w:hAnsi="Times New Roman" w:eastAsia="Times New Roman" w:cs="Times New Roman"/>
        </w:rPr>
        <w:t>Hizqiyolning birinchi bashorati ovozi bilan o‘liklar bir-biriga qo‘shilib shakllantiriladi, ammo ular hali qudratli lashkar sifatida oyoqqa turgan emas. Hizqiyol kitobining o‘ttiz yettinchi bobidagi ikkinchi bashorat esa, to‘rt shamoldan keladigan nafasni keltirish orqali buni amalga oshiradi.</w:t>
      </w:r>
    </w:p>
    <w:p>
      <w:pPr>
        <w:pStyle w:val="ArticleScripture"/>
        <w:jc w:val="left"/>
      </w:pPr>
      <w:r>
        <w:rPr>
          <w:rFonts w:ascii="Times New Roman" w:hAnsi="Times New Roman" w:eastAsia="Times New Roman" w:cs="Times New Roman"/>
        </w:rPr>
        <w:t>So‘ng u menga dedi: Shamolga bashorat qil, bashorat qil, ey inson o‘g‘li, va shamolga ayt: Egamiz Rabbiy shunday demoqda; Ey nafas, to‘rt shamoldan kelgin va bu o‘ldirilganlar ustiga puflagin, toki ular tirilsinlar. Shunda men U menga amr qilganidek bashorat qildim, va nafas ularga kirdi, ular tirildilar va oyoqqa turdilar — nihoyatda buyuk bir lashkar bo‘ldilar. So‘ng U menga dedi: Ey inson o‘g‘li, bu suyaklar butun Isroil xonadonidir; mana, ular: “Suyaklarimiz qurib ketdi, umidimiz yo‘qoldi; biz o‘z qismlarimizdan uzilib qoldik”, demoqdalar. Shuning uchun bashorat qil va ularga ayt: Egamiz Rabbiy shunday demoqda; Mana, ey xalqim, Men qabrlaringizni ochaman, sizlarni qabrlaringizdan chiqaraman va sizlarni Isroil yurtiga olib kiraman. Ey xalqim, qabrlaringizni ochganimda va sizlarni qabrlaringizdan chiqarganimda, Men Egamiz ekanimni bilib olasizlar. Ruhimni ichingizga solaman, va sizlar tirilasizlar; sizlarni o‘z yurtingizga joylashtiraman; shunda Men, Egamiz, buni aytganimni va bajo keltirganimni bilib olasizlar, deydi Egamiz. Hizqiyol 37:9–14.</w:t>
      </w:r>
    </w:p>
    <w:p>
      <w:pPr>
        <w:pStyle w:val="ArticleBody"/>
        <w:jc w:val="left"/>
      </w:pPr>
      <w:r>
        <w:rPr>
          <w:rFonts w:ascii="Times New Roman" w:hAnsi="Times New Roman" w:eastAsia="Times New Roman" w:cs="Times New Roman"/>
        </w:rPr>
        <w:t>Hizqiyolning o‘sha bashoratidagi nafas muhrlash xabaridir, chunki u to‘rt shamoldan keladi.</w:t>
      </w:r>
    </w:p>
    <w:p>
      <w:pPr>
        <w:pStyle w:val="ArticleScripture"/>
        <w:jc w:val="left"/>
      </w:pPr>
      <w:r>
        <w:rPr>
          <w:rFonts w:ascii="Times New Roman" w:hAnsi="Times New Roman" w:eastAsia="Times New Roman" w:cs="Times New Roman"/>
        </w:rPr>
        <w:t>Shundan keyin men yerning to‘rt burchagida turgan to‘rt farishtani ko‘rdim; ular yerning to‘rt shamolini tutib turar edilar, toki shamol na yerga, na dengizga, na birorta daraxtga esmasin. So‘ng men sharq tomondan ko‘tarilib kelayotgan yana bir farishtani ko‘rdim; uning qo‘lida tirik Xudoning muhri bor edi. U yerga va dengizga zarar yetkazish vakolati berilgan to‘rt farishtaga baland ovoz bilan nido qilib, shunday dedi: “Biz Xudoyimizning qullarini peshonalarida muhrlab olmagunimizcha, yerga ham, dengizga ham, daraxtlarga ham zarar yetkazmanglar”. Vahiy 7:1–3.</w:t>
      </w:r>
    </w:p>
    <w:p>
      <w:pPr>
        <w:pStyle w:val="ArticleBody"/>
        <w:jc w:val="left"/>
      </w:pPr>
      <w:r>
        <w:rPr>
          <w:rFonts w:ascii="Times New Roman" w:hAnsi="Times New Roman" w:eastAsia="Times New Roman" w:cs="Times New Roman"/>
        </w:rPr>
        <w:t>To‘rt shamol sharqdan ko‘tariladi, va bashoratli ma’noda Islom ham “sharq shamoli”, ham “sharq farzandlari”dir. Hizqiyolning “nafasi”, shakllantirilgan jasadlarni “nihoyatda buyuk bir lashkar”ga aylantiradigan narsa, bir yuz qirq to‘rt ming kishini muhrlaydigan xabardir. Vahiy kitobining yettinchi bobidagi muhrlash xabari sharqdan ko‘tariladi. O‘sha xabar Yarim tun faryodi xabaridir, va Zafaniyo uni “mustahkamlangan shaharlarga va baland minoralarga qarshi” karnay “ogohlantirishi” deb ta’riflaydi.</w:t>
      </w:r>
    </w:p>
    <w:p>
      <w:pPr>
        <w:pStyle w:val="ArticleBody"/>
        <w:jc w:val="left"/>
      </w:pPr>
      <w:r>
        <w:rPr>
          <w:rFonts w:ascii="Times New Roman" w:hAnsi="Times New Roman" w:eastAsia="Times New Roman" w:cs="Times New Roman"/>
        </w:rPr>
        <w:t>Minora — jamoatning ramzidir.</w:t>
      </w:r>
    </w:p>
    <w:p>
      <w:pPr>
        <w:pStyle w:val="ArticleScripture"/>
        <w:jc w:val="left"/>
      </w:pPr>
      <w:r>
        <w:rPr>
          <w:rFonts w:ascii="Times New Roman" w:hAnsi="Times New Roman" w:eastAsia="Times New Roman" w:cs="Times New Roman"/>
        </w:rPr>
        <w:t>“Masalda uy egasi Xudoni, uzumzor yahudiy xalqini, to‘siq esa ularning himoyasi bo‘lgan ilohiy qonunni ifodalar edi. Minora ma’badning ramzi edi.” “Asrlar Orzusi”, 597.</w:t>
      </w:r>
    </w:p>
    <w:p>
      <w:pPr>
        <w:pStyle w:val="ArticleBody"/>
        <w:jc w:val="left"/>
      </w:pPr>
      <w:r>
        <w:rPr>
          <w:rFonts w:ascii="Times New Roman" w:hAnsi="Times New Roman" w:eastAsia="Times New Roman" w:cs="Times New Roman"/>
        </w:rPr>
        <w:t>Muqaddas Kitob bashoratida shahar — podshohlikdir. Papalik — “Bobul”, “o‘sha buyuk shahardir”. Fransiya va undan keyin Amerika Qo‘shma Shtatlari — “Sado‘m va Misr”ning “buyuk shahri”dir. Quddus — osmondan tushib keladigan “buyuk shahardir”. Sefaniyoning xabari shaharlar va minoralarga, ya’ni ta’rifiga ko‘ra hayvonning suratini tashkil etuvchi cherkov bilan davlatning birikmasiga qarshidir. Bu Doniyor kitobining ikkinchi bobidagi “sir” xabaridir.</w:t>
      </w:r>
    </w:p>
    <w:p>
      <w:pPr>
        <w:pStyle w:val="ArticleBody"/>
        <w:jc w:val="left"/>
      </w:pPr>
      <w:r>
        <w:rPr>
          <w:rFonts w:ascii="Times New Roman" w:hAnsi="Times New Roman" w:eastAsia="Times New Roman" w:cs="Times New Roman"/>
        </w:rPr>
        <w:t>Yakshanba qonuni haqidagi farmondan sal avval, ya’ni Doniyor kitobining uchinchi bobidagi Navuxadnazar oltin haykalining sinovi oldidan, o‘lik jasadlar uyg‘onib, qudratli bir lashkarga aylantiriladi; ular jamoat va davlat birikmasining shakllanishini aniqlab ko‘rsatib, unga qarshi turuvchi xabarni e’lon qiladilar, shu bilan birga Islom Alloh O‘z hukmini yakshanba ibodatini majburan joriy etuvchilar ustiga, avvalgi tarixda qilganidek, ijro etish uchun qo‘llaydigan ilohiy taqdir vositasi ekanini ham ko‘rsatadilar. Xabar shuni aniqlab ko‘rsatadiki, tasvir to‘la rivojlanganida va hayvonning belgisini majburan tatbiq etganida, hukm ijro etiladi.</w:t>
      </w:r>
    </w:p>
    <w:p>
      <w:pPr>
        <w:pStyle w:val="ArticleBody"/>
        <w:jc w:val="left"/>
      </w:pPr>
      <w:r>
        <w:rPr>
          <w:rFonts w:ascii="Times New Roman" w:hAnsi="Times New Roman" w:eastAsia="Times New Roman" w:cs="Times New Roman"/>
        </w:rPr>
        <w:t>Doniyor kitobining uchinchi bobida yakshanba qonuniga olib boradigan va o‘sha yerda o‘zining to‘la kamolotiga yetadigan hayvonning suratiga bevosita ishora yo‘q, biroq birinchi va ikkinchi xabarsiz uchinchi xabar bo‘lishi mumkin emas; chunki Doniyorning ikkinchi bobi, Doniyorning uchinchi bobida ifodalangan haqiqatlarning vahiy qilinishiga albatta kiritilishi kerak. Ikkinchi bobdagi surat tushining “siri” Xudoning xalqining Navuxadnazarning hayvon suratining hayot va o‘limga daxldor oqibatlarini anglab yetayotganini ko‘rsatadi.</w:t>
      </w:r>
    </w:p>
    <w:p>
      <w:pPr>
        <w:pStyle w:val="ArticleBody"/>
        <w:jc w:val="left"/>
      </w:pPr>
      <w:r>
        <w:rPr>
          <w:rFonts w:ascii="Times New Roman" w:hAnsi="Times New Roman" w:eastAsia="Times New Roman" w:cs="Times New Roman"/>
        </w:rPr>
        <w:t>Muqaddaslangan mantiq shuni talab qiladiki, Navuxadnazar o‘zining oltin butiga bag‘ishlash marosimi o‘tkazishga qaror qilganida, avvalo o‘sha but qurilgan bo‘lishi kerak edi, marosimda chaladigan musiqani esa sozandalar oldindan mashq qilib qo‘yishlari lozim edi. Ma’lum bir vaqt davomida qazish ishlari, poydevor qo‘yilishi, qurilish so‘rilari va ishchilarning kelib-ketishi bilan kechadigan oldindan tayyorgarlik bo‘lishi shart edi; ana shu tayyorgarlik Navuxadnazarning tushidagi tasvirning shakllantirilishi edi, biroq Navuxadnazarning mag‘rurligi Muqaddas Kitob bashoratidagi barcha shohliklarning emas, balki faqat bitta maxluqning tasvirini yasashni belgiladi. O‘sha tasvirning bunyod etilishi — sinov muddati yopilishidan va ular muhrlanishidan oldin, musiqa chalinishidan avval, Xudoning xalqi o‘tishi lozim bo‘lgan sinovdir.</w:t>
      </w:r>
    </w:p>
    <w:p>
      <w:pPr>
        <w:pStyle w:val="ArticleBody"/>
        <w:jc w:val="left"/>
      </w:pPr>
      <w:r>
        <w:rPr>
          <w:rFonts w:ascii="Times New Roman" w:hAnsi="Times New Roman" w:eastAsia="Times New Roman" w:cs="Times New Roman"/>
        </w:rPr>
        <w:t>Muqaddaslangan mantiq shuni ham ko‘rsatadiki, Shadrax, Meshax va Abednego oltin haykalning bag‘ishlanishiga ko‘rilayotgan oldindan tayyorgarlikka guvoh bo‘lgan yagona ibroniy qullar emas edilar. Ular shunchaki ana shu tayyorgarliklarning oqibatlarini hayot-mamot haqidagi ogohlantirish sifatida anglab yetgan va kelayotgan inqiroz uchun o‘z shaxsiy tayyorgarligini ko‘rgan yagona ibroniylar edilar.</w:t>
      </w:r>
    </w:p>
    <w:p>
      <w:pPr>
        <w:pStyle w:val="ArticleBody"/>
        <w:jc w:val="left"/>
      </w:pPr>
      <w:r>
        <w:rPr>
          <w:rFonts w:ascii="Times New Roman" w:hAnsi="Times New Roman" w:eastAsia="Times New Roman" w:cs="Times New Roman"/>
        </w:rPr>
        <w:t>Ushbu maqolaning boshidagi Sister White qalamiga mansub parcha ichida u nafaqat Safaniyoning farmonini Navuxadnazarнинг oltin buti va yakshanba qonuni bilan uyg‘unlashtiradi, balki Ishayoning nohaq farmonini ham aniqlab beradi.</w:t>
      </w:r>
    </w:p>
    <w:p>
      <w:pPr>
        <w:pStyle w:val="ArticleScripture"/>
        <w:jc w:val="left"/>
      </w:pPr>
      <w:r>
        <w:rPr>
          <w:rFonts w:ascii="Times New Roman" w:hAnsi="Times New Roman" w:eastAsia="Times New Roman" w:cs="Times New Roman"/>
        </w:rPr>
        <w:t>Adolatsiz farmonlar chiqaradiganlarga, va yozib qo‘ygan zulmini bitadiganlarga voy! Kambag‘allarni adolatdan chetlatish, xalqimning yo‘qsillaridan haq-huquqini tortib olish, bevalarni o‘zlariga o‘lja qilish va yetimlarni talash uchun shunday qiladilar! Endi hisob-kunida va uzoqdan keladigan vayronagarchilikda nima qilasizlar? Yordam uchun kimga qochasizlar? Va shon-shuhratingizni qayerda qoldirasizlar? Ishayo 10:1–3.</w:t>
      </w:r>
    </w:p>
    <w:p>
      <w:pPr>
        <w:pStyle w:val="ArticleBody"/>
        <w:jc w:val="left"/>
      </w:pPr>
      <w:r>
        <w:rPr>
          <w:rFonts w:ascii="Times New Roman" w:hAnsi="Times New Roman" w:eastAsia="Times New Roman" w:cs="Times New Roman"/>
        </w:rPr>
        <w:t>Ishayo aytgan “adolatsiz farmon” — bu yakshanba qonunidir, va u Amerika Qo‘shma Shtatlari uchun “jazolash kuni” hamda “xarobalik”dir, chunki “milliy murtadlik” ortidan “milliy halokat” keladi. Ishayoga ko‘ra, Nebukadnetsarning oltin haykali ham bo‘lgan yakshanba qonuni paytida “xarobalik” “uzoqdan keladi”.</w:t>
      </w:r>
    </w:p>
    <w:p>
      <w:pPr>
        <w:pStyle w:val="ArticleScripture"/>
        <w:jc w:val="left"/>
      </w:pPr>
      <w:r>
        <w:rPr>
          <w:rFonts w:ascii="Times New Roman" w:hAnsi="Times New Roman" w:eastAsia="Times New Roman" w:cs="Times New Roman"/>
        </w:rPr>
        <w:t>Buni eslanglar va o‘zingizni erkaklardek tutinglar; ey gunohkorlar, buni yana xotirangizga keltiringlar. Qadimgi zamonning avvalgi ishlarini eslanglar; chunki Men Xudoman, va boshqasi yo‘q; Men Xudoman, va Menga o‘xshashi yo‘q. Oxirini boshidan, hali qilinmagan narsalarni esa qadim zamonlardan boshlab bildiradigan Zotman; Men aytaman: Mening maslahat-qarorim sobit turadi, va Men barcha irodamni bajo keltiraman. Sharqdan bir yirtqich qushni, uzoq yurtdan esa Mening maslahat-qarorimni ijro etuvchi kishini chaqiraman; ha, Men aytdim, va uni ham amalga oshiraman; Men niyat qildim, va uni ham bajo keltiraman. Menga quloq solinglar, ey qattiq yuraklilar, solihlikdan yiroq bo‘lganlar: Men O‘z solihligimni yaqinlashtiraman; u uzoqda bo‘lmaydi, va Mening najotim kechikmaydi; Men Sionga najot qo‘yaman, Isroil uchun — ulug‘vorligimni. Ishayo 46:8–13.</w:t>
      </w:r>
    </w:p>
    <w:p>
      <w:pPr>
        <w:pStyle w:val="ArticleBody"/>
        <w:jc w:val="left"/>
      </w:pPr>
      <w:r>
        <w:rPr>
          <w:rFonts w:ascii="Times New Roman" w:hAnsi="Times New Roman" w:eastAsia="Times New Roman" w:cs="Times New Roman"/>
        </w:rPr>
        <w:t>Ishayo bu parchani kechikish vaqti oxiriga joylashtiradi, chunki o‘shanda uning “najoti” endi “kechikmaydi”. Bu Vahiy kitobining o‘n birinchi bobidagi uch yarim kunning oxiridadir. Kechikish vaqti oxiri Yarim tun faryodi xabarining kelishi bilan belgilanadi, o‘shanda Hizqiyolning ulug‘ lashkari oyoqqa turadi. Ular oyoqqa turganlarida, Vahiy kitobining o‘n birinchi bobida bayroq sifatida ko‘tariladilar.</w:t>
      </w:r>
    </w:p>
    <w:p>
      <w:pPr>
        <w:pStyle w:val="ArticleScripture"/>
        <w:jc w:val="left"/>
      </w:pPr>
      <w:r>
        <w:rPr>
          <w:rFonts w:ascii="Times New Roman" w:hAnsi="Times New Roman" w:eastAsia="Times New Roman" w:cs="Times New Roman"/>
        </w:rPr>
        <w:t>Uch yarim kundan keyin Xudodan kelgan hayot ruhi ularga kirdi, va ular oyoqqa turdilar; buni ko‘rganlarning ustiga qattiq qo‘rquv tushdi. Va ular osmondan o‘zlariga shunday degan baland bir ovozni eshitdilar: “Bu yoqqa chiqinglar”. Shunda ular bulut ichida osmonga ko‘tarildilar; dushmanlari esa ularni ko‘rdilar. Xuddi o‘sha soatda katta bir zilzila bo‘ldi, shaharning o‘ndan bir qismi qulab tushdi, va zilzilada yetti ming kishi halok bo‘ldi; qolganlar dahshatga tushib, osmon Xudosiga ulug‘vorlik berdilar. Ikkinchi voy o‘tib ketdi; mana, uchinchi voy tez orada keladi. Vahiy 11:11–14.</w:t>
      </w:r>
    </w:p>
    <w:p>
      <w:pPr>
        <w:pStyle w:val="ArticleBody"/>
        <w:jc w:val="left"/>
      </w:pPr>
      <w:r>
        <w:rPr>
          <w:rFonts w:ascii="Times New Roman" w:hAnsi="Times New Roman" w:eastAsia="Times New Roman" w:cs="Times New Roman"/>
        </w:rPr>
        <w:t>Vahiy kitobining o‘n birinchi bobidagi ikki guvoh bayroq sifatida osmonga ko‘tariladi, xuddi zilzila bo‘lgan o‘sha soatda; bu esa yakshanba qonunidir. O‘sha vaqtda, yoki Yuhanno aytganidek, “o‘sha soatda”, Ishayo qirq oltinchi bobga ko‘ra, Xudo O‘z maslahatini amalga oshiradigan “o‘sha odam”ni, shuningdek “sharqdan keladigan yirtqich qush”ni chaqiradi. Yirtqich qush, ya’ni Xudo O‘z maslahatini amalga oshirish uchun ishlatadigan “o‘sha odam”, “uzoq yurtdan” keladi. Ishayo o‘ninchi bobda, yakshanba qonuni bo‘lgan “adolatsiz farmon” davrida, Amerika Qo‘shma Shtatlarining “vayronligi” “uzoqdan” keladi. “Sharq” Islomning ramzidir, chunki bashoratda ular ham “sharq farzandlari”, ham “sharq shamoli”dir. Bashoratda “qush” dinni bildiradi; xuddi Bobil nafratli va harom qushlarga to‘la qafas sifatida tasvirlangani kabi. Sharqdagi uzoq yurtdan keladigan “yirtqich qush” — Islom dinidir.</w:t>
      </w:r>
    </w:p>
    <w:p>
      <w:pPr>
        <w:pStyle w:val="ArticleScripture"/>
        <w:jc w:val="left"/>
      </w:pPr>
      <w:r>
        <w:rPr>
          <w:rFonts w:ascii="Times New Roman" w:hAnsi="Times New Roman" w:eastAsia="Times New Roman" w:cs="Times New Roman"/>
        </w:rPr>
        <w:t>U kuchli ovoz bilan baland faryod qilib, dedi: “Buyuk Bobil qulab tushdi, qulab tushdi va jinlarning maskaniga, har bir nopok ruhning makoniga hamda har bir nopok va jirkanch qushning qafasiga aylandi.” Vahiy 18:2.</w:t>
      </w:r>
    </w:p>
    <w:p>
      <w:pPr>
        <w:pStyle w:val="ArticleBody"/>
        <w:jc w:val="left"/>
      </w:pPr>
      <w:r>
        <w:rPr>
          <w:rFonts w:ascii="Times New Roman" w:hAnsi="Times New Roman" w:eastAsia="Times New Roman" w:cs="Times New Roman"/>
        </w:rPr>
        <w:t>Zamonaviy Bobilning uchlik ittifoqi boshqaruvning uch shaklini, shuningdek dinning ham uch shaklini ifodalaydi. Birlashgan Millatlar Tashkilotining dini spiritizmdir, Amerika Qo‘shma Shtatlarining dini murtad protestantizmdir va papaning dini katolitsizmdir. Bu diniy e’tiqodlarning barchasi ba’zan ayollar sifatida, shuningdek qushlar sifatida ham ramziy ifodalanadi. Yer yuzidagi taxtga papalikni o‘tqazadigan kuch — asosiy shoh sifatida Amerika Qo‘shma Shtatlari bilan birga Birlashgan Millatlar Tashkilotining diniy va siyosiy qudratidir. Zakariyo kitobida havoriy Pavlus Ikkinchi Salonikaliklarga maktubida “o‘sha qabih” deb ta’riflagan, papa bilan aynanlashtiriladigan shaxsni o‘rnatadiganlar ikki qushdir.</w:t>
      </w:r>
    </w:p>
    <w:p>
      <w:pPr>
        <w:pStyle w:val="ArticleScripture"/>
        <w:jc w:val="left"/>
      </w:pPr>
      <w:r>
        <w:rPr>
          <w:rFonts w:ascii="Times New Roman" w:hAnsi="Times New Roman" w:eastAsia="Times New Roman" w:cs="Times New Roman"/>
        </w:rPr>
        <w:t>Shunda men bilan so‘zlashayotgan farishta oldinga chiqib, menga dedi: “Endi ko‘zlaringni ko‘tarib qara, chiqib borayotgan bu narsa nima ekanini ko‘r.” Men: “Bu nima?” — dedim. U dedi: “Bu chiqib borayotgan efa.” Yana dedi: “Bu butun yer yuzidagi ularning qiyofasidir.” Va mana, bir talant qo‘rg‘oshin ko‘tarildi; va mana, efaning o‘rtasida o‘tirgan bir ayol bor edi. U dedi: “Bu — yovuzlikdir.” So‘ng uni efaning ichiga tashladi va uning og‘ziga qo‘rg‘oshin toshini tashladi. Shunda men ko‘zlarimni ko‘tarib qaradim, va mana, ikki ayol chiqib kelayotgan edi; shamol ularning qanotlarida edi, chunki ularning qanotlari laylakning qanotlariga o‘xshar edi. Ular efani yer bilan osmon orasida ko‘tarib ketdilar. Shunda men men bilan so‘zlashayotgan farishtaga dedim: “Bular efani qayerga olib ketmoqdalar?” U menga dedi: “Shinar yurtida unga bir uy qurish uchun; va u o‘rnatilgach, o‘sha yerda o‘z poydevori ustiga qo‘yiladi.” Zakariyo 5:5–11.</w:t>
      </w:r>
    </w:p>
    <w:p>
      <w:pPr>
        <w:pStyle w:val="ArticleBody"/>
        <w:jc w:val="left"/>
      </w:pPr>
      <w:r>
        <w:rPr>
          <w:rFonts w:ascii="Times New Roman" w:hAnsi="Times New Roman" w:eastAsia="Times New Roman" w:cs="Times New Roman"/>
        </w:rPr>
        <w:t>Efa — o‘lchash uchun ishlatiladigan savatdir. Efani, ya’ni papalik o‘rtasida o‘tirgan savatni joyiga qo‘yadigan ikki ayol — ikki jamoatdir. Ikki din Muqaddas Kitobda “o‘sha yovuz” deb ta’riflangan dinni olib, Shinar yurtida unga bir uy quradi. Shinar Bobilning boshqa nomidir, va katolik cherkovi oxirgi kunlarda buyuk Bobil hisoblanadi.</w:t>
      </w:r>
    </w:p>
    <w:p>
      <w:pPr>
        <w:pStyle w:val="ArticleBody"/>
        <w:jc w:val="left"/>
      </w:pPr>
      <w:r>
        <w:rPr>
          <w:rFonts w:ascii="Times New Roman" w:hAnsi="Times New Roman" w:eastAsia="Times New Roman" w:cs="Times New Roman"/>
        </w:rPr>
        <w:t>Bobilondagi fosiq ayolni “o‘rnatadigan” ikki ayolning “qanotlarida shamol” bor. Bu ayollar, shuningdek, qushlardir, chunki ularda “qanotlar” bor; ayolni joylashtirish uchun ularning asosi Islomning “shamoli”dir, zero Islom har bir odamning qo‘lini birlashtiradi. Ko‘tarib qo‘yiladigan ayol 1798-yildagi o‘lik jarohatidan buyon efa ichida qamalib kelgan, chunki u ichida bo‘lgan efaning og‘ziga qo‘rg‘oshin qopqoq qo‘yilgan edi. Ammo Navuxadnazar ibodat marosimining musiqasi boshlanganda, murtad Protestantizm va Spiritizmning ikki ayoli qo‘rg‘oshin qopqoqni olib tashlaydi va yettidan bo‘lgan sakkizinchi boshni ko‘tarib qo‘yadi.</w:t>
      </w:r>
    </w:p>
    <w:p>
      <w:pPr>
        <w:pStyle w:val="ArticleScripture"/>
        <w:jc w:val="left"/>
      </w:pPr>
      <w:r>
        <w:rPr>
          <w:rFonts w:ascii="Times New Roman" w:hAnsi="Times New Roman" w:eastAsia="Times New Roman" w:cs="Times New Roman"/>
        </w:rPr>
        <w:t>“Oxirgi inqirozga yaqinlashar ekanmiz, Rabbimizning vositalari o‘rtasida hamohanglik va birlik mavjud bo‘lishi nihoyatda muhimdir. Dunyo bo‘ron, urush va nizolar bilan to‘lgandir. Ammo bir bosh ostida — papalik hokimiyati ostida — xalq Xudoga, Uning guvohlari timsolida, qarshi turish uchun birlashadi. Bu ittifoq buyuk murtad tomonidan mustahkamlanadi. U haqiqatga qarshi kurashishda o‘z malaylarini birlashtirishga intilar ekan, ayni paytda uning tarafdorlarini bo‘lib tashlash va tarqatib yuborish uchun ham ish olib boradi. Rashk, yomon gumon, yomon so‘zlash, nizo va kelishmovchilikni keltirib chiqarish uchun u tomonidan qo‘zg‘atiladi.” Testimonies, 7-jild, 182.</w:t>
      </w:r>
    </w:p>
    <w:p>
      <w:pPr>
        <w:pStyle w:val="ArticleBody"/>
        <w:jc w:val="left"/>
      </w:pPr>
      <w:r>
        <w:rPr>
          <w:rFonts w:ascii="Times New Roman" w:hAnsi="Times New Roman" w:eastAsia="Times New Roman" w:cs="Times New Roman"/>
        </w:rPr>
        <w:t>Uch tomonlama ittifoq papalikni bosh sifatida yuksaltiradi, chunki ular istalmagan xalqni yo‘q qilishni maqsad qilganlar.</w:t>
      </w:r>
    </w:p>
    <w:p>
      <w:pPr>
        <w:pStyle w:val="ArticleScripture"/>
        <w:jc w:val="left"/>
      </w:pPr>
      <w:r>
        <w:rPr>
          <w:rFonts w:ascii="Times New Roman" w:hAnsi="Times New Roman" w:eastAsia="Times New Roman" w:cs="Times New Roman"/>
        </w:rPr>
        <w:t>Chunki, mana, dushmanlaring gʻalayon koʻtarmoqda; Sendan nafratlanganlar bosh koʻtargandirlar. Ular Sening xalqingga qarshi hiylakorona maslahat qildilar va Sening yashirin saqlanganlaringga qarshi kengash tuzdilar. Ular: Kelinglar, ularni xalq boʻlishdan qirib tashlaylik, toki Isroilning nomi endi yodda qolmasin, — dedilar. Zabur 83:2–4.</w:t>
      </w:r>
    </w:p>
    <w:p>
      <w:pPr>
        <w:pStyle w:val="ArticleBody"/>
        <w:jc w:val="left"/>
      </w:pPr>
      <w:r>
        <w:rPr>
          <w:rFonts w:ascii="Times New Roman" w:hAnsi="Times New Roman" w:eastAsia="Times New Roman" w:cs="Times New Roman"/>
        </w:rPr>
        <w:t>Qush — bu din bo‘lib, Xudo “Yakshanba qonuni”ning “soati”da, ya’ni Yarim Tun Faryodi xabari e’lon qilinayotgan paytda chorlaydigan “sharqdan kelgan yirtqich qush” — Islomdir. Shuning uchundirki, ayni o‘sha soatda tiriltirilgan o‘liklar bayroq-alomat sifatida osmonga ko‘tarilar ekan, Islomning “uchinchi voy”i tezda keladi. Shu sababli Ishayo o‘ninchi bobning birinchi oyatida: “Voy”, nohaq farmonlar chiqaruvchilarga, deb aytadi. Vahiy kitobidagi “Voy”lar — Islomdir, va Islom Xudo tomonidan Qo‘shma Shtatlarni yakshanba ibodatini majburan joriy qilgani uchun jazolashda ishlatiladigan ilohiy taqdir hukmi, yoxud asbob, yoxud tayoqdir (Ishayo 10:5).</w:t>
      </w:r>
    </w:p>
    <w:p>
      <w:pPr>
        <w:pStyle w:val="ArticleBody"/>
        <w:jc w:val="left"/>
      </w:pPr>
      <w:r>
        <w:rPr>
          <w:rFonts w:ascii="Times New Roman" w:hAnsi="Times New Roman" w:eastAsia="Times New Roman" w:cs="Times New Roman"/>
        </w:rPr>
        <w:t>Ishayo qirq oltinchi bobda “sharqdan keladigan yirtqich qush” “Mening maslahat-mashvaratimni bajo keltiradigan odam” deb aniqlanadi. O‘sha “odam” Islomdir, va u “uzoq yurtdan” deb ataladi, chunki Xudo Qo‘shma Shtatlarni, so‘ngra esa butun dunyoni, yakshanba kunini majburiy tatbiq etgani uchun hukm qilishni “niyat qilgan” edi; xuddi avvalgi zamonlarda butparast Rim va dastlabki to‘rtta karnay orqali, so‘ng esa papalik Rimi bilan beshinchi va oltinchi “Voy” karnaylari orqali qilganidek. Uning Ishayo qirq oltinchi bobdagi maqsadi “sharqdan keladigan yirtqich qush”ni chaqirishdir, va U O‘zining maslahat-mashvarati hamda maqsadini tushunishni istaydigan xalqiga shunday bildiradi: “Qadimdagi avvalgi narsalarni eslanglar: chunki Men Xudoman, va boshqasi yo‘q; Men Xudoman, va Menga o‘xshashi yo‘q. Men oxirni boshidan, qadim zamonlardan esa hali yuz bermagan narsalarni e’lon qilaman, aytaman: Mening maslahat-mashvaratim sobit turadi, va Men barcha irod amni bajo keltiraman.”</w:t>
      </w:r>
    </w:p>
    <w:p>
      <w:pPr>
        <w:pStyle w:val="ArticleBody"/>
        <w:jc w:val="left"/>
      </w:pPr>
      <w:r>
        <w:rPr>
          <w:rFonts w:ascii="Times New Roman" w:hAnsi="Times New Roman" w:eastAsia="Times New Roman" w:cs="Times New Roman"/>
        </w:rPr>
        <w:t>Ishayo kitobining o‘ninchi bobi uchinchi oyatda Ishayo uchta muhim savolni qayd etadi:</w:t>
      </w:r>
    </w:p>
    <w:p>
      <w:pPr>
        <w:pStyle w:val="ArticleScripture"/>
        <w:jc w:val="left"/>
      </w:pPr>
      <w:r>
        <w:rPr>
          <w:rFonts w:ascii="Times New Roman" w:hAnsi="Times New Roman" w:eastAsia="Times New Roman" w:cs="Times New Roman"/>
        </w:rPr>
        <w:t>Va ziyorat kunida va uzoqdan kelajak vayronagarchilik paytida nima qilursiz? yordam uchun kimga qochursiz? va ulug‘vorligingizni qayerda qoldirursiz? Ishayo 10:3.</w:t>
      </w:r>
    </w:p>
    <w:p>
      <w:pPr>
        <w:pStyle w:val="ArticleBody"/>
        <w:jc w:val="left"/>
      </w:pPr>
      <w:r>
        <w:rPr>
          <w:rFonts w:ascii="Times New Roman" w:hAnsi="Times New Roman" w:eastAsia="Times New Roman" w:cs="Times New Roman"/>
        </w:rPr>
        <w:t>Yakuniy savol ulug‘vor yurt nohaq farmon tufayli o‘z ulug‘vorligini yo‘qotishini ko‘rsatadi. Amerika Qo‘shma Shtatlarining ulug‘vorligi Konstitutsiyadir; u Yakshanba qonuni bilan butunlay bekor qilinadi.</w:t>
      </w:r>
    </w:p>
    <w:p>
      <w:pPr>
        <w:pStyle w:val="ArticleScripture"/>
        <w:jc w:val="left"/>
      </w:pPr>
      <w:r>
        <w:rPr>
          <w:rFonts w:ascii="Times New Roman" w:hAnsi="Times New Roman" w:eastAsia="Times New Roman" w:cs="Times New Roman"/>
        </w:rPr>
        <w:t>“Va Konstitutsiya xalq uchun o‘zini o‘zi boshqarish huquqini kafolatlaydi; bunda umumxalq ovozi bilan saylangan vakillar qonunlarni qabul qilishi va ularni ijro etishi belgilab qo‘yilgan. Diniy e’tiqod erkinligi ham berilgan bo‘lib, har bir kishiga vijdoni amr etganidek Xudoga sajda qilishga ruxsat etilgan. Respublikachilik va Protestantizm millatning asosiy tamoyillariga aylandi. Ana shu tamoyillar uning qudrati va farovonligining siridir.” The Great Controversy, 441.</w:t>
      </w:r>
    </w:p>
    <w:p>
      <w:pPr>
        <w:pStyle w:val="ArticleBody"/>
        <w:jc w:val="left"/>
      </w:pPr>
      <w:r>
        <w:rPr>
          <w:rFonts w:ascii="Times New Roman" w:hAnsi="Times New Roman" w:eastAsia="Times New Roman" w:cs="Times New Roman"/>
        </w:rPr>
        <w:t>Bu — yakshanba qonuni paytida tuproqda qoldiriladigan ulug‘vorlikni aniqlab beradigan Konstitutsiyadir.</w:t>
      </w:r>
    </w:p>
    <w:p>
      <w:pPr>
        <w:pStyle w:val="ArticleScripture"/>
        <w:jc w:val="left"/>
      </w:pPr>
      <w:r>
        <w:rPr>
          <w:rFonts w:ascii="Times New Roman" w:hAnsi="Times New Roman" w:eastAsia="Times New Roman" w:cs="Times New Roman"/>
        </w:rPr>
        <w:t>“Xudo shu qadar ajoyib tarzda ish yuritgan va O‘z qudratining qalqonini yoygan xalq protestant tamoyillarini tark etsa hamda o‘z qonunchilik organi orqali diniy erkinlikni cheklashda rimchilikni ma’qullab, uni qo‘llab-quvvatlasa, shunda Xudo O‘zining sodiq xalqi uchun O‘z qudrati bilan ish ko‘radi. Rimning zulmi amalga oshiriladi, ammo Masih bizning panohimizdir.” Testimonies to Ministers, 206.</w:t>
      </w:r>
    </w:p>
    <w:p>
      <w:pPr>
        <w:pStyle w:val="ArticleBody"/>
        <w:jc w:val="left"/>
      </w:pPr>
      <w:r>
        <w:rPr>
          <w:rFonts w:ascii="Times New Roman" w:hAnsi="Times New Roman" w:eastAsia="Times New Roman" w:cs="Times New Roman"/>
        </w:rPr>
        <w:t>Ishayoning “adolatsiz farmoni”da, ya’ni yakshanba qonunida, Amerika Qo‘shma Shtatlarining ulug‘ligi barham topadi va u darhol Ishayoning ikkinchi savoliga, bashoratan yordam so‘rab Birlashgan Millatlar Tashkilotiga — Vahiy kitobining o‘n yettinchi bobidagi o‘n shoh ittifoqiga — uchinchi “Voy”ning Islom hujumiga qarshi chora ko‘rish uchun qochishi bilan javob beradi. Uch savolning birinchisi yakshanba qonunining vayronagarchilik manzarasini aniqlab beradi; ana shu holat Amerika Qo‘shma Shtatlarining butun dunyoni cherkov va davlat qo‘shilmasini qabul qilishga majbur etish bo‘yicha navbatdagi ishini boshlashiga sabab bo‘ladi; bu esa Birlashgan Millatlar Tashkiloti bilan Katolik cherkovining, nopok munosabat ustidan papa nazorat o‘rnatgan holdagi birlashuvi orqali ifodalanadi. U bu vayronagarchilikni “jazolash kuni” deb ataydi. Bu bashoratli voqeliklarning barchasi Navuxadnazar tomonidan oltin haykalni bag‘ishlash marosimi bilan uyg‘unlashadi.</w:t>
      </w:r>
    </w:p>
    <w:p>
      <w:pPr>
        <w:pStyle w:val="ArticleBody"/>
        <w:jc w:val="left"/>
      </w:pPr>
      <w:r>
        <w:rPr>
          <w:rFonts w:ascii="Times New Roman" w:hAnsi="Times New Roman" w:eastAsia="Times New Roman" w:cs="Times New Roman"/>
        </w:rPr>
        <w:t>Doniyor kitobining uchinchi bobini keyingi maqolada davom ettiramiz.</w:t>
      </w:r>
    </w:p>
    <w:p>
      <w:pPr>
        <w:pStyle w:val="ArticleScripture"/>
        <w:jc w:val="left"/>
      </w:pPr>
      <w:r>
        <w:rPr>
          <w:rFonts w:ascii="Times New Roman" w:hAnsi="Times New Roman" w:eastAsia="Times New Roman" w:cs="Times New Roman"/>
        </w:rPr>
        <w:t>“Nabuxadnazar va Belshazar tarixida Xudo bugungi kun odamlariga so‘zlaydi. Shu kunda yer aholisi ustiga tushadigan hukm ularning nurni rad etganliklari sababli bo‘ladi. Hukmda bizning mahkum etilishimiz xatoda yashaganligimizning o‘zidan emas, balki haqiqatni kashf etish uchun Osmon tomonidan yuborilgan imkoniyatlarni e’tiborsiz qoldirganimizdan kelib chiqadi. Haqiqatni bilib olish vositalari hamma uchun qo‘l yetadigan darajada mavjud; ammo, huzurparast, xudbin podshoh singari, biz aqlni boyitadigan, ilohiy haqiqat xazinalari bo‘lgan narsalardan ko‘ra quloqqa yoqadigan, ko‘zni quvontiradigan va ta’mni qondiradigan narsalarga ko‘proq e’tibor beramiz. Aynan haqiqat orqali biz: ‘Najot topishim uchun nima qilishim kerak?’ degan ulug‘ savolga javob bera olamiz.” Bible Echo, September 17,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Daniyor kitobi — O‘n yettinchi raqam</dc:title>
  <dc:subject>Payg‘ambarlikdagi bog‘liqliklar: Navuxadnazarнинг oltin haykali va Yakshanba Qonuni</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