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 Yettinchi kun Adventistlari Jamoati — Yigirma Yettinchi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Yigirma Yettiinchi Raqam</w:t>
      </w:r>
    </w:p>
    <w:p>
      <w:pPr>
        <w:pStyle w:val="ArticleBody"/>
        <w:jc w:val="left"/>
      </w:pPr>
      <w:r>
        <w:rPr>
          <w:rFonts w:ascii="Times New Roman" w:hAnsi="Times New Roman" w:eastAsia="Times New Roman" w:cs="Times New Roman"/>
        </w:rPr>
        <w:t>Biz Yahudo qabilasining Arsloni hozir muhrini ochib berayotgan haqiqatlarni qayd etmoqdamiz. Biz haqiqatlarni Yo‘elning xabariga murojaat qilish uchun bir-biriga muvofiqlashtirmoqdamiz; Butrus Havoriylar kitobida uni kechki yomg‘ir xabari deb ta’riflagan. Biz hozir amalga oshish jarayonida bo‘lgan haqiqatlarga yaqinlashmoqdamiz, ya’ni sinovchi haqiqatning muhri ochilganda doimo namoyon bo‘ladigan ikki toifaning yakuniy ajralishini amalga oshiradigan haqiqatlarga. Biz, shuningdek, ayni shu muhrsizlangan haqiqatlarni nafaqat ajratib qo‘yuvchi uchinchi farishtaning so‘zlari sifatida, balki bir yuz qirq to‘rt mingning muhrlanishini amalga oshiradigan so‘zlar sifatida ham ko‘rib chiqmoqdamiz. Uchinchi farishta ham poklaydi, ham musaffo etadi.</w:t>
      </w:r>
    </w:p>
    <w:p>
      <w:pPr>
        <w:pStyle w:val="ArticleBody"/>
        <w:jc w:val="left"/>
      </w:pPr>
      <w:r>
        <w:rPr>
          <w:rFonts w:ascii="Times New Roman" w:hAnsi="Times New Roman" w:eastAsia="Times New Roman" w:cs="Times New Roman"/>
        </w:rPr>
        <w:t>2023-yil iyulidan buyon Yahudo qabilasining Arsloni Xudoning qoldiq xalqining tarixidagi tashqi va ichki chiziqlar bilan bog‘liq haqiqatlarni bosqichma-bosqich muhrdan yechib kelmoqda. Endi biz Matto kitobini Butrusning rolini anglash maqsadida ochmoqdamiz. Butrus Masihning O‘zining masihiy kelini bilan bo‘lgan ahdiy munosabatining timsolidir — U Qoya ustiga quradigan jamoatning timsoli. Butrus birinchi, shuningdek oxirgi masihiy kelinni ifodalaydi. Mattoning o‘n birinchi va yigirma ikkinchi boblarining o‘rta oyatida Butrus aynan shu timsol sifatida tasvirlanadi, va bu boblar Ibtido hamda Vahiyning o‘n birinchi bobidan yigirma ikkinchi bobigacha bo‘lgan o‘zaro parallel chiziqlarining o‘rta boblaridir. So‘nggi kunlarda Butrus yuz qirq to‘rt mingni ifodalaydi, va mazkur parchada u Qaysariya Filipida turibdi; bu esa Doniyor 11:13–15 dagi Paniumdir.</w:t>
      </w:r>
    </w:p>
    <w:p>
      <w:pPr>
        <w:pStyle w:val="ArticleBody"/>
        <w:jc w:val="left"/>
      </w:pPr>
      <w:r>
        <w:rPr>
          <w:rFonts w:ascii="Times New Roman" w:hAnsi="Times New Roman" w:eastAsia="Times New Roman" w:cs="Times New Roman"/>
        </w:rPr>
        <w:t>Butrus Paniumdadir, U shuningdek Hosil bayrami kunida, uchinchi soatda yuqori xonada, so‘ngra to‘qqizinchi soatda ma’badda ham joylashgandir. Bu olti soat yakshanba qonunining kelishiga qadar bir yuz qirq to‘rt ming kishining muhrlanayotgan vaqt davrini ifodalaydi. Masihning xochga mixlanishi ham uchinchi soatda boshlangan va U to‘qqizinchi soatda vafot etgan, bu esa tirilishga olib kelgan; tirilish Hosil bayrami mavsumini boshlab berdi, u esa Butrusning Hosil bayramida uchinchi va to‘qqizinchi soatda bo‘lishi bilan yakun topdi. Taqdir ilohiyati xushxabarni g‘ayriyahudiylarga yuborganida, Korniliy to‘qqizinchi soatda Butrusni chaqirtirdi. Uchinchi soat, shuningdek, ertalabki qurbonlikni, to‘qqizinchi soat esa kechki qurbonlikni ifodalagan.</w:t>
      </w:r>
    </w:p>
    <w:p>
      <w:pPr>
        <w:pStyle w:val="ArticleBody"/>
        <w:jc w:val="left"/>
      </w:pPr>
      <w:r>
        <w:rPr>
          <w:rFonts w:ascii="Times New Roman" w:hAnsi="Times New Roman" w:eastAsia="Times New Roman" w:cs="Times New Roman"/>
        </w:rPr>
        <w:t>Olti soatlik davr Exeter lager yig‘ini davri va 1844-yil 22-oktabrdagi buyuk hafsalasi pir bo‘lish orqali ifodalangan edi. Havoriylar kitobida Butrus birinchi bobning oxirida, Yahudo o‘rniga Matias tayinlanganda, bir yuz qirq to‘rt mingni tashkil etuvchilarning boshqalari bilan birlikka kirayotgan sifatida tasvirlanadi. Shunda bu son to‘ldirilgan bo‘ladi. Bu hikoyada aniq bir izchil rivojlanish ko‘rsatilgan.</w:t>
      </w:r>
    </w:p>
    <w:p>
      <w:pPr>
        <w:pStyle w:val="ArticleBody"/>
        <w:jc w:val="left"/>
      </w:pPr>
      <w:r>
        <w:rPr>
          <w:rFonts w:ascii="Times New Roman" w:hAnsi="Times New Roman" w:eastAsia="Times New Roman" w:cs="Times New Roman"/>
        </w:rPr>
        <w:t>Butrus avval yuqori xonadadir, undan keyin esa ma’badda. U yuqori xonada bo‘lganida uchinchi soat edi, ma’badda esa to‘qqizinchi soat edi. Uchinchi soatda taqdim etilgan xabar uch ming jonning suvga cho‘mdirilishiga sabab bo‘ldi.</w:t>
      </w:r>
    </w:p>
    <w:p>
      <w:pPr>
        <w:pStyle w:val="ArticleScripture"/>
        <w:jc w:val="left"/>
      </w:pPr>
      <w:r>
        <w:rPr>
          <w:rFonts w:ascii="Times New Roman" w:hAnsi="Times New Roman" w:eastAsia="Times New Roman" w:cs="Times New Roman"/>
        </w:rPr>
        <w:t>Shunda uning so‘zini xursandchilik bilan qabul qilganlar suvga cho‘mdirildilar; va o‘sha kuni ularga qariyb uch ming jon qo‘shildi. Havoriylar 2:41.</w:t>
      </w:r>
    </w:p>
    <w:p>
      <w:pPr>
        <w:pStyle w:val="ArticleBody"/>
        <w:jc w:val="left"/>
      </w:pPr>
      <w:r>
        <w:rPr>
          <w:rFonts w:ascii="Times New Roman" w:hAnsi="Times New Roman" w:eastAsia="Times New Roman" w:cs="Times New Roman"/>
        </w:rPr>
        <w:t>Birinchi bobning oxiridagi raqamlashdan tortib, to‘qqizinchi soatdagi ma’badgacha bo‘lgan davr bir yuz qirq to‘rt ming kishining muhrlanishini ifodalaydi.</w:t>
      </w:r>
    </w:p>
    <w:p>
      <w:pPr>
        <w:pStyle w:val="ArticleBody"/>
        <w:jc w:val="left"/>
      </w:pPr>
      <w:r>
        <w:rPr>
          <w:rFonts w:ascii="Times New Roman" w:hAnsi="Times New Roman" w:eastAsia="Times New Roman" w:cs="Times New Roman"/>
        </w:rPr>
        <w:t>Yuz qirq to‘rt ming kishi imon orqali oqlanish haqidagi xabarni taqdim etadilar; bu, aslida, uchinchi farishtaning xabaridir. Oqlanish — bu, Opa Uayt juda o‘rinli tarzda ta’kidlaganidek, insonning shon-shuhratini tuproqqa qo‘yishdagi Xudoning ishidir.</w:t>
      </w:r>
    </w:p>
    <w:p>
      <w:pPr>
        <w:pStyle w:val="ArticleScripture"/>
        <w:jc w:val="left"/>
      </w:pPr>
      <w:r>
        <w:rPr>
          <w:rFonts w:ascii="Times New Roman" w:hAnsi="Times New Roman" w:eastAsia="Times New Roman" w:cs="Times New Roman"/>
        </w:rPr>
        <w:t>“Iymon orqali oqlanish nima? Bu — Xudoning insonning shon-shuhratini tuproqqa qorishtirib, inson uchun uning o‘zi o‘z kuchi bilan qila olmaydigan ishni qilishi demakdir. Insonlar o‘zlarining hech narsa emasliklarini ko‘rganlarida, Masihning solihligi bilan kiyinishga tayyor bo‘ladilar. Ular kun bo‘yi Xudoni madh etib, ulug‘lashni boshlaganlarida, tomosha qilish orqali o‘sha ayni suratga o‘zgarib bormoqdalar. Qayta tug‘ilish nima? Bu — insonga uning o‘z haqiqiy tabiatini, ya’ni o‘zida hech qanday qadr-qimmat yo‘qligini ochib berishdir. Siz bu saboqlarni hech qachon o‘rganmagansiz. Oh, qaniydi siz inson jonining qadrini anglay olsangiz.” Manuscript Releases, 20-jild, 117.</w:t>
      </w:r>
    </w:p>
    <w:p>
      <w:pPr>
        <w:pStyle w:val="ArticleBody"/>
        <w:jc w:val="left"/>
      </w:pPr>
      <w:r>
        <w:rPr>
          <w:rFonts w:ascii="Times New Roman" w:hAnsi="Times New Roman" w:eastAsia="Times New Roman" w:cs="Times New Roman"/>
        </w:rPr>
        <w:t>Oqlandirilgan yuz qirq to‘rt ming kishi tomonidan taqdim etilgan oqlanish xabarining bir misoli ahd kishisi bo‘lgan Gido‘ndir, chunki uning ismi Yerubbaalga o‘zgartirilgan edi. Gido‘nning xabari shundan iborat ediki, u yonib turgan mash’alani sopol idish ichiga qo‘ydi, so‘ng idishni sindirdi, karnay chaldi va: “Rabbiyning va Gido‘nning qilichi”, deb nido qildi. Gido‘nning qilichi Rabbiyning qilichi ham edi, chunki qilich — Ilohiyat bilan insoniyatning birikmasi bo‘lgan Xudoning Kalomidir. U idishni sindirayotgan paytda, bu xabar karnay va uning nidosi orqali ifodalangan edi. Idish insoniyatdir; u sinishi, ya’ni tuproqqa qadar xor qilinishi kerak, toki Xudo nurining ulug‘vorligi porlab chiqsin.</w:t>
      </w:r>
    </w:p>
    <w:p>
      <w:pPr>
        <w:pStyle w:val="ArticleBody"/>
        <w:jc w:val="left"/>
      </w:pPr>
      <w:r>
        <w:rPr>
          <w:rFonts w:ascii="Times New Roman" w:hAnsi="Times New Roman" w:eastAsia="Times New Roman" w:cs="Times New Roman"/>
        </w:rPr>
        <w:t>Xabarni e’lon qilishdan oldin Gido‘n sinov jarayoni orqali 300 kishini to‘pladi. Jarayon nihoyasiga yetganda, Gido‘nning uch yuz kishisi bor edi. 300 — Pentikostdagi uch mingning ushridir. Ular Hizqiyo o‘ttiz yettida ko‘tariladigan va abadiy ahdga kiradigan qo‘shinni ifodalaydi.</w:t>
      </w:r>
    </w:p>
    <w:p>
      <w:pPr>
        <w:pStyle w:val="ArticleScripture"/>
        <w:jc w:val="left"/>
      </w:pPr>
      <w:r>
        <w:rPr>
          <w:rFonts w:ascii="Times New Roman" w:hAnsi="Times New Roman" w:eastAsia="Times New Roman" w:cs="Times New Roman"/>
        </w:rPr>
        <w:t>Shunday qilib, men U menga amr qilganidek bashorat qildim, va ularga nafas kirdi; ular tirildilar va oyoqlari ustida turdilar — nihoyatda buyuk bir lashkar bo‘ldilar. So‘ng U menga dedi: “Ey inson o‘g‘li, bu suyaklar butun Isroil xonadonidir; mana, ular aytadilar: ‘Suyaklarimiz qurib ketdi, umidimiz yo‘qoldi; biz o‘z tomonlarimizdan uzilib qoldik.’” Hizqiyo 37:10, 11.</w:t>
      </w:r>
    </w:p>
    <w:p>
      <w:pPr>
        <w:pStyle w:val="ArticleBody"/>
        <w:jc w:val="left"/>
      </w:pPr>
      <w:r>
        <w:rPr>
          <w:rFonts w:ascii="Times New Roman" w:hAnsi="Times New Roman" w:eastAsia="Times New Roman" w:cs="Times New Roman"/>
        </w:rPr>
        <w:t>Isroil xonadoni o‘z qismlariga ko‘ra ajralib ketgan, va Hizqiyol Yahudo hamda Efrayimning ajratib qo‘yilgan qismlari qanday qilib yagona xalqqa aylanishini ko‘rsatadi. O‘sha lashkar avval alohida bo‘lgan ikki tayoqdan tashkil topgan, ammo ular Xudo bilan ahdga kirganlarida bitta tayoqqa qo‘shiladi.</w:t>
      </w:r>
    </w:p>
    <w:p>
      <w:pPr>
        <w:pStyle w:val="ArticleScripture"/>
        <w:jc w:val="left"/>
      </w:pPr>
      <w:r>
        <w:rPr>
          <w:rFonts w:ascii="Times New Roman" w:hAnsi="Times New Roman" w:eastAsia="Times New Roman" w:cs="Times New Roman"/>
        </w:rPr>
        <w:t>Bundan tashqari, Men ular bilan tinchlik ahdini tuzaman; bu ular bilan abadiy ahd bo‘ladi; Men ularni joylashtiraman, ularni ko‘paytiraman va O‘z muqaddas maskanimni ularning o‘rtasiga to abad o‘rnataman. Mening maskanim ham ular bilan bo‘ladi; ha, Men ularning Xudosi bo‘laman, ular esa Mening xalqim bo‘ladilar. Va xalqlar shuni biladilarki, Men — Egam — Isroilni muqaddas qilaman, qachonki Mening muqaddas maskanim ularning o‘rtasida to abad bo‘lsa. Hizqiyol 37:26–28.</w:t>
      </w:r>
    </w:p>
    <w:p>
      <w:pPr>
        <w:pStyle w:val="ArticleBody"/>
        <w:jc w:val="left"/>
      </w:pPr>
      <w:r>
        <w:rPr>
          <w:rFonts w:ascii="Times New Roman" w:hAnsi="Times New Roman" w:eastAsia="Times New Roman" w:cs="Times New Roman"/>
        </w:rPr>
        <w:t>Xalqlar Egamiz Isroilni muqaddas qilayotganini, U O‘z muqaddas maskanini ularning o‘rtasiga qo‘yganida bilib oladilar. Xudoning muqaddas maskanining Xudoning xalqiga qo‘shilishi insoniy ma’badning ilohiy ma’badga qo‘shilishini ifodalaydi; va bu sodir bo‘lganda, Xudoning sodiq 300 kishisi muhrlanadi, hamda dunyo faqat yakshanba qonuni inqirozi davrida muqaddas qilingan bir xalqni ko‘rish orqali ogohlantirilishi mumkin.</w:t>
      </w:r>
    </w:p>
    <w:p>
      <w:pPr>
        <w:pStyle w:val="ArticleScripture"/>
        <w:jc w:val="left"/>
      </w:pPr>
      <w:r>
        <w:rPr>
          <w:rFonts w:ascii="Times New Roman" w:hAnsi="Times New Roman" w:eastAsia="Times New Roman" w:cs="Times New Roman"/>
        </w:rPr>
        <w:t>“Muqaddas Ruhning ishi dunyoni gunoh, solihlik va hukm to‘g‘risida ishontirishdir. Dunyo faqat haqiqatga ishonadiganlarning haqiqat orqali muqaddas qilinganini, yuksak va muqaddas tamoyillar asosida ish tutayotganini, Xudoning amrlarini saqlaydiganlar bilan ularni oyoqosti qiladiganlar o‘rtasidagi ajratuvchi chiziqni yuksak va oliy ma’noda namoyon etayotganini ko‘rish orqali ogohlantirilishi mumkin. Ruhning muqaddas qilishi Xudoning muhriga ega bo‘lganlar bilan soxta dam olish kunini tutadiganlar o‘rtasidagi farqni ayon qiladi. Sinov kelganda, maxluqning tamg‘asi nima ekani ravshan ko‘rsatiladi. U — yakshanba kuniga rioya qilishdir. Haqiqatni eshitganlaridan keyin ham bu kunga muqaddas deb qarashda davom etadiganlar, zamonlar va qonunlarni o‘zgartirishni o‘ylagan gunoh odamining imzosini ko‘taradilar.” Bible Training School, 1903-yil 1-dekabr.</w:t>
      </w:r>
    </w:p>
    <w:p>
      <w:pPr>
        <w:pStyle w:val="ArticleBody"/>
        <w:jc w:val="left"/>
      </w:pPr>
      <w:r>
        <w:rPr>
          <w:rFonts w:ascii="Times New Roman" w:hAnsi="Times New Roman" w:eastAsia="Times New Roman" w:cs="Times New Roman"/>
        </w:rPr>
        <w:t>Xudoning muqaddas maskani Uning jamoati bilan, jamoat kurashuvchi jamoatdan g‘olib jamoatga aylanganda, birlashadi. Hizqiyol tilga olgan ahd, bir xalqni tashkil etadigan ikki tayoqning qo‘shilishi bilan bog‘liq holda bayon etilgan.</w:t>
      </w:r>
    </w:p>
    <w:p>
      <w:pPr>
        <w:pStyle w:val="ArticleScripture"/>
        <w:jc w:val="left"/>
      </w:pPr>
      <w:r>
        <w:rPr>
          <w:rFonts w:ascii="Times New Roman" w:hAnsi="Times New Roman" w:eastAsia="Times New Roman" w:cs="Times New Roman"/>
        </w:rPr>
        <w:t>Ularga aytgin: Egamiz Rabbiy shunday demoqda: Mana, Men Efrayimning qo‘lida bo‘lgan Yusufning tayog‘ini va unga qo‘shilgan Isroil qabilalarini olaman, ularni Yahudoning tayog‘i bilan birlashtiraman va ularni bitta tayoq qilaman; ular Mening qo‘limda bitta bo‘ladi. Sen yozgan tayoqlar ularning ko‘z o‘ngida sening qo‘lingda bo‘lsin. Va ularga aytgin,</w:t>
      </w:r>
    </w:p>
    <w:p>
      <w:pPr>
        <w:pStyle w:val="ArticleScripture"/>
        <w:jc w:val="left"/>
      </w:pPr>
      <w:r>
        <w:rPr>
          <w:rFonts w:ascii="Times New Roman" w:hAnsi="Times New Roman" w:eastAsia="Times New Roman" w:cs="Times New Roman"/>
        </w:rPr>
        <w:t>Shunday deydi Rabbiy Egamiz: Mana, Men Isroil o‘g‘illarini ular borib qolgan xalqlar orasidan olib chiqaman, ularni har tomondan yig‘ib, o‘z yurtlariga keltiraman. Men ularni Isroil tog‘lari uzra bo‘lgan yurtda yagona bir xalq qilaman; ularning barchasiga bitta shoh shoh bo‘ladi; ular endi boshqa hech qachon ikki xalq bo‘lmaydilar va endi aslo ikki shohlikka bo‘linmaydilar. Ular endi o‘z butlari bilan ham, jirkanch narsalari bilan ham, biror gunohlari bilan ham o‘zlarini bulg‘amaydi; balki Men ularni gunoh qilgan barcha yashash joylaridan qutqaraman va ularni poklayman. Shunday qilib, ular Mening xalqim bo‘ladilar, Men esa ularning Xudosi bo‘laman. Hizqiyol 37:19–23.</w:t>
      </w:r>
    </w:p>
    <w:p>
      <w:pPr>
        <w:pStyle w:val="ArticleBody"/>
        <w:jc w:val="left"/>
      </w:pPr>
      <w:r>
        <w:rPr>
          <w:rFonts w:ascii="Times New Roman" w:hAnsi="Times New Roman" w:eastAsia="Times New Roman" w:cs="Times New Roman"/>
        </w:rPr>
        <w:t>Efrayimning tayog‘i va Yahudoning tayog‘i Efrayim va Yahudoga qarshi bo‘lgan, mos ravishda 1798-yil va 1844-yil 22-oktabrda o‘z yakuniga yetgan ikki 2520 yillik tarqalishdir. Ular 1844-yil 22-oktabrda, Uning xalqini, ya’ni Uning ma’badini poklash ishi boshlanganda, zamonaviy ruhiy Isroilning yagona xalqiga aylandilar. Bu tarix yakshanba qonuni paytida to‘satdan O‘z ma’badiga keladigan Ahd Xabarchisi tomonidan poklanadigan va tozalanadigan (pok qilinadigan) bir yuz qirq to‘rt mingning tarixiga timsol bo‘ladi. O‘sha poklash ado bo‘lganda, ya’ni yakshanba qonunidan sal oldin, g‘olib jamoat ustidan bir podshoh bo‘ladi, va o‘sha podshoh Dovuddir; u o‘z hukmronligini o‘ttiz yoshida boshlagan. Matto kitobining birinchi bobida Ibrohimdan beri o‘n to‘rtinchi avlod bo‘lgan ham o‘sha Dovuddir. Bu yakshanba qonunida Dovudga oid uchinchi guvohlikni ko‘rsatadi. Ikki tayoqdan tiklangan qudratli lashkarga, jamoat begona o‘tlardan poklanganda, shoh Dovud boshchilik qiladi.</w:t>
      </w:r>
    </w:p>
    <w:p>
      <w:pPr>
        <w:pStyle w:val="ArticleScripture"/>
        <w:jc w:val="left"/>
      </w:pPr>
      <w:r>
        <w:rPr>
          <w:rFonts w:ascii="Times New Roman" w:hAnsi="Times New Roman" w:eastAsia="Times New Roman" w:cs="Times New Roman"/>
        </w:rPr>
        <w:t>Qulim Dovud ularga podshoh bo‘ladi; va ularning barchasining bitta cho‘poni bo‘ladi; ular Mening hukmlarimga ham yuradilar, farmonlarimni saqlab, ularni bajo keltiradilar. Ular Men qulim Yoqubga bergan yurtda, ota-bobolaringiz yashagan yurtda yashaydilar; ular, o‘zlari ham, farzandlari ham, farzandlarining farzandlari ham unda abadulabad yashaydilar; va qulim Dovud ularga abadulabad amir bo‘ladi. Hizqiyo 37:24, 25.</w:t>
      </w:r>
    </w:p>
    <w:p>
      <w:pPr>
        <w:pStyle w:val="ArticleBody"/>
        <w:jc w:val="left"/>
      </w:pPr>
      <w:r>
        <w:rPr>
          <w:rFonts w:ascii="Times New Roman" w:hAnsi="Times New Roman" w:eastAsia="Times New Roman" w:cs="Times New Roman"/>
        </w:rPr>
        <w:t>O‘sha lashkar, xizmatini boshlaganlarida o‘ttiz yoshda bo‘ladigan, 1 Butrusning ikkinchi bobidagi ruhoniylardir.</w:t>
      </w:r>
    </w:p>
    <w:p>
      <w:pPr>
        <w:pStyle w:val="ArticleScripture"/>
        <w:jc w:val="left"/>
      </w:pPr>
      <w:r>
        <w:rPr>
          <w:rFonts w:ascii="Times New Roman" w:hAnsi="Times New Roman" w:eastAsia="Times New Roman" w:cs="Times New Roman"/>
        </w:rPr>
        <w:t>Sizlar ham tirik toshlar kabi Iso Masih orqali Xudoga maqbul bo‘lgan ruhiy qurbonliklarni keltirish uchun ruhiy uy, muqaddas ruhoniylik sifatida bunyod etilmoqdasizlar. 1 Butrus 2:5.</w:t>
      </w:r>
    </w:p>
    <w:p>
      <w:pPr>
        <w:pStyle w:val="ArticleBody"/>
        <w:jc w:val="left"/>
      </w:pPr>
      <w:r>
        <w:rPr>
          <w:rFonts w:ascii="Times New Roman" w:hAnsi="Times New Roman" w:eastAsia="Times New Roman" w:cs="Times New Roman"/>
        </w:rPr>
        <w:t>O‘sha ruhoniylar, shuningdek, nashr etilgan uch yuzta 1843 yil jadvalini olgan va bu jadvallardan o‘z avlodiga xabarni yetkazishda foydalangan uch yuzta Millerchi vaiz tomonidan ham timsollangan edi.</w:t>
      </w:r>
    </w:p>
    <w:p>
      <w:pPr>
        <w:pStyle w:val="ArticleScripture"/>
        <w:jc w:val="left"/>
      </w:pPr>
      <w:r>
        <w:rPr>
          <w:rFonts w:ascii="Times New Roman" w:hAnsi="Times New Roman" w:eastAsia="Times New Roman" w:cs="Times New Roman"/>
        </w:rPr>
        <w:t>“Mavzu yuzasidan bir muncha muhokamadan so‘ng, bunga o‘xshash uch yuz nusxani litografiya usulida ko‘paytirish haqida bir ovozdan qaror qabul qilindi; bu ish tez orada amalga oshirildi. Ular ‘43-jadvallar’ deb ataldi. Bu nihoyatda muhim Konferensiya edi.” Joseph Batesning “Autobiography” asari, 263.</w:t>
      </w:r>
    </w:p>
    <w:p>
      <w:pPr>
        <w:pStyle w:val="ArticleScripture"/>
        <w:jc w:val="left"/>
      </w:pPr>
      <w:r>
        <w:rPr>
          <w:rFonts w:ascii="Times New Roman" w:hAnsi="Times New Roman" w:eastAsia="Times New Roman" w:cs="Times New Roman"/>
        </w:rPr>
        <w:t>“Endi bizning tariximiz shuni ko‘rsatadiki, Uilyam Miller kabi ayni bir xronologik jadvallardan ta’lim bergan yuzlab kishilar bo‘lgan, ularning barchasi bir xil ruhda edi. O‘sha paytda xabarning yagonaligi bitta mavzuda edi, ya’ni Rabbimiz Iso Masihning muayyan bir vaqtda, 1844-yilda kelishi.” Joseph Bates, Early SDA Pamphlets, 17.</w:t>
      </w:r>
    </w:p>
    <w:p>
      <w:pPr>
        <w:pStyle w:val="ArticleBody"/>
        <w:jc w:val="left"/>
      </w:pPr>
      <w:r>
        <w:rPr>
          <w:rFonts w:ascii="Times New Roman" w:hAnsi="Times New Roman" w:eastAsia="Times New Roman" w:cs="Times New Roman"/>
        </w:rPr>
        <w:t>300 nafar Milleriy voizi o‘z ishini birinchi farishtaning tarixi davomida amalga oshirdi, va ilhom bizga birinchi farishta uchinchi farishtaning timsoli ekanini bildiradi. Ular Joseph Batesning so‘zlariga ko‘ra, “hammasi bir qolipdan chiqqan” edilar. Gido‘n o‘zining uch yuz kishilik lashkariga o‘zi qilganidek qilishni buyuradi. Gido‘nning uch yuz kishilik lashkari orqali timsollangan 300 Milleriy voizi 9/11da safga keltirilishi kerak; o‘sha yerda birinchi xabar qudrat bilan ta’minlanadi va sinov boshlanadi.</w:t>
      </w:r>
    </w:p>
    <w:p>
      <w:pPr>
        <w:pStyle w:val="ArticleScripture"/>
        <w:jc w:val="left"/>
      </w:pPr>
      <w:r>
        <w:rPr>
          <w:rFonts w:ascii="Times New Roman" w:hAnsi="Times New Roman" w:eastAsia="Times New Roman" w:cs="Times New Roman"/>
        </w:rPr>
        <w:t>So‘ng Yerubbaal, ya’ni Gido‘n, va u bilan birga bo‘lgan barcha xalq erta tongda turib, Harod bulog‘i yonida qarorgoh qurdilar; Midiyoniylar lashkari esa ularning shimol tomonida, vodiydagi Moreh tepaligi yonida edi. Egamiz Gido‘nga dedi: “Sening yoningdagi xalq Men Midiyoniylarni ularning qo‘liga topshirishim uchun haddan ziyod ko‘pdir; aks holda Isroil Menga qarshi maqtanib: ‘Meni o‘z qo‘lim qutqardi’, deydi. Endi borib, xalqning qulog‘iga jar solib aytgin: ‘Kim qo‘rqoq va vahimaga tushgan bo‘lsa, qaytsin va Gil‘od tog‘idan erta jo‘nab ketsin’”. Shunda xalqdan yigirma ikki ming kishi qaytdi, o‘n ming kishi esa qoldi. Egamiz Gido‘nga dedi: “Xalq hali ham ko‘pdir; ularni suv bo‘yiga olib tush, va Men u yerda ularni sen uchun sinab ko‘raman. Shunda shunday bo‘ladiki, Men senga: ‘Bu sen bilan borsin’, deb aytgan kishi sen bilan boradi; Men senga: ‘Bu sen bilan bormasin’, deb aytgan kishi esa bormaydi”.</w:t>
      </w:r>
    </w:p>
    <w:p>
      <w:pPr>
        <w:pStyle w:val="ArticleScripture"/>
        <w:jc w:val="left"/>
      </w:pPr>
      <w:r>
        <w:rPr>
          <w:rFonts w:ascii="Times New Roman" w:hAnsi="Times New Roman" w:eastAsia="Times New Roman" w:cs="Times New Roman"/>
        </w:rPr>
        <w:t>Shunda u xalqni suv bo‘yiga olib tushdi; va Egamiz Gido‘nga dedi: “Suvni it yalagandek tili bilan yalagan har bir kishini alohida ajratib qo‘y; shuningdek, ichish uchun tiz cho‘kkan har bir kishini ham.” Qo‘lini og‘ziga olib, suvni yalab ichganlarning soni uch yuz kishi edi; ammo xalqning qolgan hammasi suv ichish uchun tiz cho‘kdi. Hakamlar 7:1–6.</w:t>
      </w:r>
    </w:p>
    <w:p>
      <w:pPr>
        <w:pStyle w:val="ArticleBody"/>
        <w:jc w:val="left"/>
      </w:pPr>
      <w:r>
        <w:rPr>
          <w:rFonts w:ascii="Times New Roman" w:hAnsi="Times New Roman" w:eastAsia="Times New Roman" w:cs="Times New Roman"/>
        </w:rPr>
        <w:t>Gideonning nomi Yerubbaalga o‘zgartiriladi, bu “Baal bilan kurashmoq” degan ma’noni anglatadi. Gideon “daraxt qulatguvchi” degan ma’noni bildiradi, va Yahyo Cho‘mdiruvchi boltani daraxtning ildiziga qo‘ygan edi. Yahyo birinchi farishtaning xabarchisi bo‘lgan William Millerning timsoli edi; Gideon aynan shu yerda unga muvofiq keladi. Gideon — uch farishta tarixida alpha Ilyos bo‘lgan Millerdir.</w:t>
      </w:r>
    </w:p>
    <w:p>
      <w:pPr>
        <w:pStyle w:val="ArticleBody"/>
        <w:jc w:val="left"/>
      </w:pPr>
      <w:r>
        <w:rPr>
          <w:rFonts w:ascii="Times New Roman" w:hAnsi="Times New Roman" w:eastAsia="Times New Roman" w:cs="Times New Roman"/>
        </w:rPr>
        <w:t>Midiyoniylar shimoldagi dushmandir, va ular Moreh tepaligi yonida qarorgoh qurdilar, Gid’on esa Harod qudug‘i yonida edi; Harod qo‘rquv va dahshat deganidir. 11-sentabr terrorizmni olib kirdi va birinchi xabar Xudodan qo‘rqishga chaqiriqdir. Gid’on 11-sentabrda, Harod qudug‘i (terrorizm) yonidadir, shimoldagi dushman esa vodiyda, Moreh tepaligi yonidadir; Moreh erta yomg‘ir deganidir. 11-sentabrda keyingi yomg‘irning sepilishi, ya’ni erta yomg‘ir, Moreh tepaligidan yog‘a boshladi. Ikki sinovdan birinchisidan keyin yigirma ikki ming kishi Gilead tog‘idan uylariga jo‘natildi. Gilead yo‘l belgisi deganidir, va yigirma ikki ming kishi uylariga jo‘natilgan bu yo‘l belgisi 1844-yil 19-apreldagi yoki 2020-yil 18-iyuldagi birinchi umidsizlikdir. Yigirma ikki birinchi umidsizlik yo‘l belgisini belgilaydi, xuddi 22 soni 1844-yil 22-oktabrda buyuk umidsizlik kelgan kunni ko‘rsatgani kabi.</w:t>
      </w:r>
    </w:p>
    <w:p>
      <w:pPr>
        <w:pStyle w:val="ArticleBody"/>
        <w:jc w:val="left"/>
      </w:pPr>
      <w:r>
        <w:rPr>
          <w:rFonts w:ascii="Times New Roman" w:hAnsi="Times New Roman" w:eastAsia="Times New Roman" w:cs="Times New Roman"/>
        </w:rPr>
        <w:t>Keyingi sinov suv sinovi bo‘lib, u Millerchilar tarixida Exeter lager yig‘ini orqali tasvirlangan; u yerda suv bilan bog‘liq bo‘lgan ikkita chodir bor edi va shu tariqa ular sajda qiluvchilarning ikki toifasini ifodalardi. Exeter “suv ustidagi qal’a” degan ma’noni anglatadi, boshqa chodir esa Watertowndan kelgan nodon bokiralar tomonidan egallangan edi. Exeter Gid‘onning suv sinovini ifodalaydi, biroq masala suvning o‘zida emas, balki suvni ichishda qo‘llanilgan usulda edi. Bir toifa suvni hovuchlab olar ekan, yo‘lda davom etish uchun haddan tashqari holdan toygan edi, boshqa toifa esa oldinga yurishda davom etdi. Bir toifa charchagan toifa edi; u yaxshi sayohatchi bo‘lgan Rohilaga qarama-qarshi ravishda Leiya bilan ifodalangan.</w:t>
      </w:r>
    </w:p>
    <w:p>
      <w:pPr>
        <w:pStyle w:val="ArticleBody"/>
        <w:jc w:val="left"/>
      </w:pPr>
      <w:r>
        <w:rPr>
          <w:rFonts w:ascii="Times New Roman" w:hAnsi="Times New Roman" w:eastAsia="Times New Roman" w:cs="Times New Roman"/>
        </w:rPr>
        <w:t>Future for America xizmati 11-sentabrda Gid’on edi; o‘sha paytda ikki sinovning birinchisi Gid’on lashkaridan katta bir toifani tozalab chiqarishi kerak edi. 11-sentabrdagi terrorizm Harod qudug‘ining qo‘rquv va dahshatini aniqlab beradi, Moreh tepaligi esa so‘nggi yomg‘irning boshlanishini ko‘rsatadi. 2020-yil 18-iyulda yigirma ikki ming kishi chiqib ketganida ajralish yuz berdi; shu tariqa yigirma ikki soni bilan kechikish vaqtining kirib kelishi belgilandi. Gid’onning uch yuz kishisi — Ishayo yigirma sakkizda aniqlab berilganidek, so‘nggi yomg‘ir metodologiyasi sinovi bo‘lgan ikkinchi sinovdan o‘tadiganlardir.</w:t>
      </w:r>
    </w:p>
    <w:p>
      <w:pPr>
        <w:pStyle w:val="ArticleBody"/>
        <w:jc w:val="left"/>
      </w:pPr>
      <w:r>
        <w:rPr>
          <w:rFonts w:ascii="Times New Roman" w:hAnsi="Times New Roman" w:eastAsia="Times New Roman" w:cs="Times New Roman"/>
        </w:rPr>
        <w:t>Butrus Paniumda ham, Hosil bayramida ham ishtirok etadi. Hosil bayrami — Yakshanba qonunidir, va Doniyor 11-bob 16-oyat ham Yakshanba qonunidir. Doniyor 11-bobning o‘n uchinchi oyatdan o‘n beshinchi oyatgacha bo‘lgan qismi Paniumdir, va bu oyatlar Yakshanba qonuniga olib boradigan tashqi bashoratli tarixni ifodalaydi; Havoriylar kitobidagi Butrus esa, uchinchi va to‘qqizinchi soatda, Yakshanba qonuniga olib boradigan ichki bashoratli tarixni ifodalaydi. Tashqi yo‘nalish mahluqning tamg‘asiga olib boradigan tarixni aniqlaydi, ichki yo‘nalish esa bir yuz qirq to‘rt ming kishining muhrlanishi tarixini aniqlaydi. Butrus hozir amalga oshish jarayonida bo‘lgan ham tashqi, ham ichki tarixda shunchalik muhim bir timsol bo‘lgani uchun, Butrusni Muqaddas Yozuvning yuzaki o‘qilishidan pastda davom etadigan bashoratli kontekst ichiga joylashtirish o‘rinli deb ko‘rindi.</w:t>
      </w:r>
    </w:p>
    <w:p>
      <w:pPr>
        <w:pStyle w:val="ArticleBody"/>
        <w:jc w:val="left"/>
      </w:pPr>
      <w:r>
        <w:rPr>
          <w:rFonts w:ascii="Times New Roman" w:hAnsi="Times New Roman" w:eastAsia="Times New Roman" w:cs="Times New Roman"/>
        </w:rPr>
        <w:t>Matto kitobida bajo keltirilgan deb belgilangan o‘n ikki Masihiy bashorat bir yuz qirq to‘rt mingning tarixini ifodalaydi. “Oxirzamon” islohotchi bir harakatning boshlanishini belgilaydi, va Horun hamda Musoning tug‘ilishi, Musoning qatorida, Masihning alfasi bo‘lgan davrda “oxirzamon”ni belgilaganidek, xuddi shuningdek, Yuhannoning va uning amakivachchasi Isoning tug‘ilishi ham 1989-yilda “oxirzamon”ni belgiladi. O‘n ikki Masihiy bashoratni ko‘rib chiqish qanchalik arzigulik ekanligi, yana bir savolni o‘rtaga qo‘yib, uni kontekstga joylashtirganda yanada qiziqarliroq bo‘ladi. Muqaddas Kitobning yana qaysi kitobi Matto kitobida uchraydigan darajadagi shuncha Masihiy bajo kelishlarni belgilab ko‘rsatadi?</w:t>
      </w:r>
    </w:p>
    <w:p>
      <w:pPr>
        <w:pStyle w:val="ArticleScripture"/>
        <w:jc w:val="left"/>
      </w:pPr>
      <w:r>
        <w:rPr>
          <w:rFonts w:ascii="Times New Roman" w:hAnsi="Times New Roman" w:eastAsia="Times New Roman" w:cs="Times New Roman"/>
        </w:rPr>
        <w:t>“Xudoning yerdagi ishlari, asrdan asrga, har bir buyuk islohot yoki diniy harakatda hayratlanarli darajadagi o‘xshashlikni namoyon etadi. Xudoning insonlar bilan muomalasining tamoyillari doimo bir xildir. Hozirgi davrning muhim harakatlari o‘tmishdagilar bilan o‘ziga xos muvofiqlikka ega, va avvalgi asrlardagi jamoatning tajribasi bizning zamonimiz uchun nihoyatda qimmatli saboqlarga egadir.” The Great Controversy, 343.</w:t>
      </w:r>
    </w:p>
    <w:p>
      <w:pPr>
        <w:pStyle w:val="ArticleBody"/>
        <w:jc w:val="left"/>
      </w:pPr>
      <w:r>
        <w:rPr>
          <w:rFonts w:ascii="Times New Roman" w:hAnsi="Times New Roman" w:eastAsia="Times New Roman" w:cs="Times New Roman"/>
        </w:rPr>
        <w:t>Har bir islohot harakatining boshlanish nuqtasi bor; Doniyor kitobida u “oxirat vaqti” deb ataladi. Masihning islohot harakatidagi oxirat vaqti Uning tug‘ilishi edi; bu esa 1798 va 1989-yillarni ham timsollab ko‘rsatgan.</w:t>
      </w:r>
    </w:p>
    <w:p>
      <w:pPr>
        <w:pStyle w:val="ArticleHeading"/>
        <w:jc w:val="left"/>
      </w:pPr>
      <w:r>
        <w:rPr>
          <w:rFonts w:ascii="Arial" w:hAnsi="Arial" w:eastAsia="Arial" w:cs="Arial"/>
        </w:rPr>
        <w:t>Birinchi Masihiy yo‘l belgisi — 1989</w:t>
      </w:r>
    </w:p>
    <w:p>
      <w:pPr>
        <w:pStyle w:val="ArticleScripture"/>
        <w:jc w:val="left"/>
      </w:pPr>
      <w:r>
        <w:rPr>
          <w:rFonts w:ascii="Times New Roman" w:hAnsi="Times New Roman" w:eastAsia="Times New Roman" w:cs="Times New Roman"/>
        </w:rPr>
        <w:t>Ular Unga dedilar: Yahudiya yurtidagi Baytlahmda; chunki payg‘ambar orqali shunday yozilgan: “Va sen, Yahudo yurtidagi Baytlahm, Yahudo hokimlari orasida aslo eng kichigi emassan; chunki sendan xalqim Isroilni boshqaradigan bir Hukmdor chiqadi.” Matto 2:5, 6.</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Lekin sen, Baytlahm Efrata, Yahudoning minglarichida kichik bo‘lsang-da, Menga Isroilda hokim bo‘ladigan Zot sendan chiqadi; Uning chiqishlari qadimdan, azaldandir. Mixo 5:2.</w:t>
      </w:r>
    </w:p>
    <w:p>
      <w:pPr>
        <w:pStyle w:val="ArticleBody"/>
        <w:jc w:val="left"/>
      </w:pPr>
      <w:r>
        <w:rPr>
          <w:rFonts w:ascii="Times New Roman" w:hAnsi="Times New Roman" w:eastAsia="Times New Roman" w:cs="Times New Roman"/>
        </w:rPr>
        <w:t>1989 yil uchinchi farishtaning harakati uchun oxirat vaqti edi. U 1863 yildagi isyondan 126 yil keyin keldi va Ronald Reygan hamda katta Jorj Bush orqali ifodalandi. Muso tarixida oxirat vaqti Horun va Musoning tug‘ilishi bo‘lganidek, Masih tarixida ham oxirat vaqti Yahyo Cho‘mdiruvchi va Masihning tug‘ilishi edi. Doniyor kitobi, 1989 yilda bo‘lgani kabi, muhridan ochilganda, bilim ortadi. Bilimdagi o‘sha ortish ikkinchi yo‘l-belgisiga olib boradi va muhridan ochilgan bilimdan sinov xabari qachon shakllanishini aniqlab beradi.</w:t>
      </w:r>
    </w:p>
    <w:p>
      <w:pPr>
        <w:pStyle w:val="ArticleBody"/>
        <w:jc w:val="left"/>
      </w:pPr>
      <w:r>
        <w:rPr>
          <w:rFonts w:ascii="Times New Roman" w:hAnsi="Times New Roman" w:eastAsia="Times New Roman" w:cs="Times New Roman"/>
        </w:rPr>
        <w:t>Har bir islohotchi harakat xabar rasmiylashtiriladigan va shundan keyin sinov xabariga aylanadigan bir nuqtani belgilaydi. Masih erkaklar va ayollarni sinov uchun mas’ul tutishdan oldin, sinovni har doim oldindan tushuntiradi. Odam Ato va Momo Havo itoatsizlik qilsalar, qanday oqibatlar yuz berishi haqida oldindan ogohlantirilgan edilar, va Xudo hech qachon o‘zgarmaydi.</w:t>
      </w:r>
    </w:p>
    <w:p>
      <w:pPr>
        <w:pStyle w:val="ArticleScripture"/>
        <w:jc w:val="left"/>
      </w:pPr>
      <w:r>
        <w:rPr>
          <w:rFonts w:ascii="Times New Roman" w:hAnsi="Times New Roman" w:eastAsia="Times New Roman" w:cs="Times New Roman"/>
        </w:rPr>
        <w:t>Va Egamiz Xudo odamga amr qilib dedi: Bog‘dagi har bir daraxtning mevasidan bemalol yeyishing mumkin; ammo yaxshilik va yomonlikni bilish daraxtidan yemagin; chunki undan yegan kuning albatta o‘lasan. Ibtido 2:16, 17.</w:t>
      </w:r>
    </w:p>
    <w:p>
      <w:pPr>
        <w:pStyle w:val="ArticleBody"/>
        <w:jc w:val="left"/>
      </w:pPr>
      <w:r>
        <w:rPr>
          <w:rFonts w:ascii="Times New Roman" w:hAnsi="Times New Roman" w:eastAsia="Times New Roman" w:cs="Times New Roman"/>
        </w:rPr>
        <w:t>Uilyam Miller birinchi farishtaning sinov xabarini 1831-yildan 1833-yilgacha bo‘lgan davrda “rasmiy shaklga keltirdi”. Bir yuz qirq to‘rt mingliklar xabari 1996-yilda, 1989-yilda muhrdan yechilgan Doniyor o‘n birinchi bobning oxirgi olti oyatini qamrab oluvchi Time of the End jurnalining nashr etilishi bilan rasmiy shaklga keltirildi. O‘sha yili Prophetic Time Lines nomli nashr ham chop etildi va Uilyam Miller tomonidan qabul qilingan qoidalardan yigirma ikki baravar qudratliroq bo‘lgan metodologiyani bayon qildi. Bu qoidalar hozir Prophetic Keys nashrida bayon etilgan. Uchinchi farishtaning xabarini e’lon qiladiganlarning barchasi qo‘llaydigan qoidalar Millerning qoidalaridir.</w:t>
      </w:r>
    </w:p>
    <w:p>
      <w:pPr>
        <w:pStyle w:val="ArticleScripture"/>
        <w:jc w:val="left"/>
      </w:pPr>
      <w:r>
        <w:rPr>
          <w:rFonts w:ascii="Times New Roman" w:hAnsi="Times New Roman" w:eastAsia="Times New Roman" w:cs="Times New Roman"/>
        </w:rPr>
        <w:t>“Uchinchi farishtaning xabarini e’lon qilish bilan mashg‘ul bo‘lganlar Ota Miller qabul qilgan ayni reja asosida Muqaddas Yozuvlarni tadqiq qilmoqdalar.” Review and Herald, 1884-yil 25-noyabr.</w:t>
      </w:r>
    </w:p>
    <w:p>
      <w:pPr>
        <w:pStyle w:val="ArticleBody"/>
        <w:jc w:val="left"/>
      </w:pPr>
      <w:r>
        <w:rPr>
          <w:rFonts w:ascii="Times New Roman" w:hAnsi="Times New Roman" w:eastAsia="Times New Roman" w:cs="Times New Roman"/>
        </w:rPr>
        <w:t>Millerning qoidalari alifbo, Bashoratli Kalitlar esa omegadir. Bashoratli sinov xabaridan o‘tishning yagona yo‘li — Xudoning Kalomida bayon etilgan tadqiqot metodologiyasini qo‘llashdir. Haqiqiy xabarni, o‘sha xabarni asoslab beradigan haqiqiy metodologiyadan ajratib bo‘lmaydi. Har bir islohot harakatida o‘sha avlod uchun sinov xabari ilgari suriladi va u yo‘l belgisi sifatida to‘g‘ri metodologiyani ham o‘z ichiga oladi. Millerning xabari Doniyor kitobining muhrdan ochilishiga asoslangan edi. Uning xabari Gido‘nning xabari edi, chunki u ham uch yuz kishilik lashkarni yetishtirdi.</w:t>
      </w:r>
    </w:p>
    <w:p>
      <w:pPr>
        <w:pStyle w:val="ArticleScripture"/>
        <w:jc w:val="left"/>
      </w:pPr>
      <w:r>
        <w:rPr>
          <w:rFonts w:ascii="Times New Roman" w:hAnsi="Times New Roman" w:eastAsia="Times New Roman" w:cs="Times New Roman"/>
        </w:rPr>
        <w:t>U uch yuz kishini uch guruhga bo‘ldi, va har bir kishining qo‘liga karnay, bo‘sh ko‘zalar, hamda ko‘zalar ichiga chiroqlar berdi. Va ularga dedi: Menga qarab, xuddi shunday qilinglar; mana, men lashkarning tashqi chetiga yetib borganimda, shunday bo‘ladiki, men qanday qilsam, sizlar ham shunday qilinglar. Men va men bilan birga bo‘lganlarning hammasi karnay chalganda, sizlar ham butun lashkarning har tarafida karnaylarni chalinglar va: Egamizning va Gido‘nning qilichi, deb aytinglar. Hakamlar 7:16–18.</w:t>
      </w:r>
    </w:p>
    <w:p>
      <w:pPr>
        <w:pStyle w:val="ArticleBody"/>
        <w:jc w:val="left"/>
      </w:pPr>
      <w:r>
        <w:rPr>
          <w:rFonts w:ascii="Times New Roman" w:hAnsi="Times New Roman" w:eastAsia="Times New Roman" w:cs="Times New Roman"/>
        </w:rPr>
        <w:t>Millerning xabari “karnay” va “qilich” edi. Biroq u ham Gido‘nning, ham Egamizning qilichi edi. Egamizning Kalomi 1611-yilda nashr etildi, va 220 yil o‘tib Miller birinchi farishtaning xabarini nashr etdi. Mustaqillik Deklaratsiyasi 1776-yilda nashr etildi, va 220 yil o‘tib, 1996-yilda, uchinchi farishtaning xabari nashr etildi. Millerning xabari hukmning boshlanishini e’lon qilgan, Ulai daryosi vahiyida tasvirlanganidek, Xudoning xalqiga berilgan birinchi farishtaning ichki xabari edi. Future for America’ning uchinchi farishta xabari esa hukmning yopilishini e’lon qilgan, Hiddekel daryosi vahiyida tasvirlanganidek, Xudoning xalqining tashqi xabaridir.</w:t>
      </w:r>
    </w:p>
    <w:p>
      <w:pPr>
        <w:pStyle w:val="ArticleBody"/>
        <w:jc w:val="left"/>
      </w:pPr>
      <w:r>
        <w:rPr>
          <w:rFonts w:ascii="Times New Roman" w:hAnsi="Times New Roman" w:eastAsia="Times New Roman" w:cs="Times New Roman"/>
        </w:rPr>
        <w:t>Payg‘ambarlik metodologiyasi, Matto Masih tomonidan bajo keltirilgan deb ko‘rsatgan Masihiy bashoratlardan biri orqali ifodalanadi va shu tariqa 1831 yilni timsollaydi; bunda “ota” 1996 yildagi o‘g‘lini ifodalaydi. Metodologiyaning ikki guvohi alfa va omega bo‘lib, insoniy xabarchining ishtiroki bilan ular birgalikda ota va o‘g‘il munosabatini o‘rnatadilar; bu esa Malakiyoning Ilyos xabaridagi munosabatdir. Ota qalblari farzandlarga, farzandlarning qalblari esa otalarga buriladi. Millerning qoidalari “Payg‘ambarlik Kalitlari” deb nomlangan qoidalar bilan birlashtirilishi kerak. Yangi nur eski nur ustiga qurilishi lozim. 1831 va 1996 yillar metodologiyasini qo‘llashni tanlamaydiganlar la’natlanadilar. Bir toifa la’natlangan, boshqasi esa barakali. Tanlov sizniki?</w:t>
      </w:r>
    </w:p>
    <w:p>
      <w:pPr>
        <w:pStyle w:val="ArticleHeading"/>
        <w:jc w:val="left"/>
      </w:pPr>
      <w:r>
        <w:rPr>
          <w:rFonts w:ascii="Arial" w:hAnsi="Arial" w:eastAsia="Arial" w:cs="Arial"/>
        </w:rPr>
        <w:t>Ikkinchi Masihiy yo‘l belgisi —1996</w:t>
      </w:r>
    </w:p>
    <w:p>
      <w:pPr>
        <w:pStyle w:val="ArticleScripture"/>
        <w:jc w:val="left"/>
      </w:pPr>
      <w:r>
        <w:rPr>
          <w:rFonts w:ascii="Times New Roman" w:hAnsi="Times New Roman" w:eastAsia="Times New Roman" w:cs="Times New Roman"/>
        </w:rPr>
        <w:t>Shunday bo‘ldiki, payg‘ambar orqali aytilgan quyidagi so‘z bajo bo‘lsin: “Men og‘zimni masallarda ochaman; dunyo bunyod etilganidan beri sir tutilgan narsalarni bayon qilaman.” Matto 13:35.</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Og‘zimni masalda ocharman; qadimgi zamonlardan qolgan sirli so‘zlarni ayturman. Zabur 78:2.</w:t>
      </w:r>
    </w:p>
    <w:p>
      <w:pPr>
        <w:pStyle w:val="ArticleBody"/>
        <w:jc w:val="left"/>
      </w:pPr>
      <w:r>
        <w:rPr>
          <w:rFonts w:ascii="Times New Roman" w:hAnsi="Times New Roman" w:eastAsia="Times New Roman" w:cs="Times New Roman"/>
        </w:rPr>
        <w:t>Qorong‘i hikmatli so‘zlar; Yahudo qabilasining Arsloni “aytadigan” masallar dunyo asos solinganidan beri muhrlab qo‘yilgan yoki sir saqlangan haqiqatlarning satrma-satr bayonlarini ifodalaydi. Xabar bir marta rasmiy shaklga keltirilgach, shundan keyin u sinov davrining boshlanishini belgilaydigan bashoratning bajo bo‘lishi bilan quvvatlantiriladi.</w:t>
      </w:r>
    </w:p>
    <w:p>
      <w:pPr>
        <w:pStyle w:val="ArticleBody"/>
        <w:jc w:val="left"/>
      </w:pPr>
      <w:r>
        <w:rPr>
          <w:rFonts w:ascii="Times New Roman" w:hAnsi="Times New Roman" w:eastAsia="Times New Roman" w:cs="Times New Roman"/>
        </w:rPr>
        <w:t>2001-yil 11-sentabrda keyingi yomg‘ir sepa boshlaganida, 1888-yildagi va Korahning isyoni takrorlandi. 1888-yildagi Minneapolis isyonida ham, Korahning isyonida ham, Xudo tanlagan xabarchilar ular taqdim etgan xabar bilan birga rad etildi. Chaqaloq ham, cho‘milish suvi ham birgalikda tashlab yuborildi. Ular butun jamoat Xudo tanlagan kishilar kabi muqaddas, degan da’vo asosida rad etildi. Isyonchilar insoniy xabarchilar bilan birga ilohiylikni ko‘ra olmadilar. Ular faqat o‘zlarini, ilohiylikdan mahrum insoniyatni ko‘ra oldilar, shu bois hammani bir xil deb o‘yladilar.</w:t>
      </w:r>
    </w:p>
    <w:p>
      <w:pPr>
        <w:pStyle w:val="ArticleScripture"/>
        <w:jc w:val="left"/>
      </w:pPr>
      <w:r>
        <w:rPr>
          <w:rFonts w:ascii="Times New Roman" w:hAnsi="Times New Roman" w:eastAsia="Times New Roman" w:cs="Times New Roman"/>
        </w:rPr>
        <w:t>Endi Levi o‘g‘li Kohatning o‘g‘li Izhorning o‘g‘li Qorah, shuningdek Ruvayn o‘g‘illaridan Eliabning o‘g‘illari Datan va Abiron hamda Peletning o‘g‘li On odamlarni oldilar. Ular Musoga qarshi bosh ko‘tardilar; Isroil o‘g‘illaridan jamoaning ikki yuz ellik boshlig‘i — yig‘inda mashhur, nom chiqargan kishilar — ularga qo‘shildilar. Ular Muso bilan Horunga qarshi birlashib, ularga dedilar: “Sizlar haddan oshib ketdingizlar, axir butun jamoa muqaddasdir, ularning har biri muqaddasdir, va Egamiz ularning orasidadir. Unday ekan, nega sizlar o‘zlaringizni Egamiz jamoasidan yuqori ko‘tarmoqdasizlar?” Sahroda sanash 16:1–3.</w:t>
      </w:r>
    </w:p>
    <w:p>
      <w:pPr>
        <w:pStyle w:val="ArticleBody"/>
        <w:jc w:val="left"/>
      </w:pPr>
      <w:r>
        <w:rPr>
          <w:rFonts w:ascii="Times New Roman" w:hAnsi="Times New Roman" w:eastAsia="Times New Roman" w:cs="Times New Roman"/>
        </w:rPr>
        <w:t>Qorahning isyoni, 1888 va 9/11 Xudoning tanlangan rahbarlik bo‘yicha tanloviga bo‘ysunishni rad etish sifatida, shu bilan birga Xudoning jamoatiga doir soxta ta’rifga ishonch qo‘yish sifatida ifodalanadi. Eremiyo ham ayni hodisani isyonchilar: “Egamizning ma’badi, Egamizning ma’badi — mana shular”, deb da’vo qilganlarida ko‘rsatadi.</w:t>
      </w:r>
    </w:p>
    <w:p>
      <w:pPr>
        <w:pStyle w:val="ArticleScripture"/>
        <w:jc w:val="left"/>
      </w:pPr>
      <w:r>
        <w:rPr>
          <w:rFonts w:ascii="Times New Roman" w:hAnsi="Times New Roman" w:eastAsia="Times New Roman" w:cs="Times New Roman"/>
        </w:rPr>
        <w:t>Egamizdan Yeremiyoga kelgan kalom shunday dedi,</w:t>
      </w:r>
    </w:p>
    <w:p>
      <w:pPr>
        <w:pStyle w:val="ArticleScripture"/>
        <w:jc w:val="left"/>
      </w:pPr>
      <w:r>
        <w:rPr>
          <w:rFonts w:ascii="Times New Roman" w:hAnsi="Times New Roman" w:eastAsia="Times New Roman" w:cs="Times New Roman"/>
        </w:rPr>
        <w:t>Egamizning uyining darvozasida turib, u yerda mana shu so‘zni e’lon qil va ayt: Ey Egamizga sajda qilish uchun mana shu darvozalardan kirayotgan barcha Yahudo ahli, Egamizning kalomini eshiting. Isroilning Xudosi, lashkarlar Egasi shunday demoqda: Yo‘llaringizni va amallaringizni tuzatinglar, shunda Men sizlarni bu yerda istiqomat qildiraman. Yolg‘on so‘zlarga ishonmanglar, chunki ular: “Egamizning ma’badi, Egamizning ma’badi, Egamizning ma’badi — mana shudir”, deydilar.</w:t>
      </w:r>
    </w:p>
    <w:p>
      <w:pPr>
        <w:pStyle w:val="ArticleScripture"/>
        <w:jc w:val="left"/>
      </w:pPr>
      <w:r>
        <w:rPr>
          <w:rFonts w:ascii="Times New Roman" w:hAnsi="Times New Roman" w:eastAsia="Times New Roman" w:cs="Times New Roman"/>
        </w:rPr>
        <w:t>Chunki agar sizlar yo‘llaringizni va amallaringizni chinakamiga tuzatsangiz; agar odam bilan uning qo‘shnisi o‘rtasida adolatni chinakamiga qaror toptirsangiz; agar bu yerda musofirga, yetimga va bevaga zulm qilmasangiz, begunoh qonni to‘kmasangiz, va o‘z zararingizga boshqa xudolarga ergashmasangiz: unda Men sizlarni bu joyda, ota-bobolaringizga bergan yurtda, abadul-abad yashataman.</w:t>
      </w:r>
    </w:p>
    <w:p>
      <w:pPr>
        <w:pStyle w:val="ArticleScripture"/>
        <w:jc w:val="left"/>
      </w:pPr>
      <w:r>
        <w:rPr>
          <w:rFonts w:ascii="Times New Roman" w:hAnsi="Times New Roman" w:eastAsia="Times New Roman" w:cs="Times New Roman"/>
        </w:rPr>
        <w:t>Mana, sizlar foyda keltirmaydigan yolg‘on so‘zlarga ishonursizlar. Yeremiyo 7:1–8.</w:t>
      </w:r>
    </w:p>
    <w:p>
      <w:pPr>
        <w:pStyle w:val="ArticleBody"/>
        <w:jc w:val="left"/>
      </w:pPr>
      <w:r>
        <w:rPr>
          <w:rFonts w:ascii="Times New Roman" w:hAnsi="Times New Roman" w:eastAsia="Times New Roman" w:cs="Times New Roman"/>
        </w:rPr>
        <w:t>Yeremiyo davridagi yahudiylarning yolg‘on so‘zlari — Qo‘rah va uning tarafdorlari, 1888-yildagi isyonchilar va, albatta, 9/11 isyonchilarining yolg‘on so‘zlaridir. Ular Ishayo yigirma sakkizinchi bobda Efrayimning mastlari ostiga yashirinadigan yolg‘onlardir.</w:t>
      </w:r>
    </w:p>
    <w:p>
      <w:pPr>
        <w:pStyle w:val="ArticleScripture"/>
        <w:jc w:val="left"/>
      </w:pPr>
      <w:r>
        <w:rPr>
          <w:rFonts w:ascii="Times New Roman" w:hAnsi="Times New Roman" w:eastAsia="Times New Roman" w:cs="Times New Roman"/>
        </w:rPr>
        <w:t>Shuning uchun, ey Quddusdagi bu xalqqa hukmronlik qilayotgan masxarachi kishilar, Egamizning kalomini eshitinglar. Chunki sizlar: “Biz o‘lim bilan ahd tuzdik, o‘liklar diyori bilan kelishuvga kirdik; toshib keluvchi qamchi o‘tib ketganda, u bizga yetib kelmaydi; negaki biz yolg‘onni o‘zimizga panoh qildik, soxtalik ostiga yashirindik”, — dedingizlar. Ishayo 28:14, 15.</w:t>
      </w:r>
    </w:p>
    <w:p>
      <w:pPr>
        <w:pStyle w:val="ArticleBody"/>
        <w:jc w:val="left"/>
      </w:pPr>
      <w:r>
        <w:rPr>
          <w:rFonts w:ascii="Times New Roman" w:hAnsi="Times New Roman" w:eastAsia="Times New Roman" w:cs="Times New Roman"/>
        </w:rPr>
        <w:t>Bu, shuningdek, 2 Salonikaliklarga maktubida kuchli adashishni keltirib chiqaradigan Haqiqatga bo‘lgan sevgi yetishmasligini ifodalovchi yolg‘ondir.</w:t>
      </w:r>
    </w:p>
    <w:p>
      <w:pPr>
        <w:pStyle w:val="ArticleScripture"/>
        <w:jc w:val="left"/>
      </w:pPr>
      <w:r>
        <w:rPr>
          <w:rFonts w:ascii="Times New Roman" w:hAnsi="Times New Roman" w:eastAsia="Times New Roman" w:cs="Times New Roman"/>
        </w:rPr>
        <w:t>Va shu sababli Xudo ularga kuchli adashishni yuboradi, toki ular yolg‘onga ishonsinlar; toki haqiqatga ishonmagan, balki nohaqlikdan zavqlanganlarning barchasi hukm qilinsin. 2 Salonikaliklarga 2:11, 12.</w:t>
      </w:r>
    </w:p>
    <w:p>
      <w:pPr>
        <w:pStyle w:val="ArticleBody"/>
        <w:jc w:val="left"/>
      </w:pPr>
      <w:r>
        <w:rPr>
          <w:rFonts w:ascii="Times New Roman" w:hAnsi="Times New Roman" w:eastAsia="Times New Roman" w:cs="Times New Roman"/>
        </w:rPr>
        <w:t>“Yolg‘on so‘zlar” jamoat najot topiladigan joy, tanlangan xabarchilar va ularning tanlangan xabarlari emas, degan nodonona fikrni anglatadi. Xudo bilan inson o‘rtasidagi aloqa faqat Uning Kalomi orqali amalga oshadi va saqlanib turadi. U Kalomdir, va hech bir inson Ota huzuriga Kalom orqali bo‘lmasa kela olmaydi. Masih O‘zining tanlangan xabarchilari va ular taqdim etadigan xabar orqali namoyon bo‘ladi. Boshqacha ishonish Haqiqatdan nafratlanish va yolg‘onga ishonish demakdir. Yeremiyo ma’badda ishonch qo‘ygan yahudiylarni, Va’da qilingan yurtga kirilganidan beri Xudoning Ahd Sandig‘i turgan joy — Shilo‘ni ularga eslatish orqali mahkum etadi.</w:t>
      </w:r>
    </w:p>
    <w:p>
      <w:pPr>
        <w:pStyle w:val="ArticleScripture"/>
        <w:jc w:val="left"/>
      </w:pPr>
      <w:r>
        <w:rPr>
          <w:rFonts w:ascii="Times New Roman" w:hAnsi="Times New Roman" w:eastAsia="Times New Roman" w:cs="Times New Roman"/>
        </w:rPr>
        <w:t>Shuning uchun Men O‘z nomim bilan atalgan, sizlar ishongan bu uyga hamda sizlarga va ota-bobolaringizga bergan bu maskanga, Shilohga qilganimdek qilaman. Va Men sizlarni O‘z huzurimdan, barcha birodarlaringizni, ya’ni Efrayimning butun zurriyotini quvib chiqarganimdek, quvib chiqaraman. Shuning uchun bu xalq uchun ibodat qilma, ular uchun na faryod, na duo ko‘tarma, Menga shafoat ham qilma; chunki Men seni eshitmayman. Yeremiyo 7:14–16.</w:t>
      </w:r>
    </w:p>
    <w:p>
      <w:pPr>
        <w:pStyle w:val="ArticleBody"/>
        <w:jc w:val="left"/>
      </w:pPr>
      <w:r>
        <w:rPr>
          <w:rFonts w:ascii="Times New Roman" w:hAnsi="Times New Roman" w:eastAsia="Times New Roman" w:cs="Times New Roman"/>
        </w:rPr>
        <w:t>Fosiq Eli hamda uning ikki fosiq o‘g‘li — Xofni va Finxas — kuchayib borayotgan murtadlikning sinov muddati yopilgunicha rivojlanishiga yo‘l qo‘yganliklari jihatidan Qorah, Datan va Aviramga mos keladi va ular bilan parallellik hosil qiladi; natijada, xuddi Qorah, Datan va Aviram kabi, uchovlari ham bir kunda halok bo‘ldilar. Ularning barchasi Yakshanba qonuni vaqtida halok bo‘ladi!</w:t>
      </w:r>
    </w:p>
    <w:p>
      <w:pPr>
        <w:pStyle w:val="ArticleBody"/>
        <w:jc w:val="left"/>
      </w:pPr>
      <w:r>
        <w:rPr>
          <w:rFonts w:ascii="Times New Roman" w:hAnsi="Times New Roman" w:eastAsia="Times New Roman" w:cs="Times New Roman"/>
        </w:rPr>
        <w:t>9/11da Qo‘raxning isyoni, Elining isyoni, Yeremiyoning guvohligidagi yahudiylarning isyoni va 1888-yildagi isyonchilar o‘sha davrning xabari va xabarchilarini rad etib, ularga qarshi bosh ko‘taradilar. O‘sha davr yakshanba qonunida ikki sinovdan keyin yakunlanadi. Birinchi sinov 9/11dan 2020-yil 18-iyulgacha davom etadi, ikkinchi sinov esa Yarim tun faryodi xabari orqali ifodalangan poklanish va muhrlanishdir. Ana shu poklanish jarayonidan Gid‘on va uning uch yuz kishisi karnaylarini chalishga tayyorlanadi; ular buni Shomuil yakshanba qonunida ko‘tarilganda amalga oshiradilar; bu esa Sandiq filistlar tomonidan qo‘lga olinadigan paytdir. Shundan so‘ng zafar topgan jamoat bayroq sifatida yuksaltiriladi.</w:t>
      </w:r>
    </w:p>
    <w:p>
      <w:pPr>
        <w:pStyle w:val="ArticleBody"/>
        <w:jc w:val="left"/>
      </w:pPr>
      <w:r>
        <w:rPr>
          <w:rFonts w:ascii="Times New Roman" w:hAnsi="Times New Roman" w:eastAsia="Times New Roman" w:cs="Times New Roman"/>
        </w:rPr>
        <w:t>O‘sha jamoatning shohi bor — ismi Dovud, va Shilo qulatilgan paytda Hizqiyol hamda Shomuil orqali ifodalangan payg‘ambari bor. Jamoat, shuningdek, Yusuf orqali ifodalangan ruhoniylikka ham ega bo‘ladi. Yakshanba qonuni sinov davri — Muqaddas Ruhning olovi yettinchi muhr orqali ifodalanganidek, o‘lchovsiz to‘kiladigan davrdir. O‘sha olov Qo‘rax, Datan, Abiram, Eli, Xofni, Pinxas va 1888-yildagi isyonchilar bilan birga isyon ko‘targan mashhur kishilarni halok qiladi.</w:t>
      </w:r>
    </w:p>
    <w:p>
      <w:pPr>
        <w:pStyle w:val="ArticleBody"/>
        <w:jc w:val="left"/>
      </w:pPr>
      <w:r>
        <w:rPr>
          <w:rFonts w:ascii="Times New Roman" w:hAnsi="Times New Roman" w:eastAsia="Times New Roman" w:cs="Times New Roman"/>
        </w:rPr>
        <w:t>Muqaddas Ruhning quyilib tushishidagi ayni o‘sha olov zafar topgan jamoat dramasining fonidir. Jamoat shoh Dovud, payg‘ambar Hizqiyol va ruhoniy Yusuf orqali ifodalanadi. Bu uchovlon xuddi Nebukadnazar olovi pechga tashlagan uch azizni otgan kishilarni yondirib yuborgani kabi, shuhrat qozongan 250 kishini yo‘q qiladigan olov ichida turibdi. Zafar topgan jamoat sifatida, butun dunyo ularning olovli pechga tashlanayotganini kuzatar ekan, birdaniga, Xudoning O‘g‘li jamoatlarning payg‘ambari, ruhoniysi va shohi bilan birga namoyon bo‘ladi — Shadrax, Meshax va Abednego orqali ifodalangan holda. Olovli pech ichidagi to‘rt nafar o‘ttiz yoshli zot Ilohiyat insoniyat bilan birlashganda gunoh qilmasligi haqidagi haqiqatni ifodalaydi!</w:t>
      </w:r>
    </w:p>
    <w:p>
      <w:pPr>
        <w:pStyle w:val="ArticleBody"/>
        <w:jc w:val="left"/>
      </w:pPr>
      <w:r>
        <w:rPr>
          <w:rFonts w:ascii="Times New Roman" w:hAnsi="Times New Roman" w:eastAsia="Times New Roman" w:cs="Times New Roman"/>
        </w:rPr>
        <w:t>Korah, Datan va Abiram, shuningdek Eli, Hofni va Finxas — payg‘ambar, ruhoniy va shohdan tarkib topgan zafar qozongan jamoatning qalbakilashtirilgan nusxasidir. O‘sha uchovlon — Gid’onning 300 kishisi, Hosil bayramidagi uch ming jon, 300 nafar Millerit voizi, 1843 yilning uch yuzta jadvali bo‘lib, Yakshanba qonuni kelib, osmondan olov tushadigan paytda ular o‘ttiz yoshda bo‘ladilar. Ilyos davrida olov haqiqiy va soxta payg‘ambarlar o‘rtasini farqlash uchun edi. Levilar kitobida Horun xizmat qilishni boshlagan “sakkizinchi” kunda osmondan tushgan olov, Horunning qurbonligini yutib yuboradi; bu Malaki 3 dagi, avvalgi yillardagidek maqbul bo‘lgan qurbonlikdir. O‘sha olov Horunning o‘g‘illari Hofni va Finxas timsolida ko‘rsatilgan, begona yoki oddiy olov keltiruvchilarni ham halok qiladi.</w:t>
      </w:r>
    </w:p>
    <w:p>
      <w:pPr>
        <w:pStyle w:val="ArticleBody"/>
        <w:jc w:val="left"/>
      </w:pPr>
      <w:r>
        <w:rPr>
          <w:rFonts w:ascii="Times New Roman" w:hAnsi="Times New Roman" w:eastAsia="Times New Roman" w:cs="Times New Roman"/>
        </w:rPr>
        <w:t>Xudo Ilyos bilan haqiqiy payg‘ambarni yoki Horun bilan haqiqiy ruhoniyni tasdiqlayotganida, olov Baalning soxta payg‘ambarlarining o‘limiga olib keladi; ular ayni paytda Hufni va Finxas hamdir. Hufni va Finxas Horunning o‘g‘illaridir; ular yakshanba qonuni paytida Egamizning og‘zidan chiqarib tashlanadigan ahd xalqining so‘nggi avlodidir.</w:t>
      </w:r>
    </w:p>
    <w:p>
      <w:pPr>
        <w:pStyle w:val="ArticleScripture"/>
        <w:jc w:val="left"/>
      </w:pPr>
      <w:r>
        <w:rPr>
          <w:rFonts w:ascii="Times New Roman" w:hAnsi="Times New Roman" w:eastAsia="Times New Roman" w:cs="Times New Roman"/>
        </w:rPr>
        <w:t>“Bular Opa Uaytning so‘zlari emas, balki Rabbiyning so‘zlaridir, va Uning xabarchisi ularni sizlarga yetkazishim uchun menga berdi. Xudo sizlarni endi U bilan qarama-qarshi maqsadlarda ishlamaslikka da’vat etmoqda. O‘zlarini masihiy deb da’vo qilar ekanlar-u, ammo Shaytonning sifatlarini namoyon etayotgan, ruhda, so‘zda va amalda haqiqatning taraqqiyotiga qarshi turayotgan va, shubhasiz, Shayton ularni boshlab borayotgan yo‘ldan yurayotgan kishilar haqida ko‘p ko‘rsatmalar berildi. Ular yuraklarining qattiqligi ichida o‘zlariga mutlaqo tegishli bo‘lmagan va ular qo‘llamasliklari kerak bo‘lgan hokimiyatni o‘zlashtirib oldilar. Ulug‘ Ustoz deydi: ‘Men ag‘daraman, ag‘daraman, ag‘daraman.’ Battle Creekdagi odamlar: ‘Rabbiyning ma’badi, Rabbiyning ma’badi bizmiz’, deydilar, ammo ular oddiy olovdan foydalanmoqdalar. Ularning yuraklari Xudoning inoyati bilan yumshatilmagan va bo‘ysundirilmagan.” Manuscript Releases, 13-jild, 222.</w:t>
      </w:r>
    </w:p>
    <w:p>
      <w:pPr>
        <w:pStyle w:val="ArticleBody"/>
        <w:jc w:val="left"/>
      </w:pPr>
      <w:r>
        <w:rPr>
          <w:rFonts w:ascii="Times New Roman" w:hAnsi="Times New Roman" w:eastAsia="Times New Roman" w:cs="Times New Roman"/>
        </w:rPr>
        <w:t>“Oddiy olov” — ruhoniylik boshlanganda Horunning o‘g‘li foydalangan olovdir. “81” soni ruhoniylikning ramzidir, va Levilar kitobining sakkizinchi bobi, birinchi oyatida ruhoniyning poklanishi hamda bag‘ishlanishining yetti kuni tasvirlangan. Ularning kiyimlari yechib olinadi va ularning o‘rniga Samoviy Oliy Ruhoniyning liboslari kiydiriladi; bu Zakariyoning uchinchi bobidagi Yoshua va farishta haqidagi vahiyda tasvirlangan. Zakariyodagi 300 kishi “hayratlanarli kishilar” sifatida ifodalanadi, chunki ular Xudo O‘z xalqining gunohlarini olib tashlaydigan tarixdagi paytni ifodalaganlar; bu Yakshanba qonunidir, ya’ni jamoat kurashuvchi holatdan zafar topuvchi holatga aylantiriladigan paytdir. Yetti kunlik bag‘ishlanishdan keyin ular sakkizinchi kuni xizmat qila boshladilar.</w:t>
      </w:r>
    </w:p>
    <w:p>
      <w:pPr>
        <w:pStyle w:val="ArticleScripture"/>
        <w:jc w:val="left"/>
      </w:pPr>
      <w:r>
        <w:rPr>
          <w:rFonts w:ascii="Times New Roman" w:hAnsi="Times New Roman" w:eastAsia="Times New Roman" w:cs="Times New Roman"/>
        </w:rPr>
        <w:t>Va sizlar jamoat chodirining eshigidan yetti kun davomida, to bag‘ishlanishingiz kunlari tugaguncha, chiqib ketmaysizlar; chunki U sizlarni yetti kun davomida bag‘ishlaydi. Leviticus 8:33.</w:t>
      </w:r>
    </w:p>
    <w:p>
      <w:pPr>
        <w:pStyle w:val="ArticleBody"/>
        <w:jc w:val="left"/>
      </w:pPr>
      <w:r>
        <w:rPr>
          <w:rFonts w:ascii="Times New Roman" w:hAnsi="Times New Roman" w:eastAsia="Times New Roman" w:cs="Times New Roman"/>
        </w:rPr>
        <w:t>Sakkizinchi kun — yettidan bo‘lgan sakkizinchining, Laodikeyaning Filadelfiyaga aylanishining, Nuhning kemasidagi sakkiz jonning, sunnatning sakkizinchi kunining va tirilishning sakkizinchi kunining ramzidir. O‘sha kun — yakshanba qonunidir; o‘sha paytda papalikning o‘limli yarasi tuzaladi va shu tariqa u tirilib, yettidan bo‘lgan sakkizinchiga aylanadi.</w:t>
      </w:r>
    </w:p>
    <w:p>
      <w:pPr>
        <w:pStyle w:val="ArticleScripture"/>
        <w:jc w:val="left"/>
      </w:pPr>
      <w:r>
        <w:rPr>
          <w:rFonts w:ascii="Times New Roman" w:hAnsi="Times New Roman" w:eastAsia="Times New Roman" w:cs="Times New Roman"/>
        </w:rPr>
        <w:t>Sakkizinchi kuni Muso Horunni, uning o‘g‘illarini va Isroil oqsoqollarini chaqirdi. Levilar 9:1.</w:t>
      </w:r>
    </w:p>
    <w:p>
      <w:pPr>
        <w:pStyle w:val="ArticleBody"/>
        <w:jc w:val="left"/>
      </w:pPr>
      <w:r>
        <w:rPr>
          <w:rFonts w:ascii="Times New Roman" w:hAnsi="Times New Roman" w:eastAsia="Times New Roman" w:cs="Times New Roman"/>
        </w:rPr>
        <w:t>Sakkizinchi kuni ruhoniylar xizmatni boshladilar, ammo Horunning o‘g‘illari “oddiy olov”ni taqdim etdilar. Adventizm o‘zini Egamizning ma’badi deb da’vo qiladi, va Oqsoch Opa o‘sha da’voni oddiy olov deb belgilagan. Bu nafaqat yolg‘ondir, balki muqaddas olovdan farqli ravishda oddiy olovdir. Muqaddas olov — Yarim Tun Nidosi xabari, oddiy olov esa soxta tinchlik va xavfsizlik xabari bo‘lib, bu ogohlantirish xabarini berishdan va hurib ogohlantirishdan bosh tortgan soqov itlar tomonidan e’lon qilinadigan oxirgi xabar bo‘ladi. To‘qqizinchi bobda Horun qurbonlikni taqdim etadi, va osmondan olov tushib, qurbonlikni yutib yuboradi. So‘ng uning ikki yovuz o‘g‘li oddiy olovni taqdim etadi va Xudoning olovi ularni yutib yuboradi.</w:t>
      </w:r>
    </w:p>
    <w:p>
      <w:pPr>
        <w:pStyle w:val="ArticleScripture"/>
        <w:jc w:val="left"/>
      </w:pPr>
      <w:r>
        <w:rPr>
          <w:rFonts w:ascii="Times New Roman" w:hAnsi="Times New Roman" w:eastAsia="Times New Roman" w:cs="Times New Roman"/>
        </w:rPr>
        <w:t>Va Horun qo‘lini xalq tomon ko‘tarib, ularni duo qildi va gunoh qurbonligini, kuydiriladigan qurbonlikni hamda tinchlik qurbonliklarini keltirishdan tushdi. So‘ng Muso bilan Horun jamoat chodiriga kirdilar, keyin chiqib, xalqni duo qildilar; va Egamizning ulug‘vorligi butun xalqqa zohir bo‘ldi. Va Egamiz huzuridan olov chiqib, qurbongoh ustidagi kuydiriladigan qurbonlik bilan yog‘ni yeb bitirdi; buni butun xalq ko‘rgach, qichqirib yubordi va yuztuban yiqildi. Horunning o‘g‘illari Nadov bilan Abihu esa har biri o‘zining tutatqi idishini olib, ichiga olov soldi va ustiga tutatqi qo‘yib, Egamiz huzuriga U buyurmagan begona olovni keltirdilar. Shunda Egamiz huzuridan olov chiqib, ularni yutib yubordi va ular Egamiz huzurida o‘ldilar. Leviticus 9:22–10:2.</w:t>
      </w:r>
    </w:p>
    <w:p>
      <w:pPr>
        <w:pStyle w:val="ArticleBody"/>
        <w:jc w:val="left"/>
      </w:pPr>
      <w:r>
        <w:rPr>
          <w:rFonts w:ascii="Times New Roman" w:hAnsi="Times New Roman" w:eastAsia="Times New Roman" w:cs="Times New Roman"/>
        </w:rPr>
        <w:t>Battle Creek odamlari Laodikiyaga berilgan Haqiqiy Shohidning xabaridan ko‘ra o‘z jamoat tuzilmalariga ishonadigan zamonaviy Sanhedrindir. Laodikiyaga berilgan Haqiqiy Shohid Masihdir; U hech qachon o‘zgarmaydi, va Laodikiya xususiyatlarini namoyon etayotgan bir xalqga xabarni yetkazish uchun U har doim O‘zi tanlagan kishilardan foydalangan. Quyosh ostida yangi hech narsa yo‘q.</w:t>
      </w:r>
    </w:p>
    <w:p>
      <w:pPr>
        <w:pStyle w:val="ArticleBody"/>
        <w:jc w:val="left"/>
      </w:pPr>
      <w:r>
        <w:rPr>
          <w:rFonts w:ascii="Times New Roman" w:hAnsi="Times New Roman" w:eastAsia="Times New Roman" w:cs="Times New Roman"/>
        </w:rPr>
        <w:t>U yolgʻiz Xudo tomonidan qirq yil davomida tarbiyalangan Musoni tanladi; xuddi Iso va Uning amakivachchasi Yuhanno tarbiyalanganidek. U Musoni, Masihni va Yuhannoni rasmiy taʼlim tizimidan tashqarida tarbiyalanganlarning namunalari sifatida tanladi. Nosira, 1888-yildagi Minneapolis isyonida Jones va Waggoner singari, tanlangan shaxsning ramzi sifatida namoyon boʻladi. Nosira tanlangan odamning chaqirilishi va bagʻishlanishini ifodalaydi, biroq tanlangan odam hurmat qilinmaydigan bir shaharning fuqarosidir.</w:t>
      </w:r>
    </w:p>
    <w:p>
      <w:pPr>
        <w:pStyle w:val="ArticleScripture"/>
        <w:jc w:val="left"/>
      </w:pPr>
      <w:r>
        <w:rPr>
          <w:rFonts w:ascii="Times New Roman" w:hAnsi="Times New Roman" w:eastAsia="Times New Roman" w:cs="Times New Roman"/>
        </w:rPr>
        <w:t>Natanel unga dedi: «Nosiradan biror yaxshi narsa chiqishi mumkinmi?» Filip unga dedi: «Kelib ko‘r». Yuhanno 1:46.</w:t>
      </w:r>
    </w:p>
    <w:p>
      <w:pPr>
        <w:pStyle w:val="ArticleBody"/>
        <w:jc w:val="left"/>
      </w:pPr>
      <w:r>
        <w:rPr>
          <w:rFonts w:ascii="Times New Roman" w:hAnsi="Times New Roman" w:eastAsia="Times New Roman" w:cs="Times New Roman"/>
        </w:rPr>
        <w:t>Ishayo 28 dagi duduqlanuvchi tillar Nosiradan kelganlarni ifodalaydi. Miller xabarining 1831-yilda rasmiy shaklga keltirilishidan so‘ng, bu xabar ikkinchi voy haqidagi bashoratning amalga oshishi bilan quvvatlantirildi; bu esa 11-sentabrda uchinchi voy haqidagi bashoratning amalga oshishiga timsol bo‘ladi. Keyingi maqolada biz uchinchi Masihiy bashoratni ko‘rib chiqamiz.</w:t>
      </w:r>
    </w:p>
    <w:p>
      <w:pPr>
        <w:pStyle w:val="ArticleScripture"/>
        <w:jc w:val="left"/>
      </w:pPr>
      <w:r>
        <w:rPr>
          <w:rFonts w:ascii="Times New Roman" w:hAnsi="Times New Roman" w:eastAsia="Times New Roman" w:cs="Times New Roman"/>
        </w:rPr>
        <w:t>“Review idorasi yonib ketishidan uch kecha oldin men so‘z bilan ifodalab bo‘lmaydigan iztirob ichida edim. Uxlay olmadim. Xudodan O‘z xalqiga rahm-shafqat ko‘rsatishini so‘rab, xonada u yoqdan bu yoqqa yurib ibodat qildim. So‘ng menga go‘yo men muassasani boshqarayotgan kishilar bilan birga Review idorasida turgandek tuyuldi. Men ularga gapirib, shu tariqa yordam bermoqchi edim. Hokimiyat egasi bo‘lgan Zot o‘rnidan turib dedi: ‘Siz: “Egamizning ma’badi, Egamizning ma’badi bizmiz”, deysiz; shuning uchun biz buni ham, uni ham, yana boshqa ishni ham qilishga vakolatlimiz, deysiz. Ammo Xudoning Kalomi sizlar qilmoqchi bo‘lgan ishlarning ko‘pini taqiqlaydi.’ Masih O‘zining birinchi kelishida Ma’badni poklagan edi. O‘zining ikkinchi kelishidan oldin U Ma’badni yana poklaydi. U o‘sha yerda Ma’badni poklayotgan edi. Nega? Chunki tijoriy ishlar ichkariga kiritilgan, Xudo esa unutilgan edi. Bu yerda shoshilish, u yerda shoshilish, yana boshqa joyda shoshilish bilan osmon haqida o‘ylashga vaqt yo‘q edi. Xudoning qonuni tamoyillari taqdim etildi, va men shunday savol berilganini eshitdim: ‘Qonunning qanchasiga itoat qildingiz?’ So‘ng quyidagi so‘z aytildi: ‘Xudo O‘z ma’badini O‘z g‘azabida tozalaydi va poklaydi.’”</w:t>
      </w:r>
    </w:p>
    <w:p>
      <w:pPr>
        <w:pStyle w:val="ArticleScripture"/>
        <w:jc w:val="left"/>
      </w:pPr>
      <w:r>
        <w:rPr>
          <w:rFonts w:ascii="Times New Roman" w:hAnsi="Times New Roman" w:eastAsia="Times New Roman" w:cs="Times New Roman"/>
        </w:rPr>
        <w:t>“Tungi vahiylarda men Battle Creek ustida osib qo‘yilgan olovli qilichni ko‘rdim.</w:t>
      </w:r>
    </w:p>
    <w:p>
      <w:pPr>
        <w:pStyle w:val="ArticleScripture"/>
        <w:jc w:val="left"/>
      </w:pPr>
      <w:r>
        <w:rPr>
          <w:rFonts w:ascii="Times New Roman" w:hAnsi="Times New Roman" w:eastAsia="Times New Roman" w:cs="Times New Roman"/>
        </w:rPr>
        <w:t>“Birodarlar, Xudo biz bilan jiddiy ish tutmoqda. Sizlarga shuni aytmoqchimanki, agar bu yong‘inlarda berilgan ogohlantirishlardan keyin xalqimizning rahbarlari o‘tmishda qilganlaridek, o‘zlarini ulug‘lashda davom etsalar, Xudo keyingi safar ularning badanlarini oladi. U tirik bo‘lgani qadar muqarrar ravishda, U ular bilan ular anglamay qololmaydigan tilda gaplashadi.</w:t>
      </w:r>
    </w:p>
    <w:p>
      <w:pPr>
        <w:pStyle w:val="ArticleScripture"/>
        <w:jc w:val="left"/>
      </w:pPr>
      <w:r>
        <w:rPr>
          <w:rFonts w:ascii="Times New Roman" w:hAnsi="Times New Roman" w:eastAsia="Times New Roman" w:cs="Times New Roman"/>
        </w:rPr>
        <w:t>“Xudo bizni kuzatib turibdi, biz Uning oldida kichik bolalardek o‘zimizni kamtar tutarmikanmiz, yo‘qmi — shuni ko‘rish uchun. Men hozir bu so‘zlarni aytayapman, toki biz Uning huzuriga kamtarlik va tavba bilan kelaylik hamda U bizdan nimani talab qilishini bilib olaylik.” Publishing Ministry, 170, 171.</w:t>
      </w:r>
    </w:p>
    <w:p>
      <w:pPr>
        <w:pStyle w:val="ArticleScripture"/>
        <w:jc w:val="left"/>
      </w:pPr>
      <w:r>
        <w:rPr>
          <w:rFonts w:ascii="Times New Roman" w:hAnsi="Times New Roman" w:eastAsia="Times New Roman" w:cs="Times New Roman"/>
        </w:rPr>
        <w:t>“Bu vaqt uchun xabar: ‘Egamizning ma’badi, Egamizning ma’badi, Egamizning ma’badi — bizmiz’, degan xabar emas. Rabbimiz kimlarni sharaf uchun idishlar sifatida qabul qiladi? — Masih bilan hamkorlik qiladiganlarni; haqiqatga ishonadigan, haqiqat bilan yashaydigan va haqiqatni uning barcha jihatlari bilan e’lon qiladiganlarni.” Review and Herald, 1903-yil 22-oktabr.</w:t>
      </w:r>
    </w:p>
    <w:p>
      <w:pPr>
        <w:pStyle w:val="ArticleScripture"/>
        <w:jc w:val="left"/>
      </w:pPr>
      <w:r>
        <w:rPr>
          <w:rFonts w:ascii="Times New Roman" w:hAnsi="Times New Roman" w:eastAsia="Times New Roman" w:cs="Times New Roman"/>
        </w:rPr>
        <w:t>“Bular Oqsoqol Uaytning so‘zlari emas, balki Rabbiyning so‘zlaridir, va Uning xabarchisi ularni sizlarga yetkazishim uchun menga bergan. Xudo sizlarni endi U bilan qarama-qarshi maqsadlarda ishlamaslikka da’vat etmoqda. O‘zlarini masihiy deb da’vo qilayotgan, ammo Shaytonning sifatlarini namoyon etayotgan, ruhda, so‘zda va amalda haqiqatning taraqqiyotiga qarshi ta’sir ko‘rsatayotgan, va shubhasiz, Shayton ularni boshlayotgan yo‘ldan borayotgan kishilar haqida ko‘p ko‘rsatmalar berildi. Yuraklarining qattiqligida ular o‘zlariga aslo tegishli bo‘lmagan va ular amalga oshirmasliklari kerak bo‘lgan hokimiyatni o‘zlashtirib oldilar. Ulug‘ Muallim shunday deydi: ‘Men ag‘daraman, ag‘daraman, ag‘daraman.’ Battle Creekdagi kishilar: ‘Egamizning ma’badi, Egamizning ma’badi bizmiz’,— deydilar, ammo ular oddiy olovdan foydalanmoqdalar. Ularning yuraklari Xudoning inoyati bilan yumshatilmagan va bo‘ysundirilmagan.” Manuscript Releases, 13-jild,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 Yettinchi kun Adventistlari Jamoati — Yigirma Yettinchi Raqam</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