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To‘rtinchi raqam</w:t>
      </w:r>
    </w:p>
    <w:p>
      <w:pPr>
        <w:pStyle w:val="ArticleSubtitle"/>
        <w:jc w:val="left"/>
      </w:pPr>
      <w:r>
        <w:rPr>
          <w:rFonts w:ascii="Arial" w:hAnsi="Arial" w:eastAsia="Arial" w:cs="Arial"/>
        </w:rPr>
        <w:t>Ishayo Qirqinchi bob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Ochib berilayotgan Iso Masihning Vahiy xabari, “haqiqat” deb tarjima qilingan ibroniycha so‘zning aniqlanishini o‘z ichiga oladi; bu so‘z, boshqa jihatlar qatorida, Masihning Alfa va Omega sifatidagi fe’l-atvorini ifodalaydi. Bir narsaning boshi uning oxirini ifodalashi butun Muqaddas Kitob bo‘ylab singib ketgan, va Masihning fe’l-atvori Muqaddas Kitobda namoyon bo‘ladi, chunki U Kalomdir. Alfa va Omega — Masih o‘zi Xudo ekanining dalili sifatida aynan O‘zi belgilab bergan Uning fe’l-atvoridagi unsurdir.</w:t>
      </w:r>
    </w:p>
    <w:p>
      <w:pPr>
        <w:pStyle w:val="ArticleBody"/>
        <w:jc w:val="left"/>
      </w:pPr>
      <w:r>
        <w:rPr>
          <w:rFonts w:ascii="Times New Roman" w:hAnsi="Times New Roman" w:eastAsia="Times New Roman" w:cs="Times New Roman"/>
        </w:rPr>
        <w:t>Ishayo kitobining qirqinchi bobi Ishayo kitobining oltmish oltinchi bobigacha davom etadigan bashoratli rivoyatning boshlanishini belgilaydi. U, Masih shogirdlarga O‘zining ketishidan ularga tasalli berishi uchun va’da qilgan holda yuboriladigan Tasalli beruvchini aniqlashdan boshlanadi, biroq Tasalli beruvchining kelishi, barcha bashoratlar kabi, so‘nggi kunlarda o‘zining mukammal ado bo‘lishini topadi. Ishayo va Iso tomonidan Tasalli beruvchining kelishi haqidagi aniqlash, 2020-yil 18-iyulda sodir bo‘lgan bir yuz qirq to‘rt mingning harakatidagi umidsizlikka ishora qiladi.</w:t>
      </w:r>
    </w:p>
    <w:p>
      <w:pPr>
        <w:pStyle w:val="ArticleScripture"/>
        <w:jc w:val="left"/>
      </w:pPr>
      <w:r>
        <w:rPr>
          <w:rFonts w:ascii="Times New Roman" w:hAnsi="Times New Roman" w:eastAsia="Times New Roman" w:cs="Times New Roman"/>
        </w:rPr>
        <w:t>Shunga qaramay, Men sizlarga haqiqatni aytaman: Mening ketishim sizlar uchun foydalidir; chunki agar Men ketmasam, Tasalli Beruvchi sizlarning oldingizga kelmaydi; ammo agar Men ketsam, Uni sizlarning oldingizga yuboraman. Va U kelganida, dunyoni gunoh, solihlik va hukm to‘g‘risida fosh etadi. Yuhanno 16:7, 8.</w:t>
      </w:r>
    </w:p>
    <w:p>
      <w:pPr>
        <w:pStyle w:val="ArticleBody"/>
        <w:jc w:val="left"/>
      </w:pPr>
      <w:r>
        <w:rPr>
          <w:rFonts w:ascii="Times New Roman" w:hAnsi="Times New Roman" w:eastAsia="Times New Roman" w:cs="Times New Roman"/>
        </w:rPr>
        <w:t>“Gunoh, solihlik va hukm” so‘zlari Tasalliberuvchi dunyoni “fosh etish” uchun ishlatadigan so‘zlardir. “Fosh etish” deb tarjima qilingan so‘z ishontirish ma’nosini ham o‘z ichiga oladi. “Gunoh, solihlik va hukm”ning uch bosqichi “haqiqat” deb tarjima qilinadigan ibroniycha so‘zni ifodalaydi. Bu so‘z ibroniy alifbosining birinchi, o‘n uchinchi va oxirgi harflaridan hosil qilingan bo‘lib, u barcha narsalarning Yaratuvchisi birinchi ham, oxirgi ham, Alfa va Omega ekanini ifodalaydi. Tasalliberuvchi hafsalasi pir bo‘lgan bir yuz qirq to‘rt mingga kelganida, U avval ularni, so‘ng esa dunyoni, Xudo Alfa va Omega ekaniga ishontiradi.</w:t>
      </w:r>
    </w:p>
    <w:p>
      <w:pPr>
        <w:pStyle w:val="ArticleScripture"/>
        <w:jc w:val="left"/>
      </w:pPr>
      <w:r>
        <w:rPr>
          <w:rFonts w:ascii="Times New Roman" w:hAnsi="Times New Roman" w:eastAsia="Times New Roman" w:cs="Times New Roman"/>
        </w:rPr>
        <w:t>Xalqimga taskin beringlar, taskin beringlar, deydi sizlarning Xudoyingiz. Quddusning qalbiga so‘zlang va unga nido qilingki, uning jang-u jadali tugadi, gunohi kechirildi; chunki u barcha gunohlari uchun Egamizning qo‘lidan ikki baravarini oldi. Cho‘lda nido qiluvchining ovozi: Egamizning yo‘lini hozirlang, sahroda Xudoyimiz uchun shoh yo‘lni tekis qiling. Har bir vodiy ko‘tariladi, har bir tog‘ va tepalik pasaytiriladi; egriliklar to‘g‘rilanadi, notekis joylar tekislikka aylantiriladi. Va Egamizning ulug‘vorligi zohir bo‘ladi, barcha jonzot buni birgalikda ko‘radi; chunki buni Egamizning og‘zi aytdi. Ishayo 40:1–5.</w:t>
      </w:r>
    </w:p>
    <w:p>
      <w:pPr>
        <w:pStyle w:val="ArticleBody"/>
        <w:jc w:val="left"/>
      </w:pPr>
      <w:r>
        <w:rPr>
          <w:rFonts w:ascii="Times New Roman" w:hAnsi="Times New Roman" w:eastAsia="Times New Roman" w:cs="Times New Roman"/>
        </w:rPr>
        <w:t>Ushbu parcha Uilyam Miller orqali timsollangan, Uilyam Miller esa Yahyo Cho‘mdiruvchi orqali timsollangan, Yahyo esa Ilyos orqali timsollangan va Malaki tomonidan ahdning xabarchisi uchun yo‘l tayyorlaydigan xabarchi sifatida aniqlangan yakuniy Ilyos xabarchisining ishini ko‘rsatmoqda. Yakuniy Ilyos harakatida, Rabbiy tasalli beruvchini hafsalasi pir bo‘lgan va kechikish vaqtida Rabbiyni kutayotganlarni mustahkamlash uchun yuborganida, “Egamizning ulug‘vorligi namoyon bo‘lur, va butun bashar uni birgalikda ko‘rur.” Rabbiyning “ulug‘vorligi” Uning fe’l-atvoridir, va Iso Masihning Vahiyi Uning Alpha va Omega sifatida ifodalangan fe’l-atvor unsurining muhrdan ochilishidir. Dastlabki besh oyatning kirish qismidan so‘ng, “sahroda nido qiluvchi ovoz” Xudodan: “Men nimani nido qilay?” deb so‘raydi.</w:t>
      </w:r>
    </w:p>
    <w:p>
      <w:pPr>
        <w:pStyle w:val="ArticleScripture"/>
        <w:jc w:val="left"/>
      </w:pPr>
      <w:r>
        <w:rPr>
          <w:rFonts w:ascii="Times New Roman" w:hAnsi="Times New Roman" w:eastAsia="Times New Roman" w:cs="Times New Roman"/>
        </w:rPr>
        <w:t>Bir ovoz dedi: Nido qil. U esa dedi: Men nimani nido qilay? Har bir tana o‘t-giyohdir, va uning barcha ko‘rkamligi dala gulidekdir: o‘t-giyoh quriydi, gul so‘ladi; chunki Egamizning ruhi uning ustiga esadi: shubhasiz, xalq o‘t-giyohdir. O‘t-giyoh quriydi, gul so‘ladi; ammo Xudoyimizning Kalomi abadulabad turadi. Ishayo 40:6–8.</w:t>
      </w:r>
    </w:p>
    <w:p>
      <w:pPr>
        <w:pStyle w:val="ArticleBody"/>
        <w:jc w:val="left"/>
      </w:pPr>
      <w:r>
        <w:rPr>
          <w:rFonts w:ascii="Times New Roman" w:hAnsi="Times New Roman" w:eastAsia="Times New Roman" w:cs="Times New Roman"/>
        </w:rPr>
        <w:t>Masihning Alfa va Omega sifatida ifodalangan fe’l-atvori haqidagi xabar Islom timsoli doirasida joylashtirilgan. Hizqiyol o‘ttiz yettinchi bobda o‘lik suyaklar vodiysi avval bir joyga jamlanadi, so‘ngra to‘rt shamolning bashoratli xabari orqali hayotga keltiriladi.</w:t>
      </w:r>
    </w:p>
    <w:p>
      <w:pPr>
        <w:pStyle w:val="ArticleScripture"/>
        <w:jc w:val="left"/>
      </w:pPr>
      <w:r>
        <w:rPr>
          <w:rFonts w:ascii="Times New Roman" w:hAnsi="Times New Roman" w:eastAsia="Times New Roman" w:cs="Times New Roman"/>
        </w:rPr>
        <w:t>“Farishtalar butun yer yuzi bo‘ylab uzilib chiqib, yopirilib ketishga urinayotgan g‘azabnok ot timsolida tasvirlangan to‘rt shamolni ushlab turibdilar; u o‘z yo‘lida vayronagarchilik va o‘limni olib keladi.</w:t>
      </w:r>
    </w:p>
    <w:p>
      <w:pPr>
        <w:pStyle w:val="ArticleScripture"/>
        <w:jc w:val="left"/>
      </w:pPr>
      <w:r>
        <w:rPr>
          <w:rFonts w:ascii="Times New Roman" w:hAnsi="Times New Roman" w:eastAsia="Times New Roman" w:cs="Times New Roman"/>
        </w:rPr>
        <w:t>“Abadiy dunyoning ayni ostonasida uxlab yotaveramizmi? Loqayd, sovuq va o‘lik bo‘lib qolamizmi? Oh, qaniydi jamoatlarimizda Xudoning Ruhi va nafasi Uning xalqiga puflansa, shunda ular oyoqqa turib, yashasalar. Biz yo‘l tor ekanini va darvoza siqiq ekanini ko‘rishimiz kerak. Ammo biz o‘sha siqiq darvozadan o‘tar ekanmiz, uning kengligi cheksizdir.” Manuscript Releases, volume 20, 217.</w:t>
      </w:r>
    </w:p>
    <w:p>
      <w:pPr>
        <w:pStyle w:val="ArticleBody"/>
        <w:jc w:val="left"/>
      </w:pPr>
      <w:r>
        <w:rPr>
          <w:rFonts w:ascii="Times New Roman" w:hAnsi="Times New Roman" w:eastAsia="Times New Roman" w:cs="Times New Roman"/>
        </w:rPr>
        <w:t>Muqaddas Kitob bashoratidagi g‘azablangan ot — Islomdir. G‘azablangan otga vayronkorlik ishini bajarishga yo‘l qo‘yilmayapti; bu Vahiy kitobining yettinchi bobida to‘rt farishta tomonidan to‘rt shamolning ushlab turilishi bilan ifodalangan. Ular bir yuz qirq to‘rt ming muhrlanmaguncha tiyib turiladi.</w:t>
      </w:r>
    </w:p>
    <w:p>
      <w:pPr>
        <w:pStyle w:val="ArticleScripture"/>
        <w:jc w:val="left"/>
      </w:pPr>
      <w:r>
        <w:rPr>
          <w:rFonts w:ascii="Times New Roman" w:hAnsi="Times New Roman" w:eastAsia="Times New Roman" w:cs="Times New Roman"/>
        </w:rPr>
        <w:t>Shundan keyin men yerning to‘rt burchagida turib, yerning to‘rt shamolini ushlab turgan to‘rt farishtani ko‘rdim, toki shamol na yerga, na dengizga, na biror daraxtga esseydi. Va men sharqdan ko‘tarilib kelayotgan, tirik Xudoning muhriga ega bo‘lgan yana bir farishtani ko‘rdim; u yerga va dengizga zarar yetkazish vakolati berilgan to‘rt farishtaga baland ovoz bilan faryod qilib, dedi: “Xudoyimizning qullarini peshonalarida muhrlab bo‘lmagunimizcha, yerga ham, dengizga ham, daraxtlarga ham zarar yetkazmanglar.” Vahiy 7:1–3.</w:t>
      </w:r>
    </w:p>
    <w:p>
      <w:pPr>
        <w:pStyle w:val="ArticleBody"/>
        <w:jc w:val="left"/>
      </w:pPr>
      <w:r>
        <w:rPr>
          <w:rFonts w:ascii="Times New Roman" w:hAnsi="Times New Roman" w:eastAsia="Times New Roman" w:cs="Times New Roman"/>
        </w:rPr>
        <w:t>To‘rt shamolning ushlab turilishi, Xudoning xalqining muhrlanishi nihoyasiga yetguncha Islomning tiyib turilishini anglatadi. Vahiy kitobida Islom yetti karnayning oxirgi uchtasi, shuningdek uchta voy sifatida tasvirlangan.</w:t>
      </w:r>
    </w:p>
    <w:p>
      <w:pPr>
        <w:pStyle w:val="ArticleScripture"/>
        <w:jc w:val="left"/>
      </w:pPr>
      <w:r>
        <w:rPr>
          <w:rFonts w:ascii="Times New Roman" w:hAnsi="Times New Roman" w:eastAsia="Times New Roman" w:cs="Times New Roman"/>
        </w:rPr>
        <w:t>Va men ko‘rdim va osmonning o‘rtasidan uchib borayotgan bir farishtani eshitdim; u baland ovoz bilan shunday dedi: “Yer yuzida yashovchilarning holiga voy, voy, voy bo‘lsin, chunki hali karnay chalishi kerak bo‘lgan uch farishtaning boshqa karnay ovozlari sababli!” Vahiy 8:13.</w:t>
      </w:r>
    </w:p>
    <w:p>
      <w:pPr>
        <w:pStyle w:val="ArticleBody"/>
        <w:jc w:val="left"/>
      </w:pPr>
      <w:r>
        <w:rPr>
          <w:rFonts w:ascii="Times New Roman" w:hAnsi="Times New Roman" w:eastAsia="Times New Roman" w:cs="Times New Roman"/>
        </w:rPr>
        <w:t>Uchta qayg‘u karnayini tanishtirgandan so‘ng, Yuhanno to‘qqizinchi bobda Islomning xususiyatlarini bayon qiladi. To‘qqizinchi bobning to‘rtinchi oyatida Islomga bir amr beriladi; bu amr Muhammad’dan keyingi birinchi rahbar bo‘lgan Abu Bakr tarixida amalga oshgan.</w:t>
      </w:r>
    </w:p>
    <w:p>
      <w:pPr>
        <w:pStyle w:val="ArticleScripture"/>
        <w:jc w:val="left"/>
      </w:pPr>
      <w:r>
        <w:rPr>
          <w:rFonts w:ascii="Times New Roman" w:hAnsi="Times New Roman" w:eastAsia="Times New Roman" w:cs="Times New Roman"/>
        </w:rPr>
        <w:t>Va ularga yerning o‘tiga ham, hech qanday ko‘katga ham, hech qanday daraxtga ham zarar yetkazmaslik, balki faqat peshonalarida Xudoning muhri bo‘lmagan odamlargagina zarar yetkazish amr etildi. Vahiy 9:4.</w:t>
      </w:r>
    </w:p>
    <w:p>
      <w:pPr>
        <w:pStyle w:val="ArticleBody"/>
        <w:jc w:val="left"/>
      </w:pPr>
      <w:r>
        <w:rPr>
          <w:rFonts w:ascii="Times New Roman" w:hAnsi="Times New Roman" w:eastAsia="Times New Roman" w:cs="Times New Roman"/>
        </w:rPr>
        <w:t>Uriya Smit to‘rtinchi oyatga Abu Bakrning aloqadorligini aniqladi.</w:t>
      </w:r>
    </w:p>
    <w:p>
      <w:pPr>
        <w:pStyle w:val="ArticleScripture"/>
        <w:jc w:val="left"/>
      </w:pPr>
      <w:r>
        <w:rPr>
          <w:rFonts w:ascii="Times New Roman" w:hAnsi="Times New Roman" w:eastAsia="Times New Roman" w:cs="Times New Roman"/>
        </w:rPr>
        <w:t>“Muhammad vafotidan keyin, uning qo‘mondonlikdagi o‘rnini milodiy 632-yilda Abubakr egalladi; u o‘z hokimiyati va hukumatini mustahkam qaror toptirishi bilanoq, Arab qabilalariga doiraviy maktub yo‘lladi, undan quyidagi parcha keltiriladi:</w:t>
      </w:r>
    </w:p>
    <w:p>
      <w:pPr>
        <w:pStyle w:val="ArticleScripture"/>
        <w:jc w:val="left"/>
      </w:pPr>
      <w:r>
        <w:rPr>
          <w:rFonts w:ascii="Times New Roman" w:hAnsi="Times New Roman" w:eastAsia="Times New Roman" w:cs="Times New Roman"/>
        </w:rPr>
        <w:t>“‘Egamizning janglarini qilganingizda, orqangizni o‘girmay, mardonavor ish tuting; ammo g‘alabangiz ayollar va bolalar qoni bilan bulg‘anmasin. Hech bir xurmo daraxtini yo‘q qilmang, hech bir g‘alla dalasini kuydirmang. Hech bir mevali daraxtni kesmang, chorva mollariga ham zarar yetkazmang, faqat yemoq uchun so‘yayotganingiz mustasno. Qachonki biror ahd yoki bitim tuzsangiz, unga sodiq turing va so‘zingizda sobit bo‘ling. Yo‘lingizda monastirlarda xilvatda yashab, shu yo‘l bilan Xudoga xizmat qilishni niyat qilgan ayrim diniy kishilarni uchratasiz; ularni o‘z holiga qo‘ying, ularni ham o‘ldirmang, monastirlarini ham vayron qilmang. Yana boshiga qirqtirilgan toj belgisini qo‘ygan, shaytonning sinagogasiga mansub boshqa bir toifa odamlarni ham uchratasiz; ularning bosh chanog‘ini yorishingizga ishonch hosil qiling va ular yo Muhammadiylikni qabul qilmaguncha, yo xiroj to‘lamaguncha ularga hech qanday omon bermang.’” Uriah Smith, Daniel and the Revelation, 500.</w:t>
      </w:r>
    </w:p>
    <w:p>
      <w:pPr>
        <w:pStyle w:val="ArticleBody"/>
        <w:jc w:val="left"/>
      </w:pPr>
      <w:r>
        <w:rPr>
          <w:rFonts w:ascii="Times New Roman" w:hAnsi="Times New Roman" w:eastAsia="Times New Roman" w:cs="Times New Roman"/>
        </w:rPr>
        <w:t>Uriah Smith so‘ngra Abubekr Rimga qarshi urush olib borish uchun yuborgan islom jangchilari ajratib tanishi kerak bo‘lgan ikki toifa odamni aniqlaydi. Bu toifalardan birini u yakshanba kunida sajda qiluvchi katolik rohiblari deb ko‘rsatadi; ikkinchi toifa esa yettinchi kunda sajda qiluvchilardan iborat edi. Islom faqat quyoshga sajda qiluvchilarga hujum qilishi kerak edi. Bizning mulohazalarimiz uchun bundan ham muhimrog‘i shuki, odamlar, xoh yakshanbani tutuvchilar bo‘lsin, xoh Shabbatni tutuvchilar bo‘lsin, ramziy ma’noda o‘t-o‘lan, ko‘m-ko‘k narsalar va daraxtlar sifatida tasvirlangan. Yettinchi bobdagi to‘rt shamol Shabbatni tutuvchilar muhrlanguncha o‘t-o‘langa esishdan tiyib turilgan edi.</w:t>
      </w:r>
    </w:p>
    <w:p>
      <w:pPr>
        <w:pStyle w:val="ArticleBody"/>
        <w:jc w:val="left"/>
      </w:pPr>
      <w:r>
        <w:rPr>
          <w:rFonts w:ascii="Times New Roman" w:hAnsi="Times New Roman" w:eastAsia="Times New Roman" w:cs="Times New Roman"/>
        </w:rPr>
        <w:t>Yuz qirq to‘rt minglik harakatning xabarchisi Xudodan: “Nimani faryod qilayin?” deb so‘raydi. Unga uning xabari Xudoning Kalomi abadulabad mustahkam turishi haqidagi xabar bo‘lishi, va bu xabar maysaga esadigan shamol doirasida joylashtirilishi kerakligi aytilgan edi. Islom haqidagi muvaffaqiyatsiz bashorat sababli hafsalasi pir bo‘lgan, va shundan so‘ng o‘n bokira haqidagi masalning kechikish vaqtida ekanliklarini anglab yetgan yuz qirq to‘rt minglikka Yupatuvchi yuborilganda, o‘shanda ularga Yupatuvchi tomonidan taqdim etishlari lozim bo‘lgan xabar Bibliya bashoratidagi Islomning roli haqidagi xabar ekani bildiriladi. Kechikish vaqti tarixida Yupatuvchining kelishi ularning oyoqqa turishiga sabab bo‘ladi.</w:t>
      </w:r>
    </w:p>
    <w:p>
      <w:pPr>
        <w:pStyle w:val="ArticleScripture"/>
        <w:jc w:val="left"/>
      </w:pPr>
      <w:r>
        <w:rPr>
          <w:rFonts w:ascii="Times New Roman" w:hAnsi="Times New Roman" w:eastAsia="Times New Roman" w:cs="Times New Roman"/>
        </w:rPr>
        <w:t>Va u menga dedi: “Ey inson o‘g‘li, oyoqlaring ustida tur, va Men senga gapiraman.” U men bilan gapirganda, ruh ichimga kirdi va meni oyoqlarim ustida turg‘izdi; shunda men menga gapirayotgan Zotni eshitdim. Hizqiyo 2:1, 2.</w:t>
      </w:r>
    </w:p>
    <w:p>
      <w:pPr>
        <w:pStyle w:val="ArticleBody"/>
        <w:jc w:val="left"/>
      </w:pPr>
      <w:r>
        <w:rPr>
          <w:rFonts w:ascii="Times New Roman" w:hAnsi="Times New Roman" w:eastAsia="Times New Roman" w:cs="Times New Roman"/>
        </w:rPr>
        <w:t>Ular tirilganda oyoqqa turadilar.</w:t>
      </w:r>
    </w:p>
    <w:p>
      <w:pPr>
        <w:pStyle w:val="ArticleScripture"/>
        <w:jc w:val="left"/>
      </w:pPr>
      <w:r>
        <w:rPr>
          <w:rFonts w:ascii="Times New Roman" w:hAnsi="Times New Roman" w:eastAsia="Times New Roman" w:cs="Times New Roman"/>
        </w:rPr>
        <w:t>Va odamlar, qabilalar, tillar va xalqlardan bo‘lganlar ularning jasadlarini uch yarim kun davomida ko‘radilar va ularning jasadlari qabrga qo‘yilishiga yo‘l qo‘ymaydilar. Yer yuzida yashovchilar esa ular ustidan quvonadilar, shodlik qiladilar va bir-birlariga sovg‘alar yuboradilar; chunki bu ikki payg‘ambar yer yuzida yashovchilarni azoblagan edilar. Va uch yarim kundan keyin Xudodan kelgan hayot ruhi ularga kirdi, va ular oyoqqa turdilar; va ularni ko‘rganlarning ustiga buyuk qo‘rquv tushdi. Vahiy 11:9–11.</w:t>
      </w:r>
    </w:p>
    <w:p>
      <w:pPr>
        <w:pStyle w:val="ArticleBody"/>
        <w:jc w:val="left"/>
      </w:pPr>
      <w:r>
        <w:rPr>
          <w:rFonts w:ascii="Times New Roman" w:hAnsi="Times New Roman" w:eastAsia="Times New Roman" w:cs="Times New Roman"/>
        </w:rPr>
        <w:t>Avval tik turishning, so‘ngra esa bayroq sifatida yuqoriga ko‘tarilishning ikki bosqichi Hizqiyol tomonidan ham o‘ttiz yettinchi bobda tasvirlangan. Hizqiyolning birinchi bosqichi, umidsizlik vodiysida yotgan o‘lik quruq suyaklarning tana qismlarini bir joyga keltiradi. Hizqiyolning ikkinchi bosqichi esa, to‘rt shamol haqidagi xabardir; bu muhrlash xabari bo‘lib, Islom xabaridir.</w:t>
      </w:r>
    </w:p>
    <w:p>
      <w:pPr>
        <w:pStyle w:val="ArticleScripture"/>
        <w:jc w:val="left"/>
      </w:pPr>
      <w:r>
        <w:rPr>
          <w:rFonts w:ascii="Times New Roman" w:hAnsi="Times New Roman" w:eastAsia="Times New Roman" w:cs="Times New Roman"/>
        </w:rPr>
        <w:t>U menga dedi: Inson o‘g‘li, bu suyaklar tirila oladimi? Men javob berdim: Ey Rabbiy Xudo, buni O‘zing bilasan. U yana menga dedi: Bu suyaklar ustidan bashorat qil va ularga ayt: Ey quruq suyaklar, Egamizning kalomini eshitinglar. Bu suyaklarga Rabbiy Xudo shunday deydi: Mana, Men sizlarga nafas kiritaman, va sizlar tirilasizlar. Men sizlarga paylar solaman, ustingizga go‘sht bitiraman, sizlarni teri bilan qoplayman va ichingizga nafas qo‘yaman, va sizlar tirilasizlar; shunda Men Egamiz ekanimni bilib olasizlar. Shunday qilib, menga buyurilganidek bashorat qildim; va men bashorat qilayotganimda, bir ovoz eshitildi, va mana, bir silkinish bo‘ldi, suyaklar esa bir-biriga, har biri o‘z suyagiga qo‘shildi. Men qarab turganimda, mana, ularga paylar va go‘sht bitdi, ustidan teri qopladi; ammo ularda nafas yo‘q edi. Shunda U menga dedi: Shamolga bashorat qil, bashorat qil, ey inson o‘g‘li, va shamolga ayt: Rabbiy Xudo shunday deydi; Ey nafas, to‘rt shamoldan kel va bu o‘ldirilganlar ustiga pufla, toki ular tirilsin. Shunday qilib, U menga buyurganidek bashorat qildim, va nafas ularga kirdi, ular tirildilar va oyoqqa turdilar, nihoyatda buyuk bir lashkar bo‘ldilar. Hizqiyol 37:3–10.</w:t>
      </w:r>
    </w:p>
    <w:p>
      <w:pPr>
        <w:pStyle w:val="ArticleBody"/>
        <w:jc w:val="left"/>
      </w:pPr>
      <w:r>
        <w:rPr>
          <w:rFonts w:ascii="Times New Roman" w:hAnsi="Times New Roman" w:eastAsia="Times New Roman" w:cs="Times New Roman"/>
        </w:rPr>
        <w:t>Hozir biz ko‘rib chiqayotgan Ishayo kitobidagi parchada Tasalli Beruvchi kelganida, ular oyoqqa turadilar, so‘ngra nishon sifatida baland bir toqqa ko‘tariladilar va “xushxabar”ni, ya’ni keyingi yomg‘irni, uchinchi farishtaning xabarini e’lon qiladilar.</w:t>
      </w:r>
    </w:p>
    <w:p>
      <w:pPr>
        <w:pStyle w:val="ArticleScripture"/>
        <w:jc w:val="left"/>
      </w:pPr>
      <w:r>
        <w:rPr>
          <w:rFonts w:ascii="Times New Roman" w:hAnsi="Times New Roman" w:eastAsia="Times New Roman" w:cs="Times New Roman"/>
        </w:rPr>
        <w:t>Ey xushxabar keltiruvchi Sion, baland tog‘ga chiq; ey xushxabar keltiruvchi Quddus, ovozingni kuch bilan ko‘tar; uni ko‘tar, qo‘rqma; Yahudo shaharlariga ayt: “Mana, Xudoyingiz!” Mana, Parvardigor Egamiz qudratli qo‘l bilan keladi, va Uning bilagi U uchun hukmronlik qiladi; mana, Uning mukofoti O‘zi bilan, va Uning ajri O‘zining oldidadir. U o‘z podasini cho‘pon kabi boqadi; qo‘zilarni O‘z bilagi bilan yig‘adi, ularni bag‘rida ko‘taradi va bolali bo‘lganlarni muloyimlik bilan yetaklaydi. Kim suvlarni kaftining ichida o‘lchagan, osmonlarni qarich bilan o‘lchab chiqqan, yerning tuprog‘ini o‘lchovga sig‘dirgan, tog‘larni tarozida va tepaliklarni pallada tortgan? Kim Egamizning Ruhini yo‘naltirgan, yoki Uning maslahatchisi bo‘lib Uni o‘rgatgan? U kim bilan maslahatlashgan, kim Uni yo‘lga solgan, hukm yo‘lini Unga o‘rgatgan, Unga bilim bergan va idrok yo‘lini Unga ko‘rsatgan? Mana, xalqlar chelakdan tomgan bir tomchi kabidir va tarozi changidek hisoblanadi; mana, U orollarni juda arzimas bir narsa kabi ko‘taradi. Livan ham yoqish uchun yetarli emas, uning hayvonlari ham kuydiriladigan qurbonlik uchun yetarli emas. Uning oldida barcha xalqlar hech narsa kabidir; ular Uning nazarida yo‘qlikdan ham kam, behudalikdir. Ishayo 40:9–17.</w:t>
      </w:r>
    </w:p>
    <w:p>
      <w:pPr>
        <w:pStyle w:val="ArticleBody"/>
        <w:jc w:val="left"/>
      </w:pPr>
      <w:r>
        <w:rPr>
          <w:rFonts w:ascii="Times New Roman" w:hAnsi="Times New Roman" w:eastAsia="Times New Roman" w:cs="Times New Roman"/>
        </w:rPr>
        <w:t>Qabrlaridan chiqqanlar bayroq kabi yuksaltiriladi, yoxud Ishayo ta’kidlaganidek, ular “baland toqqa” olib chiqiladi. Baland tog‘ning o‘zi bayroqdir, va u 2020-yil 18-iyuldagi birinchi umidsizlik bilan boshlangan kechikish davrida Rabbiyga muntazir bo‘lganlarni ifodalaydi.</w:t>
      </w:r>
    </w:p>
    <w:p>
      <w:pPr>
        <w:pStyle w:val="ArticleScripture"/>
        <w:jc w:val="left"/>
      </w:pPr>
      <w:r>
        <w:rPr>
          <w:rFonts w:ascii="Times New Roman" w:hAnsi="Times New Roman" w:eastAsia="Times New Roman" w:cs="Times New Roman"/>
        </w:rPr>
        <w:t>Bir kishining tanbehidan ming kishi qochadi; besh kishining tanbehidan esa sizlar qochib ketasizlar; toki tog‘ tepasidagi bir belgi ustuni kabi, qir ustidagi bir bayroq kabi qolguningizcha. Shuning uchun Egamiz sizlarga marhamat ko‘rsatmoq uchun kutadi, va shuning uchun U sizlarga rahm-shafqat qilmoq uchun yuksaltiriladi; chunki Egamiz adolat Xudosidir; Uni kutadiganlarning barchasi baxtlidir. Ishayo 30:17, 18.</w:t>
      </w:r>
    </w:p>
    <w:p>
      <w:pPr>
        <w:pStyle w:val="ArticleBody"/>
        <w:jc w:val="left"/>
      </w:pPr>
      <w:r>
        <w:rPr>
          <w:rFonts w:ascii="Times New Roman" w:hAnsi="Times New Roman" w:eastAsia="Times New Roman" w:cs="Times New Roman"/>
        </w:rPr>
        <w:t>Vahiy kitobining o‘n birinchi bobida bayroq osmonga olinadi.</w:t>
      </w:r>
    </w:p>
    <w:p>
      <w:pPr>
        <w:pStyle w:val="ArticleScripture"/>
        <w:jc w:val="left"/>
      </w:pPr>
      <w:r>
        <w:rPr>
          <w:rFonts w:ascii="Times New Roman" w:hAnsi="Times New Roman" w:eastAsia="Times New Roman" w:cs="Times New Roman"/>
        </w:rPr>
        <w:t>Va ular osmondan o‘zlariga shunday degan baland bir ovozni eshitdilar: “Bu yerga ko‘tarilinglar”. Va ular bulut ichida osmonga ko‘tarildilar; ularning dushmanlari esa ularni ko‘rdilar. Va ayni o‘sha soatda katta bir zilzila yuz berdi, shaharining o‘ndan bir qismi qulab tushdi, va zilzilada yetti ming kishi halok bo‘ldi; qolganlar esa dahshatga tushib, osmon Xudosiga ulug‘vorlik berdilar. Vahiy 11:12, 13.</w:t>
      </w:r>
    </w:p>
    <w:p>
      <w:pPr>
        <w:pStyle w:val="ArticleBody"/>
        <w:jc w:val="left"/>
      </w:pPr>
      <w:r>
        <w:rPr>
          <w:rFonts w:ascii="Times New Roman" w:hAnsi="Times New Roman" w:eastAsia="Times New Roman" w:cs="Times New Roman"/>
        </w:rPr>
        <w:t>Vahiy kitobining o‘n birinchi bobi ikki guvoh zilzila bilan ayni bir soatda osmonga ko‘tarilishini ko‘rsatadi. O‘tgan tarixda Fransuz inqilobi orqali amalga oshgan zilzila, Yakshanba qonuni paytida Qo‘shma Shtatlarning ag‘darilishini oldindan ifodalaydi. Shuning uchun bayroq Yakshanba qonuni paytida ko‘tariladi, va o‘sha bayroq so‘ngra butun dunyoga “xushxabar”ni e’lon qiladi.</w:t>
      </w:r>
    </w:p>
    <w:p>
      <w:pPr>
        <w:pStyle w:val="ArticleScripture"/>
        <w:jc w:val="left"/>
      </w:pPr>
      <w:r>
        <w:rPr>
          <w:rFonts w:ascii="Times New Roman" w:hAnsi="Times New Roman" w:eastAsia="Times New Roman" w:cs="Times New Roman"/>
        </w:rPr>
        <w:t>Ey dunyoning barcha aholisi va yer yuzida yashovchilar, tog‘lar ustida bayroq ko‘targanida, qaranglar; karnay chalinganida esa, eshitinglar. Ishayo 18:3.</w:t>
      </w:r>
    </w:p>
    <w:p>
      <w:pPr>
        <w:pStyle w:val="ArticleBody"/>
        <w:jc w:val="left"/>
      </w:pPr>
      <w:r>
        <w:rPr>
          <w:rFonts w:ascii="Times New Roman" w:hAnsi="Times New Roman" w:eastAsia="Times New Roman" w:cs="Times New Roman"/>
        </w:rPr>
        <w:t>Nishon “karnay” chalinganida “xushxabar”ni taqdim etadi. Vahiyning karnaylar haqidagi yakuniy xabari — Islom bo‘lgan uchinchi voy, ya’ni yettinchi karnaydir. Ishayo, Yuhanno va Hizqiyolning barchasi oxirgi kunlar haqida so‘zlamoqda va ular hech qachon bir-biriga zid kelmaydi.</w:t>
      </w:r>
    </w:p>
    <w:p>
      <w:pPr>
        <w:pStyle w:val="ArticleBody"/>
        <w:jc w:val="left"/>
      </w:pPr>
      <w:r>
        <w:rPr>
          <w:rFonts w:ascii="Times New Roman" w:hAnsi="Times New Roman" w:eastAsia="Times New Roman" w:cs="Times New Roman"/>
        </w:rPr>
        <w:t>Xudoning muhri yakshanba qonuni vaqtida Xudoning xalqi ustiga qo‘yiladi.</w:t>
      </w:r>
    </w:p>
    <w:p>
      <w:pPr>
        <w:pStyle w:val="ArticleScripture"/>
        <w:jc w:val="left"/>
      </w:pPr>
      <w:r>
        <w:rPr>
          <w:rFonts w:ascii="Times New Roman" w:hAnsi="Times New Roman" w:eastAsia="Times New Roman" w:cs="Times New Roman"/>
        </w:rPr>
        <w:t>“Xarakterlarimizda bitta dog‘ yoki nuqson bo‘lib turgan ekan, hech birimiz hech qachon Xudoning muhrini olmaymiz. Xarakterlarimizdagi kamchiliklarni tuzatish, qalb ma’badini har qanday nopoklikdan poklash bizning zimdamizga yuklatilgan. Shunda ilk yomg‘ir Hosil bayrami kuni shogirdlar ustiga yog‘ilgani kabi, keyingi yomg‘ir ham bizning ustimizga yog‘iladi....”</w:t>
      </w:r>
    </w:p>
    <w:p>
      <w:pPr>
        <w:pStyle w:val="ArticleScripture"/>
        <w:jc w:val="left"/>
      </w:pPr>
      <w:r>
        <w:rPr>
          <w:rFonts w:ascii="Times New Roman" w:hAnsi="Times New Roman" w:eastAsia="Times New Roman" w:cs="Times New Roman"/>
        </w:rPr>
        <w:t>“Birodarlar, tayyorgarlikning buyuk ishida sizlar nima qilmoqdasizlar? Dunyo bilan birlashayotganlar dunyoviy qolipni qabul qilmoqdalar va yirtqichning tamg‘asiga tayyorlanmoqdalar. O‘ziga ishonmaydigan, Xudo oldida o‘zini past tutadigan va haqiqatga itoat etish orqali jonlarini poklaydiganlar esa samoviy qolipni qabul qilmoqdalar va peshonalarida Xudoning muhriga tayyorlanmoqdalar. Farmon chiqqanda va tamg‘a bosilganda, ularning fe’l-atvori abadiyat davomida pok va dog‘siz bo‘lib qoladi.” Testimonies, 5-jild, 214–216.</w:t>
      </w:r>
    </w:p>
    <w:p>
      <w:pPr>
        <w:pStyle w:val="ArticleBody"/>
        <w:jc w:val="left"/>
      </w:pPr>
      <w:r>
        <w:rPr>
          <w:rFonts w:ascii="Times New Roman" w:hAnsi="Times New Roman" w:eastAsia="Times New Roman" w:cs="Times New Roman"/>
        </w:rPr>
        <w:t>Garchi farmon yakshanba qonuni paytida muhrlansa-da, muhrni qabul qiladiganlar yakshanba qonunidan oldin muhrga munosib tarzda tayyorlangan xususiyatga ega bo‘lishlari kerak, chunki yakshanba qonuni Xudoning Kalomidagi barcha inqirozlar oldindan ishora qiladigan o‘sha inqirozdir. U o‘nta bokira haqidagi masaldagi yarim tunda yangragan “inqiroz” yoki “nido”dir.</w:t>
      </w:r>
    </w:p>
    <w:p>
      <w:pPr>
        <w:pStyle w:val="ArticleScripture"/>
        <w:jc w:val="left"/>
      </w:pPr>
      <w:r>
        <w:rPr>
          <w:rFonts w:ascii="Times New Roman" w:hAnsi="Times New Roman" w:eastAsia="Times New Roman" w:cs="Times New Roman"/>
        </w:rPr>
        <w:t>“Inqiroz paytida fe’l-atvor oshkor bo‘ladi. Yarim tunda jiddiy ovoz bilan: «Mana, kuyov kelmoqda; uni qarshi olishga chiqinglar», deb e’lon qilinganda, uxlab yotgan bokira qizlar uyqudan uyg‘ondilar va voqeaga kim tayyorgarlik ko‘rganligi ayon bo‘ldi. Har ikki tomon ham bexabar tutilgan edi, ammo bir taraf favqulodda holatga tayyor edi, boshqasi esa tayyorgarliksiz topildi. Fe’l-atvor vaziyatlar orqali oshkor bo‘ladi. Favqulodda holatlar fe’l-atvorning asl mohiyatini yuzaga chiqaradi. Qandaydir to‘satdan va kutilmagan musibat, judolik yoki inqiroz, qandaydir kutilmagan xastalik yoki iztirob, jonni o‘lim bilan yuzma-yuz keltiradigan biror narsa fe’l-atvorning haqiqiy ichki mohiyatini namoyon qiladi. Xudoning Kalomi va’dalariga chinakam imon bor-yo‘qligi ayon bo‘ladi. Jon inoyat bilan tutib turiladimi-yo‘qmi, chiroq bilan birga idishda moy bormi-yo‘qmi — bular oshkor bo‘ladi.”</w:t>
      </w:r>
    </w:p>
    <w:p>
      <w:pPr>
        <w:pStyle w:val="ArticleScripture"/>
        <w:jc w:val="left"/>
      </w:pPr>
      <w:r>
        <w:rPr>
          <w:rFonts w:ascii="Times New Roman" w:hAnsi="Times New Roman" w:eastAsia="Times New Roman" w:cs="Times New Roman"/>
        </w:rPr>
        <w:t>“Sinov davrlari hammaning boshiga keladi. Xudoning sinovi va tekshiruvi ostida o‘zimizni qanday tutamiz? Chiroqlarimiz o‘chib qoladimi? Yoki biz ularni hanuz yonib turadigan holda saqlaymizmi? Inoyat va haqiqatga to‘la bo‘lgan Zot bilan bo‘lgan aloqamiz orqali har qanday favqulodda holatga tayyormizmi? Dono besh bokira qiz o‘z fe’l-atvorini nodon besh bokira qizga bera olmas edi. Fe’l-atvor har birimiz tomonidan alohida shakllantirilishi lozim.” Review and Herald, October 17, 1895.</w:t>
      </w:r>
    </w:p>
    <w:p>
      <w:pPr>
        <w:pStyle w:val="ArticleBody"/>
        <w:jc w:val="left"/>
      </w:pPr>
      <w:r>
        <w:rPr>
          <w:rFonts w:ascii="Times New Roman" w:hAnsi="Times New Roman" w:eastAsia="Times New Roman" w:cs="Times New Roman"/>
        </w:rPr>
        <w:t>Donishmand bokira qizlarga yogʻ xitob yangramasidan oldin kerak edi, chunki yarim tun inqirozi yetib kelganda, yogʻni qoʻlga kiritish uchun endi kech boʻladi.</w:t>
      </w:r>
    </w:p>
    <w:p>
      <w:pPr>
        <w:pStyle w:val="ArticleScripture"/>
        <w:jc w:val="left"/>
      </w:pPr>
      <w:r>
        <w:rPr>
          <w:rFonts w:ascii="Times New Roman" w:hAnsi="Times New Roman" w:eastAsia="Times New Roman" w:cs="Times New Roman"/>
        </w:rPr>
        <w:t>“Umidsizlikning, urush va qon to‘kishning bir ruhi bor, va bu ruh zamonning mutlaq oxirigacha tobora kuchayib boradi. Xudoning xalqi peshanalarida muhrlanishi bilanoq, — bu ko‘rinadigan biror muhr yoki belgi emas, balki ular aqlan ham, ruhan ham haqiqatda shu qadar qaror topishidirki, ularni siljitib bo‘lmaydi, — Xudoning xalqi muhrlanib, saralanish uchun tayyor bo‘lishi bilanoq, u keladi. Darhaqiqat, u allaqachon boshlangan; Xudoning hukmlari hozir yurt uzra kelmoqda, toki bizga ogohlantirish bersin, shunda biz nima kelayotganini bilaylik.” Manuscript Releases, 1-jild, 249.</w:t>
      </w:r>
    </w:p>
    <w:p>
      <w:pPr>
        <w:pStyle w:val="ArticleBody"/>
        <w:jc w:val="left"/>
      </w:pPr>
      <w:r>
        <w:rPr>
          <w:rFonts w:ascii="Times New Roman" w:hAnsi="Times New Roman" w:eastAsia="Times New Roman" w:cs="Times New Roman"/>
        </w:rPr>
        <w:t>Xudoning muhri — bu haqiqatga ham aqliy, ham ruhiy jihatdan qat’iy qaror topishdir. O‘sha muhrni ko‘rib bo‘lmaydi, ammo bayroq ko‘rinadi, chunki dunyo faqat shu yo‘l bilan ogohlantirilishi mumkin. Shuning uchun muhr ko‘rinmaydigan bir vaqt bor, undan keyin esa yakshanba qonuni keladi; o‘shanda muhr ko‘rinishi kerak.</w:t>
      </w:r>
    </w:p>
    <w:p>
      <w:pPr>
        <w:pStyle w:val="ArticleScripture"/>
        <w:jc w:val="left"/>
      </w:pPr>
      <w:r>
        <w:rPr>
          <w:rFonts w:ascii="Times New Roman" w:hAnsi="Times New Roman" w:eastAsia="Times New Roman" w:cs="Times New Roman"/>
        </w:rPr>
        <w:t>“Muqaddas Ruhning ishi dunyoni gunoh, solihlik va hukm haqida ishontirishdir. Dunyo faqat haqiqatga ishonadiganlarning haqiqat orqali muqaddas qilinganini, yuksak va muqaddas tamoyillar asosida amal qilayotganini, Xudoning amrlarini tutadiganlar bilan ularni oyoq osti qiladiganlar o‘rtasidagi ajratuvchi chiziqni yuksak va ulug‘ ma’noda namoyon etayotganini ko‘rish orqali ogohlantirilishi mumkin. Ruhning muqaddas qilishi Xudoning muhriga ega bo‘lganlar bilan soxta bir dam olish kunini tutadiganlar o‘rtasidagi farqni yaqqol ko‘rsatadi. Sinov kelganda, mahluqning tamg‘asi nima ekani aniq ko‘rsatiladi. Bu — yakshanbaga rioya qilishdir. Haqiqatni eshitganidan keyin ham bu kunni muqaddas deb bilishda davom etadiganlar zamonlar va qonunlarni o‘zgartirmoqni o‘ylagan gunoh odamining imzosini olib yuradilar.” Bible Training School, 1903-yil 1-dekabr.</w:t>
      </w:r>
    </w:p>
    <w:p>
      <w:pPr>
        <w:pStyle w:val="ArticleBody"/>
        <w:jc w:val="left"/>
      </w:pPr>
      <w:r>
        <w:rPr>
          <w:rFonts w:ascii="Times New Roman" w:hAnsi="Times New Roman" w:eastAsia="Times New Roman" w:cs="Times New Roman"/>
        </w:rPr>
        <w:t>Yakshanba qonunidan oldin olinishi lozim bo‘lgan muhr — bu Masihning fe’l-atvorining to‘liq kamol topishidir, va u farishtalardan boshqa hech kimga ko‘rinmaydi. Yakshanba qonuni paytida ko‘rinadigan muhr esa Yettinchi kun Shabbatiga rioya qiluvchilardir, chunki u Xudoning xalqining muhri, ya’ni alomatidir.</w:t>
      </w:r>
    </w:p>
    <w:p>
      <w:pPr>
        <w:pStyle w:val="ArticleScripture"/>
        <w:jc w:val="left"/>
      </w:pPr>
      <w:r>
        <w:rPr>
          <w:rFonts w:ascii="Times New Roman" w:hAnsi="Times New Roman" w:eastAsia="Times New Roman" w:cs="Times New Roman"/>
        </w:rPr>
        <w:t>Sen ham Isroil o‘g‘illariga shunday degin: Darhaqiqat, Mening Shabbatlarimni tutinglar; chunki bu avlodlaringiz davomida Men bilan sizning orangizdagi bir alomatdir; toki sizlar Men sizlarni muqaddas qiluvchi Egam ekanimni bilursizlar. Chiqish 31:13.</w:t>
      </w:r>
    </w:p>
    <w:p>
      <w:pPr>
        <w:pStyle w:val="ArticleBody"/>
        <w:jc w:val="left"/>
      </w:pPr>
      <w:r>
        <w:rPr>
          <w:rFonts w:ascii="Times New Roman" w:hAnsi="Times New Roman" w:eastAsia="Times New Roman" w:cs="Times New Roman"/>
        </w:rPr>
        <w:t>Yuz qirq to‘rt mingning muhrlanishi 2020-yil 18-iyulda boshlandi va yakshanba qonunidan oldin tamomlanishi shart.</w:t>
      </w:r>
    </w:p>
    <w:p>
      <w:pPr>
        <w:pStyle w:val="ArticleScripture"/>
        <w:jc w:val="left"/>
      </w:pPr>
      <w:r>
        <w:rPr>
          <w:rFonts w:ascii="Times New Roman" w:hAnsi="Times New Roman" w:eastAsia="Times New Roman" w:cs="Times New Roman"/>
        </w:rPr>
        <w:t>Ey dunyoning barcha aholisi va yer yuzida yashovchilar, U tog‘lar ustida bir bayroq ko‘targanida, qaranglar; U karnay chalganda esa, tinglanglar. Ishayo 18:3.</w:t>
      </w:r>
    </w:p>
    <w:p>
      <w:pPr>
        <w:pStyle w:val="ArticleBody"/>
        <w:jc w:val="left"/>
      </w:pPr>
      <w:r>
        <w:rPr>
          <w:rFonts w:ascii="Times New Roman" w:hAnsi="Times New Roman" w:eastAsia="Times New Roman" w:cs="Times New Roman"/>
        </w:rPr>
        <w:t>Endi muhrdan ochilgan yetti momaqaldiroq, bir yuz qirq to‘rt mingning tarixi uchinchi voyga doir karnay ogohlantiruvi doirasiga joylashtirilgan xabarni e’lon qilish ishi ekanini ko‘rsatadi. Muqaddas Kitob bashoratida Islomning karnayi — qabr ichidan ko‘tarilgan bayroq tomonidan chalinadigan karnaydir.</w:t>
      </w:r>
    </w:p>
    <w:p>
      <w:pPr>
        <w:pStyle w:val="ArticleBody"/>
        <w:jc w:val="left"/>
      </w:pPr>
      <w:r>
        <w:rPr>
          <w:rFonts w:ascii="Times New Roman" w:hAnsi="Times New Roman" w:eastAsia="Times New Roman" w:cs="Times New Roman"/>
        </w:rPr>
        <w:t>1840-yildan 1844-yilgacha bo‘lgan tarixning to‘rtta yo‘lbelgisi bilan mos tushadigan har bir islohot chizig‘ining to‘rtta yo‘lbelgisi, har bir islohot chizig‘ining to‘rtta bosqichining har biri doimo ayni bir mavzuga ega ekanini belgilaydi. 1840-yildan 1844-yilgacha orqali ifodalangan bir yuz qirq to‘rt mingning tarixidagi birinchi yo‘lbelgi 2001-yil 11-sentyabrda xabarning quvvatlantirilishi edi. O‘sha yo‘lbelgi Islom edi. Bir yuz qirq to‘rt ming uchun parallel tarixning ikkinchi yo‘lbelgisi 2020-yil 18-iyuldagi umidsizlik edi. O‘sha yo‘lbelgi vaqtni qo‘llash orqali buzib yuborilgan Islom haqidagi bashorat edi. Yarim Tun Faryodini belgilaydigan uchinchi yo‘lbelgi Islom haqidagi muvaffaqiyatsiz bashoratning tuzatilishidir. Bu tuzatish vaqtni qo‘llashning rad etilishini ifodalaydi. To‘rtinchi yo‘lbelgi yakshanba qonunidir; unda ko‘tarilgan bayroq yettinchi karnayni chaladi, bu esa uchinchi voy bo‘lib, u Islomdir.</w:t>
      </w:r>
    </w:p>
    <w:p>
      <w:pPr>
        <w:pStyle w:val="ArticleBody"/>
        <w:jc w:val="left"/>
      </w:pPr>
      <w:r>
        <w:rPr>
          <w:rFonts w:ascii="Times New Roman" w:hAnsi="Times New Roman" w:eastAsia="Times New Roman" w:cs="Times New Roman"/>
        </w:rPr>
        <w:t>Ishayo kitobining qirqinchi bobi keyingi yigirma olti bob uchun boshlanish nuqtasini belgilaydi. O‘sha boshlanish nuqtasi Vahiy kitobining o‘n birinchi bobida joylashgan bo‘lib, unda xalqni azoblagan ikki payg‘ambar yana hayotga qaytariladi. Tasalliberuvchi ularni tiriltiradi va oyoqqa turg‘izadi, shundan keyin ular osmonga ko‘tariladi. Ishayo Ilyos xabarchisini sahroda faryod qiluvchi ovoz sifatida ko‘rsatadi. So‘ng o‘sha xabarchi o‘z xabari nima bo‘lishi kerakligini so‘raydi va unga payg‘ambarlik ramziyligida shunday deyiladiki, Islom xabari bayroq orqali e’lon qilinadigan karnay ogohlantirishidir. Biroq oxirgi kunlarda Islomni ogohlantirish karnayi sifatida taqdim etishning yagona yo‘li — o‘tmishdagi Islomni aniqlashdir. Millerchilar tushunganidek Islomning boshlanishi va Habakkukning ikki muqaddas jadvalida tasviriy ravishda ko‘rsatilgan holati uchinchi voy Islomini aniqlash uchun qo‘llanilishi kerak.</w:t>
      </w:r>
    </w:p>
    <w:p>
      <w:pPr>
        <w:pStyle w:val="ArticleScripture"/>
        <w:jc w:val="left"/>
      </w:pPr>
      <w:r>
        <w:rPr>
          <w:rFonts w:ascii="Times New Roman" w:hAnsi="Times New Roman" w:eastAsia="Times New Roman" w:cs="Times New Roman"/>
        </w:rPr>
        <w:t>Rabbimizning kunida men Ruhda edim va orqamdan karnay ovozidek ulug‘ bir ovozni eshitdim. Vahiy 1:10.</w:t>
      </w:r>
    </w:p>
    <w:p>
      <w:pPr>
        <w:pStyle w:val="ArticleBody"/>
        <w:jc w:val="left"/>
      </w:pPr>
      <w:r>
        <w:rPr>
          <w:rFonts w:ascii="Times New Roman" w:hAnsi="Times New Roman" w:eastAsia="Times New Roman" w:cs="Times New Roman"/>
        </w:rPr>
        <w:t>Yuhanno Vahiyda orqasidan karnay ovozini eshitdi, va Yuhanno o‘tmishdan kelayotgan bir ovozni eshitadigan bir yuz qirq to‘rt mingni ifodalaydi. Yuhannoning orqasidagi ovoz, ya’ni o‘tmishdan yangragan karnay sadisini ifodalovchi ovoz, karnaylar yakshanba ibodatiga qarshi Xudoning hukmlari bo‘lgan, degan kashshof tushunchadir. Dastlabki to‘rt karnay milodiy 321-yilda Konstantin tomonidan chiqarilgan birinchi yakshanba qonuniga javoban butparast Rimga qarshi yuborilgan edi. Birinchi va ikkinchi qayg‘u bo‘lgan beshinchi va oltinchi karnay esa, milodiy 538-yilda Orlean Kengashida yakshanba qonunini qabul qilganidan keyin, papalik Rimga qarshi Xudoning hukmlarini ifodalaydi. Islomning uchinchi qayg‘usi Qo‘shma Shtatlarda yakshanba qonuni qabul qilinganda yetib keladi. Shunda bayroq ko‘tariladi va Islomning bashoratli roli, Islomning boshlang‘ich roli asosida, aniqlab beriladi.</w:t>
      </w:r>
    </w:p>
    <w:p>
      <w:pPr>
        <w:pStyle w:val="ArticleBody"/>
        <w:jc w:val="left"/>
      </w:pPr>
      <w:r>
        <w:rPr>
          <w:rFonts w:ascii="Times New Roman" w:hAnsi="Times New Roman" w:eastAsia="Times New Roman" w:cs="Times New Roman"/>
        </w:rPr>
        <w:t>Bayroq tomonidan e’lon qilingan xabar faqatgina o‘sha xabar Alfa va Omegа doirasiga joylashtirilgandagina barpo etilishi mumkin. Ishayo kitobining qirqinchi bobidagi ushbu kirishdan so‘ng, Xudoning Alfa va Omegа ekanligi haqidagi eng kuchli va eng bevosita Muqaddas Kitobiy bayon bir necha ketma-ket boblarda taqdim etiladi. O‘sha boblar Isoning Vahiy kitobining Ishayo tomonidan ifodalanishidir; bu vahiy “Xudo” Isoга “yaqin orada sodir bo‘lishi kerak bo‘lgan narsalarni O‘z qullariga ko‘rsatish uchun” bergan, va “Uni O‘z farishtasi orqali O‘z quli Yuhannoga yuborib, alomatlar bilan ma’lum qilgan”, u esa buni “bir kitobga yozib”, “uni yetti jamoatga” yuborgan.</w:t>
      </w:r>
    </w:p>
    <w:p>
      <w:pPr>
        <w:pStyle w:val="ArticleBody"/>
        <w:jc w:val="left"/>
      </w:pPr>
      <w:r>
        <w:rPr>
          <w:rFonts w:ascii="Times New Roman" w:hAnsi="Times New Roman" w:eastAsia="Times New Roman" w:cs="Times New Roman"/>
        </w:rPr>
        <w:t>Ishayoning quyidagi boblarini keyingi maqolada ko‘rib chiqamiz.</w:t>
      </w:r>
    </w:p>
    <w:p>
      <w:pPr>
        <w:pStyle w:val="ArticleScripture"/>
        <w:jc w:val="left"/>
      </w:pPr>
      <w:r>
        <w:rPr>
          <w:rFonts w:ascii="Times New Roman" w:hAnsi="Times New Roman" w:eastAsia="Times New Roman" w:cs="Times New Roman"/>
        </w:rPr>
        <w:t>Ushbu bashoratning so‘zlarini o‘qiydigan va uni eshitib, unda yozilganlarga rioya qiladiganlar baxtlidir; chunki vaqt yaqindir. Vahiy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To‘rtinchi raqam</dc:title>
  <dc:subject>Ishayo Qirqinchi bob</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