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Haqiqat nima? — Beshinchi son</w:t>
      </w:r>
    </w:p>
    <w:p>
      <w:pPr>
        <w:pStyle w:val="ArticleSubtitle"/>
        <w:jc w:val="left"/>
      </w:pPr>
      <w:r>
        <w:rPr>
          <w:rFonts w:ascii="Arial" w:hAnsi="Arial" w:eastAsia="Arial" w:cs="Arial"/>
        </w:rPr>
        <w:t>Yupatuvchi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2023-09-11</w:t>
      </w:r>
    </w:p>
    <w:p>
      <w:pPr>
        <w:pStyle w:val="ArticleBody"/>
        <w:jc w:val="left"/>
      </w:pPr>
      <w:r>
        <w:rPr>
          <w:rFonts w:ascii="Times New Roman" w:hAnsi="Times New Roman" w:eastAsia="Times New Roman" w:cs="Times New Roman"/>
        </w:rPr>
        <w:t>Yetti momaqaldiroq ichida ochib berilgan bashoratli tarix biz hozir ichida turgan tarixni aniqlab beradi. Bu sir o‘zi ifoda etgan tarix yetib kelguniga qadar yashirin edi. Bu — Yupatuvchi, “haqiqat” Ruhi haqiqatni oshkor qiladigan vaqtdir; Yuhanno uni Iso Masihning Vahiyi deb atagan, chunki Iso Masih Haqiqatdir. Bu shunchaki “haqiqat” so‘zi Xudoning tabiatini ifodalaydi, degani emas. Va bu shunchaki ibroniycha “haqiqat” so‘zining Muqaddas Yozuvlar bo‘ylab naqadar teran ma’nolarda qo‘llanilishini buyuk tilshunosning vahiysi ham emas. Balki bu, anglanganda, Vahiy kitobi bashoratlarini ochishning kalitiga aylanadigan va shu orqali butun Muqaddas Kitobni ochib beradigan hayratlanarli mo‘jizadir. Ammo bu faqat ko‘rishga, eshitishga va unda yozilgan narsalarni saqlashga tayyor bo‘lganlar uchundir, chunki vaqt yaqindir.</w:t>
      </w:r>
    </w:p>
    <w:p>
      <w:pPr>
        <w:pStyle w:val="ArticleBody"/>
        <w:jc w:val="left"/>
      </w:pPr>
      <w:r>
        <w:rPr>
          <w:rFonts w:ascii="Times New Roman" w:hAnsi="Times New Roman" w:eastAsia="Times New Roman" w:cs="Times New Roman"/>
        </w:rPr>
        <w:t>Insonlar “haqiqat”ni u orqali muqaddas qilinadigan tarzda tanib olishlari uchun Muqaddas Ruhning hozirligi zarur. Insonlar “haqiqat” so‘zini aqliy jihatdan tushunishlari, hatto uning ahamiyatidan hayratga tushishlari ham mumkin, biroq “haqiqat” tanovul qilinishi kerak. U ich-ichga singdirilishi va inson tajribasining bir qismiga aylantirilishi lozim, chunki Kalom Masihning suratiga o‘zgartirilishni istovchilarga Xudoning yaratuvchi qudratini yetkazadi. “Haqiqat” deb tarjima qilingan ibroniycha so‘zni shaxsan tadqiq etishimning boshlang‘ich nuqtalaridan biri ibroniy til olimlari bo‘ldi; ular ham “haqiqat” so‘zining hayratlanarli tabiatini va Muqaddas Kitobdagi qo‘llanishini ko‘rib chiqadilar. Ammo ularning “haqiqat” so‘ziga doir aqliy tushunchasi ularni Masihga olib kelganiga ishonish uchun hech qanday asos yo‘q.</w:t>
      </w:r>
    </w:p>
    <w:p>
      <w:pPr>
        <w:pStyle w:val="ArticleBody"/>
        <w:jc w:val="left"/>
      </w:pPr>
      <w:r>
        <w:rPr>
          <w:rFonts w:ascii="Times New Roman" w:hAnsi="Times New Roman" w:eastAsia="Times New Roman" w:cs="Times New Roman"/>
        </w:rPr>
        <w:t>Kalomni Muqaddas Ruhning hozirligi bilan “yeyilishi” kerakligi haqidagi bashoratli haqiqat, White opa o‘n bokira haqidagi masalda “moy”ga bergan ta’rifni, shuningdek uning Kuyovni kutayotgan bokiralarning ikki toifasi haqidagi tasvirini aks-sado qiladi.</w:t>
      </w:r>
    </w:p>
    <w:p>
      <w:pPr>
        <w:pStyle w:val="ArticleBody"/>
        <w:jc w:val="left"/>
      </w:pPr>
      <w:r>
        <w:rPr>
          <w:rFonts w:ascii="Times New Roman" w:hAnsi="Times New Roman" w:eastAsia="Times New Roman" w:cs="Times New Roman"/>
        </w:rPr>
        <w:t>Ramz ko‘pincha bir nechadan ortiq ma’noga ega bo‘ladi, va uning ma’nosi ramz joylashgan kontekst orqali belgilanishi kerak. U so‘zning grammatik mutaxassis bergan ta’rifi bilan ham, so‘z yozilgan tarixiy davr doirasi bilan ham belgilanishi kerak emas. Ana shu ikki yondashuv Adventizm ilohiyotchilari “haqiqat”ni inkor etish uchun mahkam ushlagan narsalardir. Ramz undan foydalanilgan kontekst orqali belgilanadi. Bashorat Ruhida o‘nta bokira haqidagi masalda “moy” so‘zi, “moy” uchraydigan parchaning kontekstiga qarab, kamida bir necha turli narsani ifodalaydi. Nima uchun bokiralarning bir toifasi moyga ega, boshqasi esa yo‘q?</w:t>
      </w:r>
    </w:p>
    <w:p>
      <w:pPr>
        <w:pStyle w:val="ArticleScripture"/>
        <w:jc w:val="left"/>
      </w:pPr>
      <w:r>
        <w:rPr>
          <w:rFonts w:ascii="Times New Roman" w:hAnsi="Times New Roman" w:eastAsia="Times New Roman" w:cs="Times New Roman"/>
        </w:rPr>
        <w:t>“Yovuzlik, aldov va xomxayollik ichida, o‘lim soyasining o‘zida yotgan bir dunyo bor,—uyquda, uyquda. Ularni uyg‘otish uchun kim qalb iztirobini his qilmoqda? Qaysi ovoz ulargacha yetib bora oladi? Mening fikrim kelajakka ko‘chadi; o‘shanda shunday signal beriladi: ‘Mana, Kuyov kelmoqda; Uni kutib olishga chiqinglar.’ Ammo ba’zilar chiroqlarini to‘ldirish uchun moy olishni kechiktirgan bo‘ladilar va juda kech bo‘lib, moy bilan ifodalangan xarakterni boshqaga o‘tkazib bo‘lmasligini bilib oladilar. O‘sha moy Masihning solihligidir. U xarakterni ifodalaydi, xarakterni esa boshqaga o‘tkazib bo‘lmaydi. Hech bir inson uni boshqasi uchun ta’minlab bera olmaydi. Har kim gunohning har bir dog‘idan poklangan xarakterni o‘zi uchun hosil qilishi kerak.” Bible Echo, May 4, 1896.</w:t>
      </w:r>
    </w:p>
    <w:p>
      <w:pPr>
        <w:pStyle w:val="ArticleBody"/>
        <w:jc w:val="left"/>
      </w:pPr>
      <w:r>
        <w:rPr>
          <w:rFonts w:ascii="Times New Roman" w:hAnsi="Times New Roman" w:eastAsia="Times New Roman" w:cs="Times New Roman"/>
        </w:rPr>
        <w:t>Aqlsiz bokira qizlar tez orada keladigan inqirozda muvaffaqiyat qozonish uchun zarur bo‘lgan xususiyatga ega emaslar. Ularda Masihning solihligi yo‘q. Ammo moy, shuningdek, xabardir, va “oxirgi kunlar”dagi o‘nta bokira qiz haqidagi masaldagi moy — eshitilishi, o‘qilishi va saqlanishi lozim bo‘lgan Iso Masihning Vahiy kitobi bilan ifodalangan yakuniy ogohlantirish xabaridir.</w:t>
      </w:r>
    </w:p>
    <w:p>
      <w:pPr>
        <w:pStyle w:val="ArticleScripture"/>
        <w:jc w:val="left"/>
      </w:pPr>
      <w:r>
        <w:rPr>
          <w:rFonts w:ascii="Times New Roman" w:hAnsi="Times New Roman" w:eastAsia="Times New Roman" w:cs="Times New Roman"/>
        </w:rPr>
        <w:t>“Butun yerning Egasi huzurida turuvchi moylanganlar, bir vaqtlar yopib turuvchi karub sifatida Shaytonga berilgan mavqega egadirlar. O‘zining taxtini o‘rab turgan muqaddas mavjudotlar orqali Rabbiy yer aholisi bilan doimiy aloqani saqlab turadi. Oltin moy Xudo imonlilarning chiroqlarini so‘nmay, lipillab o‘chib ketmasligi uchun to‘ldirib turadigan inoyatni ifodalaydi. Agar bu muqaddas moy osmondan Xudoning Ruhi xabarlari orqali quyilmaganida edi, yovuzlik kuchlari insonlar ustidan to‘la nazoratga ega bo‘lgan bo‘lardi.</w:t>
      </w:r>
    </w:p>
    <w:p>
      <w:pPr>
        <w:pStyle w:val="ArticleScripture"/>
        <w:jc w:val="left"/>
      </w:pPr>
      <w:r>
        <w:rPr>
          <w:rFonts w:ascii="Times New Roman" w:hAnsi="Times New Roman" w:eastAsia="Times New Roman" w:cs="Times New Roman"/>
        </w:rPr>
        <w:t>“Xudo bizga yuboradigan xabarlarni qabul qilmaganimizda, U sharmanda qilinadi. Shu tariqa biz U qalblarimizga quyib, zulmatdagilarga yetkazilishini istaydigan oltin moyni rad etamiz. ‘Mana, kuyov kelmoqda; uni qarshi olish uchun chiqinglar’, degan da’vat yangraganida, muqaddas moyni qabul qilmagan, yuraklarida Masihning inoyatini asramaganlar, nodon bokiralar kabi, Rabbilarini qarshi olishga tayyor emasliklarini bilib qoladilar. Ular o‘zlarida bu moyni qo‘lga kiritish qudratiga ega emaslar, va hayotlari barbod bo‘ladi. Ammo agar Xudoning Muqaddas Ruhi so‘raladigan bo‘lsa, agar biz Muso qilganidek: ‘Menga O‘z ulug‘vorligingni ko‘rsat’, deb yolvorsak, Xudoning sevgisi yuraklarimizga to‘kib solinadi. Oltin quvurlar orqali oltin moy bizga yetkaziladi. ‘Kuch bilan emas, qudrat bilan emas, balki Mening Ruhim bilan, — deydi Sarvari Olam Rabbiy.’ Solihlik Quyoshining porloq nurlarini qabul qilish orqali Xudoning farzandlari dunyoda chiroqlar kabi porlaydilar.” Review and Herald, July 20, 1897.</w:t>
      </w:r>
    </w:p>
    <w:p>
      <w:pPr>
        <w:pStyle w:val="ArticleBody"/>
        <w:jc w:val="left"/>
      </w:pPr>
      <w:r>
        <w:rPr>
          <w:rFonts w:ascii="Times New Roman" w:hAnsi="Times New Roman" w:eastAsia="Times New Roman" w:cs="Times New Roman"/>
        </w:rPr>
        <w:t>“Yog‘” — bu yana bir bor Iso Masihning Vahiyidir bo‘lgan oxirgi xabardir. Ushbu parchada yog‘ga ega bo‘lishni istaganlar Xorib g‘orida Muso qilganidek Xudoga yolvorishlari kerak. Ammo shunga e’tibor beringki, agar biz Xudodan O‘zining “ulug‘vorligini” bizga “ko‘rsatishini” so‘rab, “Muso qilganidek yolvoradigan” bo‘lsak, avvalo Tasalli Beruvchi bo‘lgan Muqaddas Ruhni so‘rashimiz lozim. Agar shunday qilsak, unda farishtalar va ikki oltin quvur orqali biz Masihning solihligidan qabul qilamiz. Agar biz bir vaqtning o‘zida Iso Masihning Vahiy xabarini rad etayotgan bo‘lsak, Laodikiyachi Adventizmning an’analari va urf-odatlari lozim deb ko‘rsatganidek Masihning fe’l-atvori uchun ibodat qilib, yolvorishimiz mumkin, deb o‘ylasak, o‘zimizni aldaymiz. Uning solihligi bizga Xudoning taxti oldida turgan ikki moylangan zot orqali yetkaziladigan “Xudoning Ruhining xabarlari” orqali uzatiladi. Uning xabarini rad etganimizda, Uning solihligini rad etgan bo‘lamiz.</w:t>
      </w:r>
    </w:p>
    <w:p>
      <w:pPr>
        <w:pStyle w:val="ArticleScripture"/>
        <w:jc w:val="left"/>
      </w:pPr>
      <w:r>
        <w:rPr>
          <w:rFonts w:ascii="Times New Roman" w:hAnsi="Times New Roman" w:eastAsia="Times New Roman" w:cs="Times New Roman"/>
        </w:rPr>
        <w:t>Shunda men javob berib, unga dedim: Shamdonning o‘ng tomonida va uning chap tomonida turgan bu ikki zaytun daraxti nima? So‘ng men yana javob berib, unga dedim: O‘zlaridan oltin moyni oqizib chiqarayotgan ikki oltin quvur orqali turgan bu ikki zaytun shoxi nima? U menga javob berib dedi: Bular nima ekanini bilmaysanmi? Men dedim: Yo‘q, hazratim. Shunda u dedi: Bular butun yerning Rabbisi huzurida turuvchi moylangan ikki zotdir. Zakariyo 4:11–14.</w:t>
      </w:r>
    </w:p>
    <w:p>
      <w:pPr>
        <w:pStyle w:val="ArticleBody"/>
        <w:jc w:val="left"/>
      </w:pPr>
      <w:r>
        <w:rPr>
          <w:rFonts w:ascii="Times New Roman" w:hAnsi="Times New Roman" w:eastAsia="Times New Roman" w:cs="Times New Roman"/>
        </w:rPr>
        <w:t>“Butun yerning Rabbisi huzurida turadigan” ikki “moylangan zot” Vahiy kitobining o‘n birinchi bobidagi ikki guvoh sifatida ham tasvirlangan.</w:t>
      </w:r>
    </w:p>
    <w:p>
      <w:pPr>
        <w:pStyle w:val="ArticleScripture"/>
        <w:jc w:val="left"/>
      </w:pPr>
      <w:r>
        <w:rPr>
          <w:rFonts w:ascii="Times New Roman" w:hAnsi="Times New Roman" w:eastAsia="Times New Roman" w:cs="Times New Roman"/>
        </w:rPr>
        <w:t>“Payg‘ambar ikki guvoh haqida yana shunday deydi: ‘Bular yerning Xudosi huzurida turgan ikki zaytun daraxti va ikki shamdondir.’ Zaburchi: ‘Sening kaloming oyoqlarim uchun chiroq va yo‘lim uchun nurdir’, — degan. Vahiy 11:4; Zabur 119:105. Ikki guvoh Eski va Yangi Ahd Muqaddas Yozuvlarini ifodalaydi.” Buyuk Kurash, 267.</w:t>
      </w:r>
    </w:p>
    <w:p>
      <w:pPr>
        <w:pStyle w:val="ArticleBody"/>
        <w:jc w:val="left"/>
      </w:pPr>
      <w:r>
        <w:rPr>
          <w:rFonts w:ascii="Times New Roman" w:hAnsi="Times New Roman" w:eastAsia="Times New Roman" w:cs="Times New Roman"/>
        </w:rPr>
        <w:t>Ikki guvoh haqidagi Zakariyo yoki Yuhannoning guvohligini ko‘rib chiqmaylik, har ikkala guvohlikning ham konteksti Vahiy kitobining birinchi bobi, birinchi oyatida Iso Masihning Vahiy xabari bilan bog‘liq holda tilga olingan eng birinchi haqiqat bo‘lgan aloqa yetkazilish jarayonidir. Otadan, O‘g‘ilga, farishtalarga, payg‘ambarga, jamoatga. Masih insoniyatga so‘zlaydigan bu jarayon U oxirgi ogohlantirish xabari ichida ochib bermoqchi bo‘lgan muhim haqiqatdir. Bu ham birinchi, ham uchinchi farishtaning xabarlari taqdimotidagi urg‘uga mos keladi.</w:t>
      </w:r>
    </w:p>
    <w:p>
      <w:pPr>
        <w:pStyle w:val="ArticleBody"/>
        <w:jc w:val="left"/>
      </w:pPr>
      <w:r>
        <w:rPr>
          <w:rFonts w:ascii="Times New Roman" w:hAnsi="Times New Roman" w:eastAsia="Times New Roman" w:cs="Times New Roman"/>
        </w:rPr>
        <w:t>Birinchi farishtaning xabari William Miller orqali ifodalanadi. Millerda e’tirof etilishi lozim bo‘lgan bir qancha bashoratli xususiyatlar mujassamdir. U harakatning “Otasi” edi; bu esa Alfa va Omega nuqtai nazaridan albatta bir o‘g‘il ham bo‘lishini taqozo etadi. U “Millerite” nomi bilan ifodalangan bir harakatni ifodalagan bo‘lib, bu so‘z toshning bir turini anglatadi. U bashoratni talqin qilishga oid Muqaddas Kitobiy qoidalar majmuasini tartibga solish uchun ishlatildi. O‘sha qoidalar Xudoning Ruhining xabarlarini yetkazishning asosiy tarkibiy qismiga aylanadi; bu xabarlar Miller avlodidagilar o‘zlarining nodon Laodikiya holatini saqlab qolish yoki dono Filadelfiyaliklarga aylanishni tanlaganlaridek, yo rad etilgan, yo qabul qilingan edi. Birinchi farishtaning xabarining otasi sifatida, u uchinchi farishta xabarini e’lon qiladigan harakatning timsolidir, va o‘sha harakatning xabarni anglashiga bashoratni talqin qilishga oid Muqaddas Kitobiy maxsus qoidalar majmuasi yo‘naltiradi; bu qoidalar uchinchi farishta xabarini, xuddi Miller birinchi farishta xabarini mustahkam tarzda asoslash uchun ishlatilganidek, asoslaydi. Xudo hech qachon o‘zgarmaydi, Iso Masih kecha, bugun va abadiy O‘shaning O‘zidir.</w:t>
      </w:r>
    </w:p>
    <w:p>
      <w:pPr>
        <w:pStyle w:val="ArticleScripture"/>
        <w:jc w:val="left"/>
      </w:pPr>
      <w:r>
        <w:rPr>
          <w:rFonts w:ascii="Times New Roman" w:hAnsi="Times New Roman" w:eastAsia="Times New Roman" w:cs="Times New Roman"/>
        </w:rPr>
        <w:t>Adashmanglarim, aldanmanglar. Har qanday yaxshi hadya va har qanday mukammal in’om yuqoridandir; u o‘zgarish ham, aylanish soyasi ham bo‘lmagan nurlar Otasidan tushib keladi. U bizni O‘z irodasiga ko‘ra haqiqat kalomi bilan tug‘dirdi, toki biz Uning yaratganlari orasida go‘yo ilk hosilning bir turi bo‘laylik. Yoqub 1:16–18.</w:t>
      </w:r>
    </w:p>
    <w:p>
      <w:pPr>
        <w:pStyle w:val="ArticleBody"/>
        <w:jc w:val="left"/>
      </w:pPr>
      <w:r>
        <w:rPr>
          <w:rFonts w:ascii="Times New Roman" w:hAnsi="Times New Roman" w:eastAsia="Times New Roman" w:cs="Times New Roman"/>
        </w:rPr>
        <w:t>Adventizmning boshida ham, oxirida ham moy bilan ifodalangan Xudoning Ruhi xabarlari ikki guvoh orqali yetkaziladi. Boshida, Millerchilar davrida, bu ikki guvoh Eski va Yangi Ahd edi; oxirida esa ular Muqaddas Kitob va Bashorat Ruhi bo‘ladi. Oxirgi kunlarda tergov hukmi davrida Xudoning xalqining nihoyasini eng mukammal tarzda tasvirlab beradigan Yuhanno nima uchun Patmos orolida bo‘lganining sababi shudir.</w:t>
      </w:r>
    </w:p>
    <w:p>
      <w:pPr>
        <w:pStyle w:val="ArticleScripture"/>
        <w:jc w:val="left"/>
      </w:pPr>
      <w:r>
        <w:rPr>
          <w:rFonts w:ascii="Times New Roman" w:hAnsi="Times New Roman" w:eastAsia="Times New Roman" w:cs="Times New Roman"/>
        </w:rPr>
        <w:t>Men, Yuhanno, sizlarning birodaringiz va Iso Masihning qayg‘u-alamida, Shohligida hamda sabr-toqatida sizlar bilan sherik bo‘lgan kishi, Xudoning Kalomi va Iso Masihning shahodati uchun Patmos deb ataladigan orolda edim. Vahiy 1:9.</w:t>
      </w:r>
    </w:p>
    <w:p>
      <w:pPr>
        <w:pStyle w:val="ArticleBody"/>
        <w:jc w:val="left"/>
      </w:pPr>
      <w:r>
        <w:rPr>
          <w:rFonts w:ascii="Times New Roman" w:hAnsi="Times New Roman" w:eastAsia="Times New Roman" w:cs="Times New Roman"/>
        </w:rPr>
        <w:t>Patmosning bashoratli manzarasi Yuhannoning quvg‘in qilinayotganini bildiradi. U Muqaddas Kitob va Bashorat Ruhi orqali Iso Masihning Vahiysini aniqlab beradigan Xudoning Ruhining xabarlarini qabul qilgani uchun quvg‘in qilinayotgan edi.</w:t>
      </w:r>
    </w:p>
    <w:p>
      <w:pPr>
        <w:pStyle w:val="ArticleBody"/>
        <w:jc w:val="left"/>
      </w:pPr>
      <w:r>
        <w:rPr>
          <w:rFonts w:ascii="Times New Roman" w:hAnsi="Times New Roman" w:eastAsia="Times New Roman" w:cs="Times New Roman"/>
        </w:rPr>
        <w:t>Xudoning “oxirgi kun” xalqiga qarshi quvg‘in ham Vahiy kitobining o‘n birinchi bobida ikki guvoh ko‘chalarda o‘ldirilganda va hamma ularning o‘limini bayram qilganda tasvirlangan. O‘n birinchi bobda bu ikki guvoh Ilyos va Musodir. Ular uch yarim yil davomida o‘z guvohliklarini berdilar, so‘ng o‘ldirildilar, ammo shundan keyin tiriltirildilar.</w:t>
      </w:r>
    </w:p>
    <w:p>
      <w:pPr>
        <w:pStyle w:val="ArticleBody"/>
        <w:jc w:val="left"/>
      </w:pPr>
      <w:r>
        <w:rPr>
          <w:rFonts w:ascii="Times New Roman" w:hAnsi="Times New Roman" w:eastAsia="Times New Roman" w:cs="Times New Roman"/>
        </w:rPr>
        <w:t>Barcha payg‘ambarlar o‘z davrlarining tarixidan ko‘ra ko‘proq oxirgi kunlar haqida so‘zlaydilar; shu bois, agar qachondir oxirgi kunlar haqida so‘zlovchi bir kitob bo‘lsa, u Muqaddas Kitobning barcha kitoblari birlashib yakun topadigan Vahiy kitobidir. Shunday ekan, oxirgi kunlarda o‘ldiriladigan, so‘ng esa qayta tiriltiriladigan bir “xabar” bo‘lishi kerak. Vahiy 11 Fransuz inqilobi tarixini tasvirlagan, ammo u bundan ham bevositaroq tarzda oxirgi kunlarda uchinchi farishtaning xabariga qarshi qilingan hujumni tasvirlaydi. Millerning xabari va harakati orqali timsol qilingan xabar hamda harakat o‘sha hujumni boshdan kechirdi va 2020-yil 18-iyulda halok bo‘ldi. Vahiy 11 ga ko‘ra, bu hujum tubsizlik qa’ridan ko‘tarilib chiqqan mahluq tomonidan amalga oshirilishi kerak edi.</w:t>
      </w:r>
    </w:p>
    <w:p>
      <w:pPr>
        <w:pStyle w:val="ArticleScripture"/>
        <w:jc w:val="left"/>
      </w:pPr>
      <w:r>
        <w:rPr>
          <w:rFonts w:ascii="Times New Roman" w:hAnsi="Times New Roman" w:eastAsia="Times New Roman" w:cs="Times New Roman"/>
        </w:rPr>
        <w:t>Va ular o‘z guvohliklarini tugatganlarida, tubsiz chuqurlikdan ko‘tariladigan maxluq ularga qarshi urush qiladi, ularni yengadi va o‘ldiradi. Va ularning murda tanalari buyuk shaharning ko‘chasida yotadi; bu shahar ruhiy ma’noda Sado‘m va Misr deb ataladi; u yerda Rabbimiz ham xochga mixlangan edi. Vahiy 11:8, 9.</w:t>
      </w:r>
    </w:p>
    <w:p>
      <w:pPr>
        <w:pStyle w:val="ArticleBody"/>
        <w:jc w:val="left"/>
      </w:pPr>
      <w:r>
        <w:rPr>
          <w:rFonts w:ascii="Times New Roman" w:hAnsi="Times New Roman" w:eastAsia="Times New Roman" w:cs="Times New Roman"/>
        </w:rPr>
        <w:t>Opa Uayt bizga “tubsiz choh” shaytoniy qudratning yangi bir namoyonini anglatishini bildiradi.</w:t>
      </w:r>
    </w:p>
    <w:p>
      <w:pPr>
        <w:pStyle w:val="ArticleScripture"/>
        <w:jc w:val="left"/>
      </w:pPr>
      <w:r>
        <w:rPr>
          <w:rFonts w:ascii="Times New Roman" w:hAnsi="Times New Roman" w:eastAsia="Times New Roman" w:cs="Times New Roman"/>
        </w:rPr>
        <w:t>“‘Ular o‘z shahodatlarini tugatganlarida [tugatib borayotganlarida].’ Ikki guvoh qop kiyimga burkanib payg‘ambarlik qilishi kerak bo‘lgan davr 1798-yilda nihoyasiga yetdi. Ular pinhonlik ichidagi xizmatlarining yakuniga yaqinlashayotganlarida, ‘tubsiz chuqurlikdan chiqadigan mahluq’ sifatida tasvirlangan kuch tomonidan ularga qarshi urush ochilishi kerak edi. Yevropaning ko‘plab xalqlarida Cherkov va Davlatda hukmronlik qilgan kuchlar asrlar davomida papalik vositasida Shayton tomonidan boshqarib kelindi. Ammo bu yerda shaytoniy qudratning yangi bir namoyon bo‘lishi ko‘rsatib beriladi.” Buyuk kurash, 268.</w:t>
      </w:r>
    </w:p>
    <w:p>
      <w:pPr>
        <w:pStyle w:val="ArticleBody"/>
        <w:jc w:val="left"/>
      </w:pPr>
      <w:r>
        <w:rPr>
          <w:rFonts w:ascii="Times New Roman" w:hAnsi="Times New Roman" w:eastAsia="Times New Roman" w:cs="Times New Roman"/>
        </w:rPr>
        <w:t>Vahiy kitobida tubsiz chuqurlikdan chiqadigan uchta qudrat ko‘rsatilgan: birinchisi Vahiy kitobining to‘qqizinchi bob, ikkinchi oyatida tilga olingan Islomdir; ikkinchisi o‘n birinchi bob, sakkizinchi oyatda ko‘rsatilgan Fransuz inqilobining ateizmidir; uchinchisi esa o‘n yettinchi bob, sakkizinchi oyatda bayon etilgan zamonaviy Rimdir. Oxirgi kunlardagi “yangi zohir bo‘lish” nafaqat Millerchilar harakati bilan timsollangan harakatga, balki dunyoning o‘ziga ham hujum qiladigan soxta Yarim tun nidosining soxta uyg‘onishi bo‘lib, u “Voukizm” deb ataladi. Voukizm “shaytoniy qudratning yangi zohir bo‘lishi”ni ifodalaydi; bu esa hozirgi Iezuit daxrijoli tomonidan qo‘llab-quvvatlanadi va savdogarlar, Birlashgan Millatlar Tashkilotining siyosiy yetakchilari, Amerika Qo‘shma Shtatlaridagi Protestantizmning qulagan jamoatlaridagi liberal vakillar hamda gomoseksual hamjamiyatining o‘n birinchi bobda “Sado‘m” sifatida ifodalangan barcha buzuq turmush tarzlari ko‘rinishlarining targ‘ib qilinishini ilgari suradigan yoki bunga yo‘l qo‘yadigan RINO-respublikachilar bilan birga Demokratik partiya orqali targ‘ib etiladi. Ana shu uch qudrat dunyoni Armageddonga yetaklaydi, va ular, shuningdek, ateizm va dunyoviylik timsoli bo‘lgan “Misr” bilan ham ifodalanadi. Fransuz inqilobining anarxiyasi ichiga joylashtirilgan holda, Sister White “yovuz konfederatsiya” deb atagan narsani tashkil etuvchi mana shu uch qudratning yana bir unsuri bo‘lib, ular bevosita ravishda Voukizmni ilgari suradi yoki unga yo‘l qo‘yadi. Voukizm o‘n bokiraning uyg‘onishining shaytoniy soxtasidir. Bu yo‘nalishlar bo‘yicha yana ko‘p gaplashishimiz kerak, ammo avvalo 2020-yil 18-iyulda amalga oshirilgan ko‘chadagi qotillikning oqibatlarini ko‘rib chiqishimiz lozim.</w:t>
      </w:r>
    </w:p>
    <w:p>
      <w:pPr>
        <w:pStyle w:val="ArticleBody"/>
        <w:jc w:val="left"/>
      </w:pPr>
      <w:r>
        <w:rPr>
          <w:rFonts w:ascii="Times New Roman" w:hAnsi="Times New Roman" w:eastAsia="Times New Roman" w:cs="Times New Roman"/>
        </w:rPr>
        <w:t>Shuningdek, aziz O‘quvchi, iltimos, shuni anglangki, men Respublika partiyasini qo‘llab-quvvatlash uchun hech qanday asos taklif eta olmayman. Men ishonch bildiradigan biror siyosiy yo‘nalish yo‘q. Men shunchaki Amerika Qo‘shma Shtatlarida, Birlashgan Millatlar Tashkilotida va Papalikda mavjud bo‘lgan bashoriy dinamikalarni ko‘rsatmoqdaman. Bu dinamikalar 1798 yildan Yakshanba qonunigacha bir-biriga parallel bo‘lgan ikki shoxga bevosita murojaat eta boshlaganimizda yanada aniqroq ko‘rib chiqiladi.</w:t>
      </w:r>
    </w:p>
    <w:p>
      <w:pPr>
        <w:pStyle w:val="ArticleBody"/>
        <w:jc w:val="left"/>
      </w:pPr>
      <w:r>
        <w:rPr>
          <w:rFonts w:ascii="Times New Roman" w:hAnsi="Times New Roman" w:eastAsia="Times New Roman" w:cs="Times New Roman"/>
        </w:rPr>
        <w:t>Soxta Yarim tun nidosini ifodalovchi shaytoniy Voukizm haqiqiy Yarim tun nidosidan oldin keladi va haqiqiy Yarim tun nidosi vaqtidan avval ko‘chalarda o‘ldirilganlar oxir-oqibat yo nodon, yo dono bokiraga aylanadilar. Xarakterlarimizning yo halokat oloviga mo‘ljallangan bog‘lamga, yo samoviy ombor uchun ajratilgan bog‘lamga bog‘lab qo‘yilish davri endi yetib keldi.</w:t>
      </w:r>
    </w:p>
    <w:p>
      <w:pPr>
        <w:pStyle w:val="ArticleBody"/>
        <w:jc w:val="left"/>
      </w:pPr>
      <w:r>
        <w:rPr>
          <w:rFonts w:ascii="Times New Roman" w:hAnsi="Times New Roman" w:eastAsia="Times New Roman" w:cs="Times New Roman"/>
        </w:rPr>
        <w:t>Opa Uayt kutish vaqtida Miller harakati tarixidagi nodon bokiralar sinovchi hafsalasi pir bo‘lishga dono bokiralardan boshqacha munosabat bildirganini ko‘rsatadi; shu tariqa, kutish vaqtiga kelib ularning fe’l-atvori allaqachon qaror topganini anglatadi. Ammo Yeremiyoning guvohligi shuni ma’lum qiladiki, biz Xudoga qaytishni tanlashimiz mumkin, va U nafaqat bizga qaytadi, balki kelgusi inqirozda biz Uning og‘zi sifatida ishlatilayotganimizda, bizni yovuz va dahshatlilarga qarshi misdan mustahkamlangan devor qiladi. Aynan o‘sha bashoratli nuqtada Iso bizga tasalli berishni va’da qiladi. Hozirgi tariximiz doirasida joylashgan Yuhannoning to‘rt bobining ahamiyati shudir.</w:t>
      </w:r>
    </w:p>
    <w:p>
      <w:pPr>
        <w:pStyle w:val="ArticleBody"/>
        <w:jc w:val="left"/>
      </w:pPr>
      <w:r>
        <w:rPr>
          <w:rFonts w:ascii="Times New Roman" w:hAnsi="Times New Roman" w:eastAsia="Times New Roman" w:cs="Times New Roman"/>
        </w:rPr>
        <w:t>Yog‘ — Muqaddas Ruhdir; u xulq-atvordir va Xudoning Ruhining xabarlaridir. Xudoning Ruhi “Tasalli Beruvchi”dir. Xudo olamni shunchalik sevganidan O‘zining yagona O‘g‘lini bergani kabi, va Iso O‘zi yaratgan insoniyatni O‘zining bir qismi sifatida abadiy qabul qilish uchun ilohiy mavjudligini qurbon qilgani kabi, xuddi shuningdek, mana shu davrda berilgan Muqaddas Ruh ham biz bilan abadiy qoladi.</w:t>
      </w:r>
    </w:p>
    <w:p>
      <w:pPr>
        <w:pStyle w:val="ArticleScripture"/>
        <w:jc w:val="left"/>
      </w:pPr>
      <w:r>
        <w:rPr>
          <w:rFonts w:ascii="Times New Roman" w:hAnsi="Times New Roman" w:eastAsia="Times New Roman" w:cs="Times New Roman"/>
        </w:rPr>
        <w:t>Agar Meni sevsangiz, amrlarimga rioya qilinglar. Men Otadan iltijo qilaman, va U sizlarga boshqa bir Yupatuvchini beradi, toki U sizlar bilan to abad qolmog‘i uchun; ya’ni haqiqat Ruhini; dunyo Uni qabul qila olmaydi, chunki Uni na ko‘radi, na taniydi; ammo sizlar Uni taniysizlar, chunki U sizlar bilan yashaydi va sizlarning ichingizda bo‘ladi. Men sizlarni taskinsiz qoldirmayman: huzuringizga kelaman. Yuhanno 14:15–18.</w:t>
      </w:r>
    </w:p>
    <w:p>
      <w:pPr>
        <w:pStyle w:val="ArticleBody"/>
        <w:jc w:val="left"/>
      </w:pPr>
      <w:r>
        <w:rPr>
          <w:rFonts w:ascii="Times New Roman" w:hAnsi="Times New Roman" w:eastAsia="Times New Roman" w:cs="Times New Roman"/>
        </w:rPr>
        <w:t>Ruhning inson zotlari bilan abadiy qolishni tanlashdagi bu qurbonligi samoviy uchlikning qolgan ikki Shaxsining qurbonligiga hamohangdir. Ehtimol, Ruhning qutqarilganlarning har birida abadiy yashashga tayyor bo‘lishidagi qurbonchiligi qadar muhim bo‘lgan narsa shuki, aynan mana shu tarixiy voqelikda “Tasalli Beruvchi”ning kelishi Xudoning xalqining abadiyat uchun muhrlanadigan vaqtini ko‘rsatadi.</w:t>
      </w:r>
    </w:p>
    <w:p>
      <w:pPr>
        <w:pStyle w:val="ArticleScripture"/>
        <w:jc w:val="left"/>
      </w:pPr>
      <w:r>
        <w:rPr>
          <w:rFonts w:ascii="Times New Roman" w:hAnsi="Times New Roman" w:eastAsia="Times New Roman" w:cs="Times New Roman"/>
        </w:rPr>
        <w:t>Va najot kuni uchun muhrlanganingiz Muqaddas Xudoning Ruhini g‘amgin qilmang. Efesliklarga 4:30.</w:t>
      </w:r>
    </w:p>
    <w:p>
      <w:pPr>
        <w:pStyle w:val="ArticleBody"/>
        <w:jc w:val="left"/>
      </w:pPr>
      <w:r>
        <w:rPr>
          <w:rFonts w:ascii="Times New Roman" w:hAnsi="Times New Roman" w:eastAsia="Times New Roman" w:cs="Times New Roman"/>
        </w:rPr>
        <w:t>Yupatuvchining va’dasi mukammal bajo bo‘ladigan tarixda — ya’ni yuz qirq to‘rt ming kishining tarixida — Ruh bizda “abadiy” “qoladi”. Injilning talablariga javob bergan har bir masihiy Muqaddas Ruhni qabul qilgan va shu bois “najot kuni uchun muhrlangan” edi, biroq bu muhrlanish shunchaki hozirgi tarix davomida yuz qirq to‘rt ming kishi muhrlanishi kerak bo‘ladigan zamonga ishora qiladi. Efesliklarga maktubda najot kuni uchun muhrlanganlar “Muqaddas Ruh”ni “g‘amgin qiladiganlar”ga qarama-qarshi qo‘yilgan. Ular Xudoning Ruhidan keladigan xabarlarni qabul qilishdan bosh tortib, Muqaddas Ruhni g‘amgin qiladilar va shu tariqa oltin moyni rad etadilar. Masih ushbu umidsizlik davrida bizga “Yupatuvchi”ni, “haqiqat Ruhini” yuborishni va’da qilganida, U bizning ustimizga O‘z muhrini qo‘yishni va’da qilmoqda; Uning muhri esa Uning amrlarini, ayniqsa Shabbat amrini, saqlashni anglatadi; bu — Yuhanno vahiy olgan kun va tez orada butun dunyo oldida turadigan masaladir.</w:t>
      </w:r>
    </w:p>
    <w:p>
      <w:pPr>
        <w:pStyle w:val="ArticleBody"/>
        <w:jc w:val="left"/>
      </w:pPr>
      <w:r>
        <w:rPr>
          <w:rFonts w:ascii="Times New Roman" w:hAnsi="Times New Roman" w:eastAsia="Times New Roman" w:cs="Times New Roman"/>
        </w:rPr>
        <w:t>Donishmand bokiralarning muhrlanishi yakshanba qonuni sinovidan oldin amalga oshiriladi, chunki aynan o‘sha yerda ham donishmandlarning, ham nodonlarning fe’l-atvori namoyon bo‘ladi; fe’l-atvor esa hech qachon inqiroz paytida shakllanmaydi, balki shunchaki namoyon bo‘ladi. Muhrlanish, boshqa narsalar qatorida, Laodikeyalik ongidan Filadelfiyalik ongiga o‘zgarishni anglatadi. Muammo shundaki, bu o‘zgarish amalga oshishi uchun, har birimiz uchun birinchi sinov — shu paytgacha Laodikeyaliklar bo‘lganimizni chin dildan anglashdir; chunki Laodikeyaliklar sifatida bizning asosiy ruhiy munosabatimiz hammasi joyida, degan qarashdir, holbuki aslida hammasi mutlaqo noto‘g‘ridir. Bu munosabat chetga surilishi kerak; u qimmatbaho narsadan ajratilishi lozim bo‘lgan jirkanch narsalardan biridir.</w:t>
      </w:r>
    </w:p>
    <w:p>
      <w:pPr>
        <w:pStyle w:val="ArticleScripture"/>
        <w:jc w:val="left"/>
      </w:pPr>
      <w:r>
        <w:rPr>
          <w:rFonts w:ascii="Times New Roman" w:hAnsi="Times New Roman" w:eastAsia="Times New Roman" w:cs="Times New Roman"/>
        </w:rPr>
        <w:t>“Xudoning xalqi peshonalarida muhrlangan zahoti — bu ko‘rinadigan biron-bir muhr yoki belgi emas, balki haqiqatga ham aqliy, ham ruhiy jihatdan shunday qat’iy o‘rnashishdirki, ular endi siljitib bo‘lmaydi — Xudoning xalqi muhrlanib, elanishga tayyorlangan zahoti, u keladi. Darhaqiqat, u allaqachon boshlangan; Xudoning hukmlari hozir yurt uzra kelmoqda, toki ular bizga ogohlantirish bersin va biz nima kelayotganini bilaylik.” Seventh-day Adventist Bible Commentary, 4-jild, 1161.</w:t>
      </w:r>
    </w:p>
    <w:p>
      <w:pPr>
        <w:pStyle w:val="ArticleBody"/>
        <w:jc w:val="left"/>
      </w:pPr>
      <w:r>
        <w:rPr>
          <w:rFonts w:ascii="Times New Roman" w:hAnsi="Times New Roman" w:eastAsia="Times New Roman" w:cs="Times New Roman"/>
        </w:rPr>
        <w:t>Iso O‘z shogirdlariga va’da qilgan, ularni ko‘ngilsizlik paytida yupatadigan “Tasalli Beruvchi” O‘z xalqini barcha haqiqatga yo‘llaydi, va aynan “haqiqatda sobit bo‘lish” orqali biz muhrlanamiz. Xudoning xalqi ayni shu nuqtada sobit bo‘lishi lozim bo‘lgan “haqiqat” — sinov muddati yopilishidan sal oldin muhridan ochiladigan “haqiqat”dir, chunki “vaqt yaqindir.” O‘sha haqiqat yetti momaqaldiroqning yashirin tarixining tuzilishidir, va o‘sha yashirin tarix Iso Masihning Vahiysi ochib beriladigan tarixni aniqlab beradi. Yetti momaqaldiroqning yashirin tarixi “haqiqat” yashirin tarix sifatida muhridan ochiladigan ayni vaqtda bajo bo‘ladi. “Haqiqat”ning muhridan ochilishi — ilgari muhrlangan bo‘lgan xabarni qabul qiladiganlarni muhrlaydigan narsaning o‘zidir.</w:t>
      </w:r>
    </w:p>
    <w:p>
      <w:pPr>
        <w:pStyle w:val="ArticleBody"/>
        <w:jc w:val="left"/>
      </w:pPr>
      <w:r>
        <w:rPr>
          <w:rFonts w:ascii="Times New Roman" w:hAnsi="Times New Roman" w:eastAsia="Times New Roman" w:cs="Times New Roman"/>
        </w:rPr>
        <w:t>Xudoning xalqi yakshanba qonuni bilan yuz beradigan, g‘azabga to‘lgan xalqlarning larzaga kelishidan oldin peshonalarida muhrlanadi; shu tariqa milliy halokat boshlanadi. Iso Masihning Vahiyi — vaqt yaqin bo‘lgani uchun endi muhrlanmasligi kerak bo‘lgan Vahiy kitobining “payg‘ambarlik so‘zlari”dir. Agar biz baraka topmoqchi bo‘lsak, ayni hozir o‘qilishi, eshitilishi va eng muhimi rioya qilinishi lozim bo‘lgan haqiqat mana shudir.</w:t>
      </w:r>
    </w:p>
    <w:p>
      <w:pPr>
        <w:pStyle w:val="ArticleScripture"/>
        <w:jc w:val="left"/>
      </w:pPr>
      <w:r>
        <w:rPr>
          <w:rFonts w:ascii="Times New Roman" w:hAnsi="Times New Roman" w:eastAsia="Times New Roman" w:cs="Times New Roman"/>
        </w:rPr>
        <w:t>Yahudo, Iskariot emas, Unga dedi: “Hazrat, O‘zingni dunyoga emas, bizga zohir etmoqchi bo‘lishing qanday?” Iso unga javoban dedi: “Agar kim Meni sevsa, Mening so‘zlarimga amal qiladi; Otam ham uni sevadi, va Biz uning oldiga kelib, uning huzurida maskan tutamiz. Meni sevmagan esa Mening so‘zlarimga amal qilmaydi; siz eshitayotgan kalom esa Mening emas, balki Meni yuborgan Otanikidir. Bu so‘zlarni sizlar bilan birga bo‘lganimda sizlarga aytdim. Lekin Yupatuvchi, ya’ni Muqaddas Ruh, Otam Mening nomim bilan yuboradigan O‘sha Zot, U sizlarga hamma narsani o‘rgatadi va Men sizlarga aytgan barcha narsalarni yodingizga soladi.” Yuhanno 14:22–26.</w:t>
      </w:r>
    </w:p>
    <w:p>
      <w:pPr>
        <w:pStyle w:val="ArticleBody"/>
        <w:jc w:val="left"/>
      </w:pPr>
      <w:r>
        <w:rPr>
          <w:rFonts w:ascii="Times New Roman" w:hAnsi="Times New Roman" w:eastAsia="Times New Roman" w:cs="Times New Roman"/>
        </w:rPr>
        <w:t>Ochilayotgan xabarni tutib turadiganlar uchun va’da shundan iboratki, Tasalli Beruvchi bizga Iso sizlarga aytgan “har qanday” narsani, “hamma narsani” “o‘rgatadi.” Bu Emmaus shogirdlariga va undan keyin o‘n bir shogirdga bajo keltirilgan va’dadir. Masih Emmaus shogirdlarining ko‘zlaridan “to‘silganlik”ni O‘z qo‘lini olib tashlaganida va shundan so‘ng o‘n bir shogirdning “aql-idroki”ni “Muqaddas Yozuvlarni” to‘liq “tushunishlari” uchun “ochganida,” U “oxirgi kunlarda” yashab, o‘z hafsalasi pir bo‘lgan holatidan qaytadigan, Laodikiya holatidan tavba qiladigan va “haqiqat”ni qabul qiladiganlar uchun bir va’dani qayd etayotgan edi. “Oxirgi kunlarda” “Tasalli Beruvchi” bizga “hamma narsani” o‘rgatar ekan, “hamma narsani” bizning “yodimizga soladi.” U bizga hamma narsani o‘rgatar ekan, o‘tgan haqiqatlarni yodimizga solishi qanchalik muhim bo‘lsa, xuddi shunchalik U bizga “kelajakdagi narsalarni ham ko‘rsatadi.”</w:t>
      </w:r>
    </w:p>
    <w:p>
      <w:pPr>
        <w:pStyle w:val="ArticleScripture"/>
        <w:jc w:val="left"/>
      </w:pPr>
      <w:r>
        <w:rPr>
          <w:rFonts w:ascii="Times New Roman" w:hAnsi="Times New Roman" w:eastAsia="Times New Roman" w:cs="Times New Roman"/>
        </w:rPr>
        <w:t>Shunga qaramay, sizlarga haqiqatni aytaman: Mening ketishim sizlar uchun foydalidir; chunki agar Men ketmasam, Yupatuvchi sizlarning oldingizga kelmaydi; ammo agar ketsam, Uni sizlarning oldingizga yuboraman. Va U kelganida, dunyoni gunoh, solihlik va hukm to‘g‘risida aybdor ekanini fosh etadi: gunoh to‘g‘risida, chunki ular Menga ishonmaydilar; solihlik to‘g‘risida, chunki Men Otamning oldiga boraman, va sizlar endi Meni ko‘rmaysizlar; hukm to‘g‘risida esa, chunki bu dunyoning hukmdori hukm qilingan. Sizlarga aytadigan yana ko‘p narsalarim bor, lekin hozir sizlar ularni ko‘tara olmaysizlar. Ammo U, ya’ni Haqiqat Ruhi kelganida, sizlarni barcha haqiqatga yo‘llaydi; chunki U O‘zidan gapirmaydi, balki nimani eshitsa, shuni gapiradi; va kelajakdagi narsalarni sizlarga bildiradi. U Meni ulug‘laydi; chunki Mening O‘zimdan oladi va sizlarga ayon qiladi. Yuhanno 16:7–14.</w:t>
      </w:r>
    </w:p>
    <w:p>
      <w:pPr>
        <w:pStyle w:val="ArticleBody"/>
        <w:jc w:val="left"/>
      </w:pPr>
      <w:r>
        <w:rPr>
          <w:rFonts w:ascii="Times New Roman" w:hAnsi="Times New Roman" w:eastAsia="Times New Roman" w:cs="Times New Roman"/>
        </w:rPr>
        <w:t>Bu vaqtda Tasalli Beruvchi bizni “haqiqat”ga “yo‘llaydi”, “hamma narsani o‘rgatadi”, jumladan “kelajakdagi narsalar”ni ham, chunki shu vaqtda Iso bizga aytadigan hali “ko‘p narsalar”ga ega. U narsalar—xoh “xotiramiz”dagi narsalar bo‘lsin, xoh “kelajakdagi narsalar” bo‘lsin, yoxud U bizga hali aytadigan “narsalar” bo‘lsin—bizni kelayotgan inqiroz uchun muhrlaydigan narsalardir. Bu shunday bo‘ladi, chunki Uning haqiqati Uning yaratuvchi qudratini ifodalaydi. U bizni kelayotgan inqirozdan oldin muhrlaydi, chunki U muqaddas tarixda hech qachon bo‘lmagan darajada Uning xalqiga qarshi yuz beradigan eng buyuk ta’qib davri haqida oldindan ogohlantirilishimizni istaydi. O‘sha ta’qib, xususan, o‘tmishda qilgan so‘zlarimiz va amallarimiz esga olinib, Masihning so‘zlari Unga qarshi burib talqin qilinganidek, bizga qarshi ishlatilishini ko‘rsatadi. Shunga qaramay, Hizqiyol va Masih orqali ifodalangani kabi, ularning isyoniga qarshi guvohlik bo‘lishi uchun biz xabarni taqdim etishimiz kerak.</w:t>
      </w:r>
    </w:p>
    <w:p>
      <w:pPr>
        <w:pStyle w:val="ArticleScripture"/>
        <w:jc w:val="left"/>
      </w:pPr>
      <w:r>
        <w:rPr>
          <w:rFonts w:ascii="Times New Roman" w:hAnsi="Times New Roman" w:eastAsia="Times New Roman" w:cs="Times New Roman"/>
        </w:rPr>
        <w:t>Men sizlarga aytgan so‘zni eslanglar: qul o‘z xo‘jayinidan ulug‘ emas. Agar ular Meni quvg‘in qilgan bo‘lsalar, sizlarni ham quvg‘in qilurlar; agar Mening so‘zimga rioya qilgan bo‘lsalar, sizning so‘zingizga ham rioya qilurlar. Lekin bularning hammasini ular sizlarga Mening nomim tufayli qilurlar, chunki Meni Yuborganni tanimaydilar. Agar Men kelib ularga so‘zlamagan bo‘lganimda, ularda gunoh bo‘lmas edi; ammo endi o‘z gunohlari uchun uzrlari yo‘q. Mendan nafratlangan kishi Mening Otamdan ham nafratlanadi. Agar Men ular orasida boshqa hech bir odam qilmagan ishlarni qilmagan bo‘lganimda, ularda gunoh bo‘lmas edi; ammo endi ular ham Meni, ham Mening Otamni ko‘rdilar va nafrat qildilar. Lekin bu ularning qonunida yozilgan: “Ular Mendan sababsiz nafratlandilar”, degan so‘z bajo bo‘lishi uchun yuz berdi. Ammo Men sizlarga Otadan yuboradigan Yupatuvchi, ya’ni Otadan chiqadigan Haqiqat Ruhi kelganda, U Men haqimda guvohlik beradi. Yuhanno 15:20–26.</w:t>
      </w:r>
    </w:p>
    <w:p>
      <w:pPr>
        <w:pStyle w:val="ArticleBody"/>
        <w:jc w:val="left"/>
      </w:pPr>
      <w:r>
        <w:rPr>
          <w:rFonts w:ascii="Times New Roman" w:hAnsi="Times New Roman" w:eastAsia="Times New Roman" w:cs="Times New Roman"/>
        </w:rPr>
        <w:t>“Yupatuvchi” bo‘lgan “Haqiqat Ruhi” “haqiqat” bo‘lgan Masih haqida “guvohlik beradi”. Va “haqiqat” — Alfa va Omega, birinchi va oxirgi, ibtido va intihodir. Hozir muhrdan ochilayotgan yetti momaqaldiroqning yashirin tarixi bir yuz qirq to‘rt ming kishining muhrlanish xabaridir. 2020-yil 18-iyuldan keyingi davrda Eremiyo bizga avval bizni sevgan Zotga qaytishni tanlashimiz mumkinligiga bir misol beradi. Qaytish ishini amalga oshirishda qimmatbaho narsani razildan ajratish mas’uliyati bizning zimmamizdadir. Agar biz najotimizni qo‘rquv va titroq bilan amalga oshirib, o‘sha ishni bajo keltirsak, biz muhrlanamiz va darhol yer tarixidagi eng buyuk inqirozga kiramiz. Shuningdek, payg‘ambarlar, shohlar va solih kishilar ko‘rishni orzu qilgan tarixni boshdan kechirish sharafina ham muyassar bo‘lamiz.</w:t>
      </w:r>
    </w:p>
    <w:p>
      <w:pPr>
        <w:pStyle w:val="ArticleBody"/>
        <w:jc w:val="left"/>
      </w:pPr>
      <w:r>
        <w:rPr>
          <w:rFonts w:ascii="Times New Roman" w:hAnsi="Times New Roman" w:eastAsia="Times New Roman" w:cs="Times New Roman"/>
        </w:rPr>
        <w:t>Ushbu ishni o‘z zimmasiga olib, qaytadiganlar “Xudoning taxtidan chiqayotgan nurda yuradilar” va “farishtalar vositasida osmon bilan yer o‘rtasida doimiy aloqa bo‘ladi”; bu aloqa jarayoni Vahiy kitobining ochilish oyatida ko‘rsatilgan jarayondir.</w:t>
      </w:r>
    </w:p>
    <w:p>
      <w:pPr>
        <w:pStyle w:val="ArticleScripture"/>
        <w:jc w:val="left"/>
      </w:pPr>
      <w:r>
        <w:rPr>
          <w:rFonts w:ascii="Times New Roman" w:hAnsi="Times New Roman" w:eastAsia="Times New Roman" w:cs="Times New Roman"/>
        </w:rPr>
        <w:t>“Bu dunyoda hamma ham dushman tomonida turib, Xudoga qarshi chiqmagan. Hamma ham sadoqatsiz bo‘lib qolmagan. Xudoga sodiq bo‘lgan oz sonli sadoqatlilar bor; chunki Yuhanno shunday yozadi: ‘Bu yerda Xudoning amrlarini bajo keltiradiganlar va Isoning imonini tutadiganlar bordir.’ Vahiy 14:12. Yaqinda Xudoga xizmat qiladiganlar bilan Unga xizmat qilmaydiganlar o‘rtasidagi jang shiddat bilan olib boriladi. Yaqinda silkinishi mumkin bo‘lgan hamma narsa silkitiladi, toki silkinmaydigan narsalar qolib tursin.</w:t>
      </w:r>
    </w:p>
    <w:p>
      <w:pPr>
        <w:pStyle w:val="ArticleScripture"/>
        <w:jc w:val="left"/>
      </w:pPr>
      <w:r>
        <w:rPr>
          <w:rFonts w:ascii="Times New Roman" w:hAnsi="Times New Roman" w:eastAsia="Times New Roman" w:cs="Times New Roman"/>
        </w:rPr>
        <w:t>“Shayton Muqaddas Kitobni astoydil o‘rganadigan talabadir. U o‘z vaqtining qisqaligini biladi va bu yer yuzida Rabbiyning ishiga har bir nuqtada qarshi turishga intiladi. Samoviy ulug‘vorlik bilan o‘tmishdagi ta’qiblarning takrorlanishi qo‘shilib ketgan paytda yer yuzida tirik bo‘ladigan Xudo xalqining boshidan kechadigan tajriba haqida biror tasavvur berishning o‘zi imkonsizdir. Ular Xudoning taxtidan taralayotgan nurda yuradilar. Farishtalar vositasida osmon bilan yer o‘rtasida uzluksiz aloqa bo‘ladi. Va Shayton, yovuz farishtalar bilan o‘ralgan holda, o‘zini Xudo deb da’vo qilib, agar iloji bo‘lsa, hatto tanlanganlarning o‘zini ham aldash uchun har xil mo‘jizalar ko‘rsatadi. Xudo xalqi o‘z xavfsizligini mo‘jizalar ko‘rsatishda topmaydi, chunki Shayton qilinadigan mo‘jizalarga taqlid qiladi. Xudoning sinalgan va imtihondan o‘tgan xalqi o‘z qudratini Chiqish 31:12–18 da aytilgan alomatda topadi. Ular o‘z mavqeini tirik Kalom ustiga qurishlari kerak: ‘Yozilgandir’. Ular sobit turishi mumkin bo‘lgan yagona poydevor shu. Xudo bilan tuzgan ahdini buzganlar esa o‘sha kunda Xudosiz va umidsiz bo‘ladilar.”</w:t>
      </w:r>
    </w:p>
    <w:p>
      <w:pPr>
        <w:pStyle w:val="ArticleScripture"/>
        <w:jc w:val="left"/>
      </w:pPr>
      <w:r>
        <w:rPr>
          <w:rFonts w:ascii="Times New Roman" w:hAnsi="Times New Roman" w:eastAsia="Times New Roman" w:cs="Times New Roman"/>
        </w:rPr>
        <w:t>“Xudoga sajda qiluvchilar ayniqsa to‘rtinchi amrga bo‘lgan e’tiborlari bilan ajralib turadilar, chunki bu Xudoning yaratuvchilik qudratining belgisi va Uning insonning ehtiromi hamda ta’zimiga bo‘lgan da’vosining guvohligidir. Fosiqlar esa Yaratuvchining yodgorligini vayron qilishga bo‘lgan urinishlari va Rim muassasasini ulug‘lashlari bilan ajralib turadilar. Mojaro masalasida butun xristian olami ikki buyuk toifaga bo‘linadi: Xudoning amrlarini va Isoning imonini saqlaydiganlar hamda maxluqqa va uning suratiga sajda qilib, uning tamg‘asini qabul qiladiganlar. Cherkov va davlat o‘z qudratlarini birlashtirib, ‘kichik ham, katta ham, boy ham, kambag‘al ham, ozod ham, qul ham’ — barchani maxluqning tamg‘asini qabul qilishga majbur etsalar-da, Xudoning xalqi uni qabul qilmaydi. Vahiy 13:16. Patmos payg‘ambari ‘maxluq ustidan, uning surati ustidan, uning tamg‘asi ustidan va uning ismining soni ustidan g‘alaba qozonganlarni, Xudoning changlarini tutgan holda, shisha dengiz ustida turganini’ ko‘radi va ular Muso hamda Qo‘zining qo‘shig‘ini kuylamoqdalar. Vahiy 15:2.”</w:t>
      </w:r>
    </w:p>
    <w:p>
      <w:pPr>
        <w:pStyle w:val="ArticleScripture"/>
        <w:jc w:val="left"/>
      </w:pPr>
      <w:r>
        <w:rPr>
          <w:rFonts w:ascii="Times New Roman" w:hAnsi="Times New Roman" w:eastAsia="Times New Roman" w:cs="Times New Roman"/>
        </w:rPr>
        <w:t>“Qo‘rqinchli sinovlar va imtihonlar Xudoning xalqini kutmoqda. Urush ruhi yerning bir chetidan ikkinchi chetigacha bo‘lgan xalqlarni qo‘zg‘atmoqda. Ammo yaqinlashib kelayotgan musibat davrining o‘rtasida,—ya’ni xalq bo‘lganidan beri bo‘lmagan darajadagi musibat davrida,—Xudoning tanlangan xalqi sarsilmay turadi. Shayton va uning lashkari ularni yo‘q qila olmaydi, chunki qudratda buyuk bo‘lgan farishtalar ularni himoya qiladi.” Testimonies, 9-jild, 15–17.</w:t>
      </w:r>
    </w:p>
    <w:p>
      <w:pPr>
        <w:pStyle w:val="ArticleBody"/>
        <w:jc w:val="left"/>
      </w:pPr>
      <w:r>
        <w:rPr>
          <w:rFonts w:ascii="Times New Roman" w:hAnsi="Times New Roman" w:eastAsia="Times New Roman" w:cs="Times New Roman"/>
        </w:rPr>
        <w:t>Shuni anglash joizki, ushbu parcha Testimonies to‘qqizinchi jildining o‘n birinchi sahifasidan boshlanadigan bobning yakunidir; bu esa to‘qqiz-o‘n birni ifodalovchi sifatida tan olinishi mumkin. Shuni ham qayd etish joizki, sarlavha kelayotgan Kuyov haqida, shuningdek Habakkukning jadvallari haqida bo‘lib, aynan o‘sha yerdan Pavlus Ibroniylar kitobida yozgan oyatni olgan edi. Bobning boshlanishi 2001-yil 11-sentabrda boshlangan tarixni, Adventizmning boshida tuzilgan bashorat ahdining ikki lavhasini belgilab beradi, va sarlavha oxirgi inqirozdir, bu esa oxirgi Yarim tun faryodini ko‘rsatadi. Bobning oxiri uning boshlanishi bilan to‘la muvofiqdir, chunki ham boshlanishi, ham oxiri yakuniy inqirozni bayon etadi.</w:t>
      </w:r>
    </w:p>
    <w:p>
      <w:pPr>
        <w:pStyle w:val="ArticleScripture"/>
        <w:jc w:val="left"/>
      </w:pPr>
      <w:r>
        <w:rPr>
          <w:rFonts w:ascii="Times New Roman" w:hAnsi="Times New Roman" w:eastAsia="Times New Roman" w:cs="Times New Roman"/>
        </w:rPr>
        <w:t>“1-bo‘lim — Shohning Kelishi Uchun”</w:t>
      </w:r>
    </w:p>
    <w:p>
      <w:pPr>
        <w:pStyle w:val="ArticleScripture"/>
        <w:jc w:val="left"/>
      </w:pPr>
      <w:r>
        <w:rPr>
          <w:rFonts w:ascii="Times New Roman" w:hAnsi="Times New Roman" w:eastAsia="Times New Roman" w:cs="Times New Roman"/>
        </w:rPr>
        <w:t>“Yana ozgina fursat, va keladigan Zot keladi, va kechikmaydi.” Ibroniylarga 10:37.</w:t>
      </w:r>
    </w:p>
    <w:p>
      <w:pPr>
        <w:pStyle w:val="ArticleScripture"/>
        <w:jc w:val="left"/>
      </w:pPr>
      <w:r>
        <w:rPr>
          <w:rFonts w:ascii="Times New Roman" w:hAnsi="Times New Roman" w:eastAsia="Times New Roman" w:cs="Times New Roman"/>
        </w:rPr>
        <w:t>“Oxirgi Inqiroz”</w:t>
      </w:r>
    </w:p>
    <w:p>
      <w:pPr>
        <w:pStyle w:val="ArticleScripture"/>
        <w:jc w:val="left"/>
      </w:pPr>
      <w:r>
        <w:rPr>
          <w:rFonts w:ascii="Times New Roman" w:hAnsi="Times New Roman" w:eastAsia="Times New Roman" w:cs="Times New Roman"/>
        </w:rPr>
        <w:t>“Biz oxirzamonda yashamoqdamiz. Zamonning tez ro‘yobga chiqayotgan alomatlari Masihning kelishi yaqinlashib qolganini e’lon qilmoqda. Biz yashayotgan kunlar tantanavor va muhimdir. Xudoning Ruhi asta-sekin, ammo shubhasiz tarzda yerdan qaytarib olinmoqda. Vabolar va hukmlar allaqachon Xudoning inoyatini mensimaganlar ustiga yog‘ilmoqda. Quruqlik va dengizdagi falokatlar, jamiyat holatining beqarorligi, urush xabarlari dahshatli alomatlardir. Ular nihoyatda ulkan voqealarning yaqinlashayotganini oldindan bildiradi.” Testimonies, 9-jild, 11-bet.</w:t>
      </w:r>
    </w:p>
    <w:p>
      <w:pPr>
        <w:pStyle w:val="ArticleBody"/>
        <w:jc w:val="left"/>
      </w:pPr>
      <w:r>
        <w:rPr>
          <w:rFonts w:ascii="Times New Roman" w:hAnsi="Times New Roman" w:eastAsia="Times New Roman" w:cs="Times New Roman"/>
        </w:rPr>
        <w:t>Agar biz qaytib, Yeremiyo timsolida ifodalanganidek, Xudoning “og‘zi” bo‘lishdek yuksak da’vatni qabul qilsak, juda tez orada muqaddas tarixdagi eng buyuk yig‘ib olish ishida ishtirok etamiz.</w:t>
      </w:r>
    </w:p>
    <w:p>
      <w:pPr>
        <w:pStyle w:val="ArticleScripture"/>
        <w:jc w:val="left"/>
      </w:pPr>
      <w:r>
        <w:rPr>
          <w:rFonts w:ascii="Times New Roman" w:hAnsi="Times New Roman" w:eastAsia="Times New Roman" w:cs="Times New Roman"/>
        </w:rPr>
        <w:t>U ularga umid va jasorat so‘zlarini ham aytdi. “Yuragingiz bezovta bo‘lmasin, — dedi U, — sizlar Xudoga ishonasizlar, Menga ham ishoninglar. Otamning uyida maskanlar ko‘p; agar shunday bo‘lmaganida, sizlarga aytgan bo‘lur edim. Men sizlar uchun joy tayyorlagani boraman. Va agar borib sizlar uchun joy tayyorlasam, yana kelaman va sizlarni O‘zimning oldimga olaman; toki Men qaerda bo‘lsam, sizlar ham o‘sha yerda bo‘lasizlar. Men qayerga borayotganimni bilasizlar, va yo‘lni ham bilasizlar.” Yuhanno 14:1–4. Men sizlarning deb dunyoga keldim; sizlar uchun mehnat qilib keldim. Men ketganimda ham sizlar uchun sidqidildan ishlashda davom etaman. Men O‘zimni sizlarga ayon qilish uchun dunyoga keldim, toki sizlar imon keltirasizlar. Men sizlarning manfaatingiz yo‘lida U bilan hamkorlik qilish uchun O‘z Otam va sizlarning Otangiz huzuriga bormoqdaman.</w:t>
      </w:r>
    </w:p>
    <w:p>
      <w:pPr>
        <w:pStyle w:val="ArticleScripture"/>
        <w:jc w:val="left"/>
      </w:pPr>
      <w:r>
        <w:rPr>
          <w:rFonts w:ascii="Times New Roman" w:hAnsi="Times New Roman" w:eastAsia="Times New Roman" w:cs="Times New Roman"/>
        </w:rPr>
        <w:t>“‘Sizlarga chin, chinini aytaman: Menga ishongan kimsa, Men qilayotgan ishlarni o‘zi ham qiladi; va bulardan ham buyukroq ishlarni qiladi; chunki Men Otamning oldiga ketaman.’ Yuhanno 14:12. Bu bilan Masih shogirdlar U qilganidan ham yuksakroq sa’y-harakatlarni amalga oshiradilar, demoqchi emas edi, balki ularning ishi ko‘lami jihatidan kattaroq bo‘lishini nazarda tutgan edi. U faqat mo‘jizalar ko‘rsatishni emas, balki Muqaddas Ruhning faoliyati ostida sodir bo‘ladigan hamma narsani nazarda tutgan edi. ‘Yupatuvchi kelganida,’ dedi U, ‘Men Uni Otadan sizlarga yuboraman, ya’ni Otadan chiqadigan Haqiqat Ruhi, U Men haqimda guvohlik beradi; sizlar ham guvohlik berasizlar, chunki sizlar boshidanoq Men bilan birga bo‘lgansizlar.’ Yuhanno 15:26, 27.”</w:t>
      </w:r>
    </w:p>
    <w:p>
      <w:pPr>
        <w:pStyle w:val="ArticleScripture"/>
        <w:jc w:val="left"/>
      </w:pPr>
      <w:r>
        <w:rPr>
          <w:rFonts w:ascii="Times New Roman" w:hAnsi="Times New Roman" w:eastAsia="Times New Roman" w:cs="Times New Roman"/>
        </w:rPr>
        <w:t>“Bu so‘zlar ajoyib tarzda amalga oshdi. Muqaddas Ruh tushganidan keyin, shogirdlar Unga va U O‘zi uchun jonini berganlarga nisbatan shunchalik muhabbat bilan to‘ldirildilarki, ular aytgan so‘zlar va qilgan ibodatlari ta’sirida qalblar erib ketdi. Ular Ruhning qudrati bilan so‘zladilar; va o‘sha qudratning ta’siri ostida minglab kishilar imonga kirdilar.” Havoriylar faoliyati, 21, 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Haqiqat nima? — Beshinchi son</dc:title>
  <dc:subject>Yupatuvchi</dc:subject>
  <dc:creator>Jeff Pippenger</dc:creator>
  <cp:keywords/>
  <dc:description>Generated by ArticleDigger from truth\05_truth.json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