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Cảnh báo song song - Số Ba</w:t>
      </w:r>
    </w:p>
    <w:p>
      <w:pPr>
        <w:pStyle w:val="ArticleSubtitle"/>
        <w:jc w:val="left"/>
      </w:pPr>
      <w:r>
        <w:rPr>
          <w:rFonts w:ascii="Arial" w:hAnsi="Arial" w:eastAsia="Arial" w:cs="Arial"/>
        </w:rPr>
        <w:t>Quyền năng của các sứ điệp tiên tri: Quy trình kiểm chứng tuần tự của các thiên sứ trong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Chúng ta đã kết thúc bài viết trước bằng cách xác định rằng cả ba thiên sứ trong Khải Huyền đoạn 14 đều có một sứ điệp trong tay. Thiên sứ thứ hai và thứ ba được xác định là mang theo một “cuộn da” khi họ giáng xuống với sứ điệp của mình. Mỗi thiên sứ tượng trưng cho một sứ điệp, và sự xuất hiện của mỗi sứ điệp gây ra một tác động. Thiên sứ thứ nhất đến vào năm 1798. Sứ điệp ấy được mở ấn và đã có sự gia tăng hiểu biết về cuộc phán xét sắp đến. Sự gia tăng hiểu biết đó đã tạo ra hai hạng người thờ phượng. Khi thiên sứ thứ hai đến, sứ điệp về sự sa ngã của người Tin Lành được mở ấn, và đã có sự gia tăng hiểu biết, và hai hạng người đã được hình thành. Khi sứ điệp Tiếng Kêu Nửa Đêm đến vào ngày 22 tháng 10 năm 1844, nó được mở ấn tại trại nhóm Exeter, và đã có sự gia tăng hiểu biết, và hai hạng trinh nữ đã được hình thành. Khi thiên sứ thứ ba đến vào ngày 22 tháng 10 năm 1844, sứ điệp của thiên sứ thứ ba và mọi điều nó đại diện đã được mở ấn, và đã có sự gia tăng hiểu biết, và hai hạng người đã được hình thành.</w:t>
      </w:r>
    </w:p>
    <w:p>
      <w:pPr>
        <w:pStyle w:val="ArticleBody"/>
        <w:jc w:val="left"/>
      </w:pPr>
      <w:r>
        <w:rPr>
          <w:rFonts w:ascii="Times New Roman" w:hAnsi="Times New Roman" w:eastAsia="Times New Roman" w:cs="Times New Roman"/>
        </w:rPr>
        <w:t>Một đặc điểm khác có thể tìm thấy nơi các thiên sứ liên quan đến việc tăng cường sức mạnh cho các sứ điệp của thiên sứ. Sứ điệp của thiên sứ thứ hai đã được tăng cường bởi sứ điệp của Tiếng Kêu Nửa Đêm, như bài viết trước đã cho thấy, nhưng Tiếng Kêu Nửa Đêm không được đại diện bởi một thiên sứ đơn lẻ, mà được đại diện bởi nhiều thiên sứ. Lịch sử tương ứng với thiên sứ thứ hai và Tiếng Kêu Nửa Đêm cho thấy rằng sứ điệp của thiên sứ thứ hai được tăng cường khi Tiếng Kêu Nửa Đêm hiệp lại với nó. Trong cùng quyển sách, chúng ta được cho biết:</w:t>
      </w:r>
    </w:p>
    <w:p>
      <w:pPr>
        <w:pStyle w:val="ArticleScripture"/>
        <w:jc w:val="left"/>
      </w:pPr>
      <w:r>
        <w:rPr>
          <w:rFonts w:ascii="Times New Roman" w:hAnsi="Times New Roman" w:eastAsia="Times New Roman" w:cs="Times New Roman"/>
        </w:rPr>
        <w:t>Tôi thấy các thiên sứ vội vã tới lui trên trời. Họ từ trời xuống đất, rồi lại lên trời, chuẩn bị cho sự ứng nghiệm của một sự kiện quan trọng nào đó. Rồi tôi thấy một thiên sứ quyền năng khác được sai xuống đất, hiệp tiếng với thiên sứ thứ ba và ban thêm quyền năng, sức mạnh cho sứ điệp của người ấy. Quyền năng lớn lao và vinh quang đã được ban cho thiên sứ, và khi người ấy xuống, đất được chiếu sáng bởi vinh quang của người. Ánh sáng đi trước và theo sau thiên sứ này xuyên thấu khắp nơi, khi người kêu lớn tiếng cách mạnh mẽ rằng: Ba-by-lôn lớn đã đổ rồi, đã đổ rồi, và đã trở nên chỗ ở của ma quỷ, nơi giam giữ mọi thần ô uế, và chuồng của mọi loài chim dơ dáy và đáng ghét. Sứ điệp về sự sa ngã của Ba-by-lôn, như đã được thiên sứ thứ hai rao ra, lại được công bố, kèm theo những sự bại hoại đã len lỏi vào các hội thánh từ năm 1844. Công tác của thiên sứ này đến đúng thời điểm, và hiệp vào công cuộc vĩ đại sau cùng của sứ điệp thiên sứ thứ ba, khi nó dâng lên thành tiếng kêu lớn. Và dân của Đức Chúa Trời được chuẩn bị khắp nơi để đứng vững trong giờ thử thách mà họ sắp gặp. Tôi thấy một ánh sáng lớn đậu trên họ, và họ hiệp nhất trong sứ điệp, và không chút sợ hãi rao truyền với quyền năng lớn lao sứ điệp của thiên sứ thứ ba.</w:t>
      </w:r>
    </w:p>
    <w:p>
      <w:pPr>
        <w:pStyle w:val="ArticleScripture"/>
        <w:jc w:val="left"/>
      </w:pPr>
      <w:r>
        <w:rPr>
          <w:rFonts w:ascii="Times New Roman" w:hAnsi="Times New Roman" w:eastAsia="Times New Roman" w:cs="Times New Roman"/>
        </w:rPr>
        <w:t>“Các thiên sứ đã được sai đến để trợ giúp vị thiên sứ quyền năng từ trời, và tôi nghe những tiếng nói dường như vang khắp nơi: Hãy ra khỏi nàng, hỡi dân Ta, để các ngươi chớ dự phần vào tội lỗi của nàng, và để các ngươi khỏi nhận lấy các tai vạ của nàng; vì tội lỗi của nàng đã chồng chất đến tận trời, và Đức Chúa Trời đã nhớ đến sự gian ác của nàng. Sứ điệp này dường như là một phần bổ sung cho sứ điệp thứ ba và hiệp với nó, như tiếng kêu lúc nửa đêm đã hiệp với sứ điệp của thiên sứ thứ hai vào năm 1844. Vinh quang của Đức Chúa Trời ngự trên các thánh đồ đang kiên nhẫn chờ đợi, và họ không chút sợ hãi đưa ra lời cảnh cáo long trọng sau rốt, công bố sự sụp đổ của Ba-by-lôn, và kêu gọi dân của Đức Chúa Trời ra khỏi nàng, để họ có thể thoát khỏi án phạt đáng sợ của nàng.” Spiritual Gifts, tập 1, 193, 194.</w:t>
      </w:r>
    </w:p>
    <w:p>
      <w:pPr>
        <w:pStyle w:val="ArticleBody"/>
        <w:jc w:val="left"/>
      </w:pPr>
      <w:r>
        <w:rPr>
          <w:rFonts w:ascii="Times New Roman" w:hAnsi="Times New Roman" w:eastAsia="Times New Roman" w:cs="Times New Roman"/>
        </w:rPr>
        <w:t>Tiếng Kêu Nửa Đêm hiệp với thiên sứ thứ hai, và thiên sứ của Khải Huyền 18 hiệp với thiên sứ thứ ba; khi thiên sứ ấy hiệp với thiên sứ thứ ba, đó là sự lặp lại việc Tiếng Kêu Nửa Đêm hiệp với thiên sứ thứ hai vào buổi đầu của phong trào Phục Lâm. Dựa trên hai chứng nhân là thiên sứ thứ hai và thứ ba, mỗi sứ điệp của các thiên sứ đều có một sứ điệp phụ làm cho nó thêm quyền năng. Hai chứng nhân này dạy rằng khi sứ điệp của thiên sứ thứ nhất xuất hiện trong lịch sử, thì sau đó phải có một thời điểm khi sứ điệp ấy được thêm quyền năng bởi một sứ điệp phụ. Điều này dĩ nhiên cũng đúng với thiên sứ thứ nhất. Trong đoạn đầu tiên của phần trích dẫn dài mà chúng ta vừa trình bày, Bà White xác định những đặc điểm giống hệt cho thiên sứ thứ nhất như Giăng gán cho thiên sứ trong Khải Huyền 18, khi bà nói: "Tôi được cho biết rằng sứ mạng của thiên sứ ấy là chiếu sáng cả đất bằng vinh quang của mình, và cảnh cáo loài người về cơn thịnh nộ sắp đến của Đức Chúa Trời." Rõ ràng trong đoạn ấy bà đang nói đến thiên sứ thứ nhất.</w:t>
      </w:r>
    </w:p>
    <w:p>
      <w:pPr>
        <w:pStyle w:val="ArticleBody"/>
        <w:jc w:val="left"/>
      </w:pPr>
      <w:r>
        <w:rPr>
          <w:rFonts w:ascii="Times New Roman" w:hAnsi="Times New Roman" w:eastAsia="Times New Roman" w:cs="Times New Roman"/>
        </w:rPr>
        <w:t>Sứ điệp của thiên sứ thứ nhất đến vào năm 1798, và sau đó được gia thêm quyền năng vào ngày 11 tháng 8 năm 1840, khi quyền thống trị của Đế quốc Ottoman chấm dứt. Vào thời điểm ấy, thiên sứ mạnh mẽ trong Khải Huyền đoạn mười từ trời giáng xuống, đặt một chân trên đất và một chân trên biển. Ngài tượng trưng cho việc thiên sứ thứ nhất được gia thêm quyền năng, và điều này xác định rằng công việc của thiên sứ thứ nhất cũng chính là công việc của thiên sứ trong Khải Huyền đoạn mười tám. Cả hai đều phải soi sáng trái đất bằng vinh quang của mình, nhưng thiên sứ trong Khải Huyền đoạn mười tám thì hiệp cùng thiên sứ thứ ba, cũng như Tiếng Kêu Nửa Đêm đã hiệp với thiên sứ thứ hai, và như thiên sứ đã giáng xuống trong Khải Huyền đoạn mười đã hiệp với thiên sứ thứ nhất.</w:t>
      </w:r>
    </w:p>
    <w:p>
      <w:pPr>
        <w:pStyle w:val="ArticleBody"/>
        <w:jc w:val="left"/>
      </w:pPr>
      <w:r>
        <w:rPr>
          <w:rFonts w:ascii="Times New Roman" w:hAnsi="Times New Roman" w:eastAsia="Times New Roman" w:cs="Times New Roman"/>
        </w:rPr>
        <w:t>Vì vậy, khi thiên sứ thứ nhất đến, một sứ điệp được mở ấn đã phân ra hai hạng người thờ phượng. Khi sứ điệp của thiên sứ thứ nhất được thiên sứ trong Khải Huyền đoạn 10 ban thêm quyền năng, Ngài có trong tay một quyển sách nhỏ và truyền Giăng ăn lấy, qua đó cho thấy rằng Ngài mang đến một sứ điệp, mở ấn nó, và nó đã phân ra hai hạng người thờ phượng. Khi thiên sứ thứ hai, Tiếng Kêu Nửa Đêm, và thiên sứ thứ ba đến, có một sứ điệp được mở ấn, thử thách và phân ra hai hạng người thờ phượng.</w:t>
      </w:r>
    </w:p>
    <w:p>
      <w:pPr>
        <w:pStyle w:val="ArticleBody"/>
        <w:jc w:val="left"/>
      </w:pPr>
      <w:r>
        <w:rPr>
          <w:rFonts w:ascii="Times New Roman" w:hAnsi="Times New Roman" w:eastAsia="Times New Roman" w:cs="Times New Roman"/>
        </w:rPr>
        <w:t>Đoạn văn mà chúng ta đang xem xét nhấn mạnh, bằng cách so sánh lịch sử của Đấng Christ với lịch sử của những người Millerite, rằng tiến trình thử thách tuần tự đã diễn ra trong lịch sử Millerite cũng đã diễn ra vào thời của Đấng Christ, là thời điểm kết thúc của Israel cổ đại. Nếu một tiến trình thử thách tuần tự đã diễn ra vào buổi khởi đầu của Israel thuộc linh và vào hồi kết của Israel cổ đại, thì sẽ có một tiến trình thử thách tuần tự vào hồi kết của Israel thuộc linh, như đã có vào buổi khởi đầu của Israel cổ đại.</w:t>
      </w:r>
    </w:p>
    <w:p>
      <w:pPr>
        <w:pStyle w:val="ArticleBody"/>
        <w:jc w:val="left"/>
      </w:pPr>
      <w:r>
        <w:rPr>
          <w:rFonts w:ascii="Times New Roman" w:hAnsi="Times New Roman" w:eastAsia="Times New Roman" w:cs="Times New Roman"/>
        </w:rPr>
        <w:t>Trong lịch sử Millerite, điều này tượng trưng cho năm lần mở ấn đã thử nghiệm và tạo ra hai hạng người thờ phượng, từ năm 1798 cho đến ngày 22 tháng 10 năm 1844. Đoạn văn này dạy rõ rằng nếu bạn không vượt qua một kỳ thử nghiệm, bạn sẽ không vượt qua kỳ thử nghiệm kế tiếp, vì bạn thậm chí sẽ không thử. Cũng rõ ràng rằng vào thời của Đấng Christ, tiến trình thử nghiệm kết thúc với việc dân giao ước được chọn trước kia rơi vào tình trạng hoàn toàn tăm tối đối với kế hoạch cứu rỗi. Daniel và John đại diện cho những người biết lắng nghe tiếng nói phía sau mình, những người đã trải qua một tiến trình thử nghiệm tiến triển đòi hỏi mỗi cá nhân phải tự mình khảo sát từng lẽ thật mới được mở ấn.</w:t>
      </w:r>
    </w:p>
    <w:p>
      <w:pPr>
        <w:pStyle w:val="ArticleBody"/>
        <w:jc w:val="left"/>
      </w:pPr>
      <w:r>
        <w:rPr>
          <w:rFonts w:ascii="Times New Roman" w:hAnsi="Times New Roman" w:eastAsia="Times New Roman" w:cs="Times New Roman"/>
        </w:rPr>
        <w:t>Sách Đa-ni-ên và Khải Huyền là một quyển sách, và Đa-ni-ên cùng Giăng là hai nhân chứng của quyển sách ấy. Một nhân chứng là phần mở đầu của sách, và nhân chứng kia là phần kết thúc của sách. Cả hai nhân chứng đều chịu chết và sống lại mang tính biểu tượng; một người bị bách hại bởi vương quốc Mê-đi Ba Tư (tiêu biểu cho Hoa Kỳ), và người kia bị La Mã bách hại (tiêu biểu cho chế độ giáo hoàng). Giăng bị bách hại vì ông là người giữ ngày Sa-bát, phù hợp với việc Đa-ni-ên bị bách hại vì từ chối thay đổi lề lối thờ phượng của mình. Cùng nhau, họ đại diện cho những người vào thời kỳ sau rốt bị bách hại vì từ chối chấp nhận sự thờ phượng ngày Chủ nhật thay cho ngày Sa-bát ngày thứ bảy.</w:t>
      </w:r>
    </w:p>
    <w:p>
      <w:pPr>
        <w:pStyle w:val="ArticleBody"/>
        <w:jc w:val="left"/>
      </w:pPr>
      <w:r>
        <w:rPr>
          <w:rFonts w:ascii="Times New Roman" w:hAnsi="Times New Roman" w:eastAsia="Times New Roman" w:cs="Times New Roman"/>
        </w:rPr>
        <w:t>Những người được Đa-ni-ên và Giăng đại diện đã và sẽ là những người được đóng ấn, vì khi Đa-ni-ên bị bỏ vào hang sư tử do không vâng theo “sắc lệnh” của vua, vua đã niêm phong hòn đá, hầu cho ý định khỏi bị thay đổi. Đa-ni-ên đã được đóng ấn đời đời, vì sắc lệnh của vua và cả uy quyền của ấn tín vua đều không thể bị thay đổi, theo luật của người Mê-đi và Ba-tư. Hòn đá được niêm phong bằng ấn tín của vua, và cửa đã đóng. Cánh cửa sẽ đóng lại khi có luật ngày Chủ nhật, và không ai có thể mở cánh cửa ấy, cũng như cánh cửa đã đóng vào ngày 22 tháng 10, 1844. Đó là một minh họa đơn giản về tầm quan trọng của việc không chỉ xem xét các sự kiện tiên tri được nêu ra trong một lời tiên tri, mà còn xem xét các hoàn cảnh bao quanh vị tiên tri khi ông được minh họa trong câu chuyện.</w:t>
      </w:r>
    </w:p>
    <w:p>
      <w:pPr>
        <w:pStyle w:val="ArticleBody"/>
        <w:jc w:val="left"/>
      </w:pPr>
      <w:r>
        <w:rPr>
          <w:rFonts w:ascii="Times New Roman" w:hAnsi="Times New Roman" w:eastAsia="Times New Roman" w:cs="Times New Roman"/>
        </w:rPr>
        <w:t>Tuy vậy, điều này cũng minh họa sức mạnh của việc xem xét phần mở đầu (sách Đa-ni-ên) cùng với phần kết (sách Khải Huyền) như hai nhân chứng của cùng một lời tiên tri, vì cần có hai nhân chứng để xác lập một sự thật theo Kinh Thánh. Những sự kiện được tiên báo và sự minh họa về các hoạt động của các vị tiên tri liên quan đến lời tiên tri ấy đều được linh hứng.</w:t>
      </w:r>
    </w:p>
    <w:p>
      <w:pPr>
        <w:pStyle w:val="ArticleScripture"/>
        <w:jc w:val="left"/>
      </w:pPr>
      <w:r>
        <w:rPr>
          <w:rFonts w:ascii="Times New Roman" w:hAnsi="Times New Roman" w:eastAsia="Times New Roman" w:cs="Times New Roman"/>
        </w:rPr>
        <w:t>Cả Kinh Thánh đều được Đức Chúa Trời soi dẫn, và có ích cho sự dạy dỗ, cho sự khiển trách, cho sự sửa sai, cho sự huấn luyện trong sự công chính: hầu cho người của Đức Chúa Trời được trọn vẹn, được trang bị đầy đủ cho mọi việc lành. 2 Ti-mô-thê 3:16, 17.</w:t>
      </w:r>
    </w:p>
    <w:p>
      <w:pPr>
        <w:pStyle w:val="ArticleBody"/>
        <w:jc w:val="left"/>
      </w:pPr>
      <w:r>
        <w:rPr>
          <w:rFonts w:ascii="Times New Roman" w:hAnsi="Times New Roman" w:eastAsia="Times New Roman" w:cs="Times New Roman"/>
        </w:rPr>
        <w:t>Nếu các sự kiện được Kinh Thánh tiên báo nhằm minh họa sự tận thế, thì hình ảnh về vị tiên tri và hoàn cảnh chung quanh ông khi ông tiếp nhận và làm chứng về lời tiên báo ấy cũng là một minh họa về sự tận thế. Vì vậy, khi bối cảnh và hoạt động của một vị tiên tri được minh họa theo cách tiên tri—thì vị tiên tri đó là hình ảnh của dân Đức Chúa Trời vào lúc tận thế. Với sự hiểu biết ấy, khi chúng ta ghép dòng lời tiên tri về Ê-li trong Ma-la-chi với các dòng trong Khải Huyền 14 và 18, tất cả đều làm chứng về lịch sử của sứ điệp cảnh cáo sau cùng—nhưng lời chứng ấy có hai phương diện.</w:t>
      </w:r>
    </w:p>
    <w:p>
      <w:pPr>
        <w:pStyle w:val="ArticleBody"/>
        <w:jc w:val="left"/>
      </w:pPr>
      <w:r>
        <w:rPr>
          <w:rFonts w:ascii="Times New Roman" w:hAnsi="Times New Roman" w:eastAsia="Times New Roman" w:cs="Times New Roman"/>
        </w:rPr>
        <w:t>Sứ điệp gồm những biến cố được dự báo xảy ra bên ngoài dân sự của Đức Chúa Trời, và một lời chứng phụ gồm kinh nghiệm của nhà tiên tri trong khi tiếp nhận và công bố sứ điệp. Khái niệm tiên tri về hai tuyến tiên tri đại diện cho phần bên ngoài và bên trong của cùng một lịch sử đã được các nhà tiên phong của Phục Lâm ghi nhận và đưa vào hồ sơ công khai. Theo tôi, ví dụ kinh điển về cách áp dụng này của các nhà tiên phong là khi họ xác định rằng bảy Hội Thánh trong sách Khải Huyền và bảy Ấn trong sách Khải Huyền là những lịch sử song song, chỉ ra lịch sử bên trong và bên ngoài của hội thánh. Các Ấn đại diện cho lịch sử bên ngoài; các Hội Thánh đại diện cho lịch sử bên trong.</w:t>
      </w:r>
    </w:p>
    <w:p>
      <w:pPr>
        <w:pStyle w:val="ArticleBody"/>
        <w:jc w:val="left"/>
      </w:pPr>
      <w:r>
        <w:rPr>
          <w:rFonts w:ascii="Times New Roman" w:hAnsi="Times New Roman" w:eastAsia="Times New Roman" w:cs="Times New Roman"/>
        </w:rPr>
        <w:t>Sứ điệp Ê-li trong sách Ma-la-chi, cùng với Khải Huyền chương mười bốn và mười tám, đều chỉ ra cùng một sứ điệp cảnh báo cuối cùng, vốn cũng được gọi là "Sự mạc khải của Đức Chúa Giê-su Christ" trong chương một của Khải Huyền. Trong chương một, Đức Chúa Cha ban sứ điệp cho Đấng Christ, rồi Ngài trao lại cho Ga-bri-ên, rồi Ga-bri-ên trao cho Giăng, và Giăng gửi cho các hội thánh. Sứ điệp của Ê-li, cũng như các sứ điệp được trình bày trong Khải Huyền chương một, mười bốn và mười tám, đều là cùng một sứ điệp.</w:t>
      </w:r>
    </w:p>
    <w:p>
      <w:pPr>
        <w:pStyle w:val="ArticleScripture"/>
        <w:jc w:val="left"/>
      </w:pPr>
      <w:r>
        <w:rPr>
          <w:rFonts w:ascii="Times New Roman" w:hAnsi="Times New Roman" w:eastAsia="Times New Roman" w:cs="Times New Roman"/>
        </w:rPr>
        <w:t>Và thần linh của các nhà tiên tri vâng phục các nhà tiên tri. Vì Đức Chúa Trời không phải là tác giả của sự hỗn loạn, nhưng của sự bình an, như trong mọi hội thánh của các thánh đồ. 1 Cô-rinh-tô 14:32, 33.</w:t>
      </w:r>
    </w:p>
    <w:p>
      <w:pPr>
        <w:pStyle w:val="ArticleBody"/>
        <w:jc w:val="left"/>
      </w:pPr>
      <w:r>
        <w:rPr>
          <w:rFonts w:ascii="Times New Roman" w:hAnsi="Times New Roman" w:eastAsia="Times New Roman" w:cs="Times New Roman"/>
        </w:rPr>
        <w:t>Đó luôn là cùng một sứ điệp, vì "các tiên tri phục tùng các tiên tri." Từ được dịch là "phục tùng" trong các câu ấy có nghĩa là: "đặt dưới quyền; tự mình vâng phục: ở dưới sự vâng phục (vâng lời), đặt ở dưới, khuất phục (trước), (là, khiến) lệ thuộc (vào), ở (bị đặt) dưới sự lệ thuộc (đối với, ở dưới), tự mình quy phục." Tất cả các tiên tri đều đồng thuận với nhau và ở trong sự phục tùng lẫn nhau, nếu không thì sứ điệp họ đưa ra sẽ gây ra sự rối loạn.</w:t>
      </w:r>
    </w:p>
    <w:p>
      <w:pPr>
        <w:pStyle w:val="ArticleBody"/>
        <w:jc w:val="left"/>
      </w:pPr>
      <w:r>
        <w:rPr>
          <w:rFonts w:ascii="Times New Roman" w:hAnsi="Times New Roman" w:eastAsia="Times New Roman" w:cs="Times New Roman"/>
        </w:rPr>
        <w:t>Tất cả các minh họa tiên tri về sứ điệp cảnh báo cuối cùng đều đại diện cho cùng một sứ điệp. Ấy là ý định của Chúa rằng những người được xem là “khôn ngoan” trong ẩn dụ mười trinh nữ, cũng được gọi là những người “khôn ngoan” “hiểu” về “sự gia tăng của sự hiểu biết” khi sách Đa-ni-ên được mở ấn; ý muốn của Chúa là những người “khôn ngoan” nhận ra sứ điệp đặc biệt ấy khi nó được mở ấn. Sự nhận biết đó đạt được bằng cách áp dụng phương pháp nghiên cứu Kinh Thánh được xác định cụ thể ngay trong chính Kinh Thánh. Phương pháp ấy được thực hiện phù hợp với Ê-sai hai mươi tám, thông qua tiến trình đưa các dòng tiên tri khác nhau đề cập đến một chủ đề Kinh Thánh lại với nhau, đặt song song với nhau để xác lập các sự kiện tiên tri chính xác.</w:t>
      </w:r>
    </w:p>
    <w:p>
      <w:pPr>
        <w:pStyle w:val="ArticleBody"/>
        <w:jc w:val="left"/>
      </w:pPr>
      <w:r>
        <w:rPr>
          <w:rFonts w:ascii="Times New Roman" w:hAnsi="Times New Roman" w:eastAsia="Times New Roman" w:cs="Times New Roman"/>
        </w:rPr>
        <w:t>Kính mong quý độc giả kiên nhẫn khi chúng tôi kết thúc bài viết tại đây và sẽ tiếp tục mạch suy nghĩ này trong bài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Cảnh báo song song - Số Ba</dc:title>
  <dc:subject>Quyền năng của các sứ điệp tiên tri: Quy trình kiểm chứng tuần tự của các thiên sứ trong Khải Huyền</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