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oSuku lweSixhenxe laseLawodikea - Inani Lamashumi Amathathu anesine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Inani Lamashumi Amathathu Ane</w:t>
      </w:r>
    </w:p>
    <w:p>
      <w:pPr>
        <w:pStyle w:val="ArticleBody"/>
        <w:jc w:val="left"/>
      </w:pPr>
      <w:r>
        <w:rPr>
          <w:rFonts w:ascii="Times New Roman" w:hAnsi="Times New Roman" w:eastAsia="Times New Roman" w:cs="Times New Roman"/>
        </w:rPr>
        <w:t>Ukuze kubekho ilizwi entlango, kufuneka kubekho intlango. NgoJulayi ka-2023, ilizwi laqalisa ukuvakala lichaza ukuba iNgonyama yesizwe sakwaYuda ngelo xesha yayisityhila ngokuvula amatywina isityhilelo saYo ngokoko sibekwe kwisahluko sokuqala sencwadi yeSityhilelo. Ukuphoxeka kweSabatha, Julayi 18, 2020, kwaqalisa iintsuku ezintathu nesiqingatha zeSityhilelo ishumi elinanye ezaphela ngeSabatha, Disemba 30, 2023. Ngaloo Sabatha, okokuqala ukusukela ngoJulayi 2020, iFuture for America yathetha esidlangalaleni kwintlanganiso ye-Zoom.</w:t>
      </w:r>
    </w:p>
    <w:p>
      <w:pPr>
        <w:pStyle w:val="ArticleBody"/>
        <w:jc w:val="left"/>
      </w:pPr>
      <w:r>
        <w:rPr>
          <w:rFonts w:ascii="Times New Roman" w:hAnsi="Times New Roman" w:eastAsia="Times New Roman" w:cs="Times New Roman"/>
        </w:rPr>
        <w:t>Ukususela kuloo ndawo ukuya phambili, ISityhilelo sikaYesu Kristu besivuleka ngokuqhubekayo. Saqala ngesityhilelo selizwi elithi “inyaniso,” elathi kamva laqondwa njengelimela ulwakhiwo lwamanyathelo amathathu oluchazwe ngoonobumba bokuqala, beshumi elinesithathu, nabamashumi amabini anesibini bealfabhethi yesiHebhere, abathi xa bedityaniswa benze ilizwi elithi “inyaniso.” La manyathelo mathathu amelwe kulwakhiwo lwelizwi elithi “inyaniso” ayeyinyaniso endala, ebekwe kwimeko entsha.</w:t>
      </w:r>
    </w:p>
    <w:p>
      <w:pPr>
        <w:pStyle w:val="ArticleBody"/>
        <w:jc w:val="left"/>
      </w:pPr>
      <w:r>
        <w:rPr>
          <w:rFonts w:ascii="Times New Roman" w:hAnsi="Times New Roman" w:eastAsia="Times New Roman" w:cs="Times New Roman"/>
        </w:rPr>
        <w:t>Kangangeminyaka sibonisa ukuba amanyathelo amathathu entendelezweni, indawo engcwele nendawo eNgcwele kaNgcwele, ayelingana nemisebenzi emithathu yoMoya oyiNgcwele njengoko egwetyela isono entendelezweni, ebonakalalisa ubulungisa kwindawo engcwele aze agwebe kwindawo eNgcwele kaNgcwele. Sichongile ukuba la manyathelo mathathu abonakaliswa kulo lonke iLizwi likaThixo, kodwa zonke ezo ngqondwa zakhuliswa ngolwakhiwo “lwenyaniso,” ukususela ngowama-2023. Ukuthatha inyaniso endala uyibeke kulwakhiwo olutsha lwenyaniso koko kuko akwenzayo uKristu njengoko etyhil’ ngokuthe ngcembe iLizwi laKhe. “Intlango” eyaphela ngowama-2023 imela “ixesha lesiphelo” lesiprofeto, xa isiprofeto sityhilwa. Eso siprofeto sisityhilelo sikaYesu Kristu, onguye “iNyaniso.”</w:t>
      </w:r>
    </w:p>
    <w:p>
      <w:pPr>
        <w:pStyle w:val="ArticleScripture"/>
        <w:jc w:val="left"/>
      </w:pPr>
      <w:r>
        <w:rPr>
          <w:rFonts w:ascii="Times New Roman" w:hAnsi="Times New Roman" w:eastAsia="Times New Roman" w:cs="Times New Roman"/>
        </w:rPr>
        <w:t>“Ngexesha loMsindisi, amaYuda ayeligqume kakhulu amatye anqabileyo exabiso enyaniso ngenkunkuma yesithethe nentsomi, kangangokuba kwakungenakwenzeka ukwahlula okuyinyaniso kokububuxoki. UMsindisi weza kususa inkunkuma yenkolelo engenasihlahla neempazamo ezazigcinwe ixesha elide, aze abeke amatye anqabileyo elizwi likaThixo kwisakhelo senyaniso. UMsindisi ebeya kwenza ntoni ukuba ebengaza kuthi ngoku njengoko weza kumaYuda? Ebeya kufuneka enze umsebenzi ofanayo wokususa inkunkuma yesithethe nezithethe zenkonzo. AmaYuda aphazamiseka kakhulu xa wayesenza lo msebenzi. Ayelahlekelwe kukubona inyaniso kaThixo yokuqala, kodwa uKristu wayibuyisela ekubonakaleni kwakhona. Ngumsebenzi wethu ukukhulula iinyaniso zikaThixo ezixabisekileyo kwinkolelo engenasihlahla naseziphosweni. Hayi umsebenzi omkhulu onikwe thina evangeli!” Review and Herald, Juni 4, 1889.</w:t>
      </w:r>
    </w:p>
    <w:p>
      <w:pPr>
        <w:pStyle w:val="ArticleBody"/>
        <w:jc w:val="left"/>
      </w:pPr>
      <w:r>
        <w:rPr>
          <w:rFonts w:ascii="Times New Roman" w:hAnsi="Times New Roman" w:eastAsia="Times New Roman" w:cs="Times New Roman"/>
        </w:rPr>
        <w:t>“Ngumsebenzi wethu ukukhulula iinyaniso ezixabisekileyo zikaThixo kwiinkolelo zobuvuvu nasesiphambukweni,” size “sibeke amatye anqabileyo eLizwi likaThixo kwisakhelo senyaniso.” Ngo-2023 iNkosi yazisa isakhelo senyaniso, kulwakhiwo olumelwe ligama elithi “inyaniso.” Eso sakhelo sizisa ekubonakaleni iinyaniso “zasekuqaleni” “zikaThixo.”</w:t>
      </w:r>
    </w:p>
    <w:p>
      <w:pPr>
        <w:pStyle w:val="ArticleScripture"/>
        <w:jc w:val="left"/>
      </w:pPr>
      <w:r>
        <w:rPr>
          <w:rFonts w:ascii="Times New Roman" w:hAnsi="Times New Roman" w:eastAsia="Times New Roman" w:cs="Times New Roman"/>
        </w:rPr>
        <w:t>“Uthuli nenkunkuma yempazamo zingcwabe amatye anqabileyo enyaniso, kodwa abasebenzi beNkosi banokuzityhila ezi ndyebo, ukuze amawaka azikhangele ngovuyo nangokoyika okungcwele. Iingelosi zikaThixo ziya kuba ecaleni komsebenzi othobekileyo, zinika ubabalo nokukhanyiselwa kobuthixo, yaye amawaka aya kukhokelwa ekuthandazeni noDavide athi, ‘Vula amehlo am ukuze ndibone izinto ezimangalisayo emthethweni wakho.’ Iinyaniso ebezingabonwa, zingahoywa kangangeenkulungwane, ziya kukhazimla kumaphepha akhanyiselweyo elizwi elingcwele likaThixo. Iibandla ngokubanzi ezithe zayiva inyaniso, zala, zaza zayinyathela ngeenyawo, ziya kwenza ububi ngakumbi; kodwa ‘izilumko,’ abo banyanisekileyo, ziya kuyiqonda. Incwadi ivuliwe, yaye amazwi kaThixo afikelela ezintliziyweni zabo banqwenela ukwazi ukuthanda kwakhe. Ekudandulukeni okukhulu kwengelosi evela ezulwini edibanisa nengelosi yesithathu, amawaka aya kuvuka ekudakumbisweni okuye kwabamba ihlabathi kangangeenkulungwane, aze abone ubuhle nexabiso lenyaniso.” Review and Herald, December 15, 1885.</w:t>
      </w:r>
    </w:p>
    <w:p>
      <w:pPr>
        <w:pStyle w:val="ArticleBody"/>
        <w:jc w:val="left"/>
      </w:pPr>
      <w:r>
        <w:rPr>
          <w:rFonts w:ascii="Times New Roman" w:hAnsi="Times New Roman" w:eastAsia="Times New Roman" w:cs="Times New Roman"/>
        </w:rPr>
        <w:t>“Abasebenzi beNkosi” abangabo “abalumkileyo” naba “bathembekileyo” “baya kuqonda,” yaye baya “kutyhila” “ubuncwane, ukuze amawaka abujonge ngovuyo nangokoyika.” Ngelishwa kwi-Adventism yaseLawodike asibabo abo bavuka ekudakumbeni kwabo ngesikhalo esikhulu sengelosi yesithathu, kuba lowo ngumthetho weCawa, yaye oko kusemva kakhulu ukuba i-Adventism ivuke. Abasebenzi beyure yeshumi elinanye bavuka “ekudakumbeni” kwabo “ngesikhalo esikhulu sengelosi edibana nengelosi yesithathu” kumthetho weCawa osondelayo. Ukususela ngo-2024, “Iinyaniso ebezingabonwa yaye zingahoywanga kangangeenkulungwane,” bezikhazimla “zisuka kumaphepha akhanyisiweyo elizwi elingcwele likaThixo.”</w:t>
      </w:r>
    </w:p>
    <w:p>
      <w:pPr>
        <w:pStyle w:val="ArticleBody"/>
        <w:jc w:val="left"/>
      </w:pPr>
      <w:r>
        <w:rPr>
          <w:rFonts w:ascii="Times New Roman" w:hAnsi="Times New Roman" w:eastAsia="Times New Roman" w:cs="Times New Roman"/>
        </w:rPr>
        <w:t>KuIsaya 22:22 uEliyakim unikwe isitshixo, yaye kuMateyu 16 uPetros unikwe izitshixo zobukumkani.</w:t>
      </w:r>
    </w:p>
    <w:p>
      <w:pPr>
        <w:pStyle w:val="ArticleScripture"/>
        <w:jc w:val="left"/>
      </w:pPr>
      <w:r>
        <w:rPr>
          <w:rFonts w:ascii="Times New Roman" w:hAnsi="Times New Roman" w:eastAsia="Times New Roman" w:cs="Times New Roman"/>
        </w:rPr>
        <w:t>Ndiya kubeka egxalabeni lakhe isitshixo sendlu kaDavide; avule, kungabikho uvalayo; avale, kungabikho uvulayo. Isaya 22:22.</w:t>
      </w:r>
    </w:p>
    <w:p>
      <w:pPr>
        <w:pStyle w:val="ArticleBody"/>
        <w:jc w:val="left"/>
      </w:pPr>
      <w:r>
        <w:rPr>
          <w:rFonts w:ascii="Times New Roman" w:hAnsi="Times New Roman" w:eastAsia="Times New Roman" w:cs="Times New Roman"/>
        </w:rPr>
        <w:t>“Isitshixo” sinikwa iFiladelfiya, kuba leyo kuphela kwenye indawo eZibhalweni apho kubhekiswa khona kwisitshixo sokuvula nesokuvala.</w:t>
      </w:r>
    </w:p>
    <w:p>
      <w:pPr>
        <w:pStyle w:val="ArticleScripture"/>
        <w:jc w:val="left"/>
      </w:pPr>
      <w:r>
        <w:rPr>
          <w:rFonts w:ascii="Times New Roman" w:hAnsi="Times New Roman" w:eastAsia="Times New Roman" w:cs="Times New Roman"/>
        </w:rPr>
        <w:t>Uze ubhale kwingelosi yebandla laseFiladelfiya, uthi, Itsho ezi zinto ingcwele, eyinyaniso, enesitshixo sikaDavide, evulayo kungabikho namnye uvalayo; ivalayo kungabikho namnye uvulayo; Ndiyayazi imisebenzi yakho; nanko, ndibeke phambi kwakho ucango oluvulekileyo, kungekho namnye unako ukuluvala; ngokuba unamandla amancinane, waligcina ilizwi lam, akalikhanyelanga igama lam. ISityhilelo 3:7, 8.</w:t>
      </w:r>
    </w:p>
    <w:p>
      <w:pPr>
        <w:pStyle w:val="ArticleBody"/>
        <w:jc w:val="left"/>
      </w:pPr>
      <w:r>
        <w:rPr>
          <w:rFonts w:ascii="Times New Roman" w:hAnsi="Times New Roman" w:eastAsia="Times New Roman" w:cs="Times New Roman"/>
        </w:rPr>
        <w:t>Kwindibano yokugqibela namaYuda aphikisanayo, uKristu waphakamisa umbuzo amaYuda angakwazanga ukuwuphendula.</w:t>
      </w:r>
    </w:p>
    <w:p>
      <w:pPr>
        <w:pStyle w:val="ArticleScripture"/>
        <w:jc w:val="left"/>
      </w:pPr>
      <w:r>
        <w:rPr>
          <w:rFonts w:ascii="Times New Roman" w:hAnsi="Times New Roman" w:eastAsia="Times New Roman" w:cs="Times New Roman"/>
        </w:rPr>
        <w:t>Ke kaloku abaFarisi babehlanganisene, uYesu wababuza, esithi, Nicinga ntoni ngoKristu? ungunyana kabani na? Bathi kuye, UnguNyana kaDavide. Wathi kubo, Uthini na ngoko uDavide emoyeni ambize ngokuba yiNkosi, esithi, INkosi yathi eNkosini yam, Hlala ngasekunene kwam, ndide iintshaba zakho ndizenze isihlalo seenyawo zakho? Ukuba ke uDavide embiza ngokuba yiNkosi, ungunyana wakhe kanjani na?</w:t>
      </w:r>
    </w:p>
    <w:p>
      <w:pPr>
        <w:pStyle w:val="ArticleScripture"/>
        <w:jc w:val="left"/>
      </w:pPr>
      <w:r>
        <w:rPr>
          <w:rFonts w:ascii="Times New Roman" w:hAnsi="Times New Roman" w:eastAsia="Times New Roman" w:cs="Times New Roman"/>
        </w:rPr>
        <w:t>Kwaye akukho mntu wakwaziyo ukumphendula nelizwi elinye, yaye akukho namnye owaba nesibindi sokuphinda ambuze nayiphi na imibuzo ukususela ngaloo mini. Mateyu 22:41–46.</w:t>
      </w:r>
    </w:p>
    <w:p>
      <w:pPr>
        <w:pStyle w:val="ArticleBody"/>
        <w:jc w:val="left"/>
      </w:pPr>
      <w:r>
        <w:rPr>
          <w:rFonts w:ascii="Times New Roman" w:hAnsi="Times New Roman" w:eastAsia="Times New Roman" w:cs="Times New Roman"/>
        </w:rPr>
        <w:t>AmaYuda ayengenako ukuqonda ubudlelane obungokuprofeto bukaDavide noKristu, kuba ayengenazo izitshixo ezingokuprofeto zokukuqonda ulwimi lweBhayibhile lomgca phezu komgca. UKristu waluphelisa unxibelelwano lwaKhe namaYuda ngokuchaza ukuba ubumfama bawo babusekelwe ekungakwazini kwawo ukwahlula ngokuchanekileyo iLizwi lenyaniso. Wayesele echazile ukuba, ukuba naliqonda uMoses, naliya kumqonda uKristu, kodwa ayengaziqondi iZibhalo awayebanga ukuba ayazixhasa aze azikhusele.</w:t>
      </w:r>
    </w:p>
    <w:p>
      <w:pPr>
        <w:pStyle w:val="ArticleBody"/>
        <w:jc w:val="left"/>
      </w:pPr>
      <w:r>
        <w:rPr>
          <w:rFonts w:ascii="Times New Roman" w:hAnsi="Times New Roman" w:eastAsia="Times New Roman" w:cs="Times New Roman"/>
        </w:rPr>
        <w:t>“Isitshixo” “sendlu kaDavide” sanikwa amaMillerite, awayelibandla laseFiladelfiya. “Isitshixo” sasingumbutho wenguquko owawumelwe ziingcango ezivulekayo nezivalekayo. Ukususela ngowe-1798 ukuya kutsho ngowe-1863 intshukumo yamaMillerite yasuka kumava aseFiladelfiya yaya kumava aseLawodike, ngoxa isuka ekubeni yintshukumo iye ekubeni libandla. Kwavuleka ucango kwaza kwavalwa ucango ngomhla we-19 kuTshazimpuzi 1844, njengoko kwavuleka ucango kwaza kwavalwa ucango ngomhla wama-22 kuOkthobha 1844, kwananjengoko kwavuleka ucango kwaza kwavalwa ucango ngowe-1863.</w:t>
      </w:r>
    </w:p>
    <w:p>
      <w:pPr>
        <w:pStyle w:val="ArticleBody"/>
        <w:jc w:val="left"/>
      </w:pPr>
      <w:r>
        <w:rPr>
          <w:rFonts w:ascii="Times New Roman" w:hAnsi="Times New Roman" w:eastAsia="Times New Roman" w:cs="Times New Roman"/>
        </w:rPr>
        <w:t>UEliyakim wayenaso isitshixo, kodwa uPetros wanikwa “izitshixo.” Isitshixo esikwisinye sasingumnyango ovaliweyo ka-1844.</w:t>
      </w:r>
    </w:p>
    <w:p>
      <w:pPr>
        <w:pStyle w:val="ArticleScripture"/>
        <w:jc w:val="left"/>
      </w:pPr>
      <w:r>
        <w:rPr>
          <w:rFonts w:ascii="Times New Roman" w:hAnsi="Times New Roman" w:eastAsia="Times New Roman" w:cs="Times New Roman"/>
        </w:rPr>
        <w:t>“Umxholo wengcwele wawusisitshixo esavula imfihlelo yokudana kuka-1844. Wavulela umbono inkqubo epheleleyo yenyaniso, enxulumene yaye ivumelana, ibonisa ukuba isandla sikaThixo sasikhokele intshukumo enkulu yokuza, yaye ityhila uxanduva lwangoku njengoko yakhanyisa isikhundla nomsebenzi wabantu baKhe.” Imbambano Enkulu, 423.</w:t>
      </w:r>
    </w:p>
    <w:p>
      <w:pPr>
        <w:pStyle w:val="ArticleBody"/>
        <w:jc w:val="left"/>
      </w:pPr>
      <w:r>
        <w:rPr>
          <w:rFonts w:ascii="Times New Roman" w:hAnsi="Times New Roman" w:eastAsia="Times New Roman" w:cs="Times New Roman"/>
        </w:rPr>
        <w:t>Umxholo wengcwele wawulisitshixo esavula umnyango owawuvalekile ka-1844, kodwa noPetros wanikwa izitshixo zobukumkani.</w:t>
      </w:r>
    </w:p>
    <w:p>
      <w:pPr>
        <w:pStyle w:val="ArticleScripture"/>
        <w:jc w:val="left"/>
      </w:pPr>
      <w:r>
        <w:rPr>
          <w:rFonts w:ascii="Times New Roman" w:hAnsi="Times New Roman" w:eastAsia="Times New Roman" w:cs="Times New Roman"/>
        </w:rPr>
        <w:t>Waphendula uYesu wathi kuye, Unoyolo wena, Simon Barjona; kuba inyama negazi akukutyhilelanga oko, kodwa nguBawo osezulwini. Kananjalo ndithi kuwe, Wena unguPetros; yaye phezu kweli litye ndiya kulakha ibandla lam; kwaye amasango elabafileyo akayi kuloyisa. Ndiya kukunika izitshixo zobukumkani bamazulu; yaye nantoni na oya kuyibopha emhlabeni iya kuba ibotshiwe emazulwini; yaye nantoni na oya kuyikhulula emhlabeni iya kuba ikhululwe emazulwini. Mateyu 16:17–19.</w:t>
      </w:r>
    </w:p>
    <w:p>
      <w:pPr>
        <w:pStyle w:val="ArticleBody"/>
        <w:jc w:val="left"/>
      </w:pPr>
      <w:r>
        <w:rPr>
          <w:rFonts w:ascii="Times New Roman" w:hAnsi="Times New Roman" w:eastAsia="Times New Roman" w:cs="Times New Roman"/>
        </w:rPr>
        <w:t>Ngomgca phezu komgca, iFiladelfiya, umtshakazi womnqophiso wokugqibela njengoko emelwe nguPetros, unikwe isitshixo sendlu kaDavide kwanazitshixo zobukumkani bamazulu. Isitshixo sendlu kaDavide sisihloko sokugqibela uYesu awadibana ngaso nabaFarisi.</w:t>
      </w:r>
    </w:p>
    <w:p>
      <w:pPr>
        <w:pStyle w:val="ArticleScripture"/>
        <w:jc w:val="left"/>
      </w:pPr>
      <w:r>
        <w:rPr>
          <w:rFonts w:ascii="Times New Roman" w:hAnsi="Times New Roman" w:eastAsia="Times New Roman" w:cs="Times New Roman"/>
        </w:rPr>
        <w:t>Ke kaloku abaFarisi babedibene ndawonye, uYesu wababuza, esithi, Nicinga ntoni ngoKristu? Ungunyana kabani na? Bathi kuye, UnguNyana kaDavide. Wathi kubo, Uthi ke njani na uDavide ngoMoya embiza ngokuba yiNkosi, esithi, INkosi yathi eNkosini yam, Hlala ngasekunene kwam, ndide iintshaba zakho ndizenze isihlalo seenyawo zakho? Ukuba ke uDavide umbiza ngokuba yiNkosi, unjani na ukuba abe ngunyana wakhe?</w:t>
      </w:r>
    </w:p>
    <w:p>
      <w:pPr>
        <w:pStyle w:val="ArticleScripture"/>
        <w:jc w:val="left"/>
      </w:pPr>
      <w:r>
        <w:rPr>
          <w:rFonts w:ascii="Times New Roman" w:hAnsi="Times New Roman" w:eastAsia="Times New Roman" w:cs="Times New Roman"/>
        </w:rPr>
        <w:t>Kwaye akukho mntu wakwaziyo ukumphendula nelinye ilizwi, kananjalo akukho namnye owaba nesibindi sokumbuza eminye imibuzo kususela kuloo mini ukuya phambili. Mateyu 22:41–46.</w:t>
      </w:r>
    </w:p>
    <w:p>
      <w:pPr>
        <w:pStyle w:val="ArticleBody"/>
        <w:jc w:val="left"/>
      </w:pPr>
      <w:r>
        <w:rPr>
          <w:rFonts w:ascii="Times New Roman" w:hAnsi="Times New Roman" w:eastAsia="Times New Roman" w:cs="Times New Roman"/>
        </w:rPr>
        <w:t>Umxholo ngoDavide neNkosi yakhe ngowona kanye apho uPetros aqala khona ngePentekoste kwigumbi eliphezulu ngelixa lesithathu. Umxholo owaluvala ucango lonxibelelwano phakathi kwabaFarisi noKristu ngulo kanye isitshixo uPetros awasisebenzisayo ukuvula ucango lwegumbi eliphezulu ngePentekoste.</w:t>
      </w:r>
    </w:p>
    <w:p>
      <w:pPr>
        <w:pStyle w:val="ArticleScripture"/>
        <w:jc w:val="left"/>
      </w:pPr>
      <w:r>
        <w:rPr>
          <w:rFonts w:ascii="Times New Roman" w:hAnsi="Times New Roman" w:eastAsia="Times New Roman" w:cs="Times New Roman"/>
        </w:rPr>
        <w:t>Kuba uDavide akanyukelanga ezulwini; kodwa yena ngokwakhe uthi, INkosi yathi eNkosini yam, Hlala ngasekunene kwam, Ndide ndizenze iintshaba zakho isihlalo seenyawo zakho. Ngoko ke mayazi ngokuqinisekileyo yonke indlu kaSirayeli, ukuba uThixo umenzile kwaloo Yesu, enambethelelayo emnqamlezweni, ukuba abe yiNkosi kwanomKristu.</w:t>
      </w:r>
    </w:p>
    <w:p>
      <w:pPr>
        <w:pStyle w:val="ArticleScripture"/>
        <w:jc w:val="left"/>
      </w:pPr>
      <w:r>
        <w:rPr>
          <w:rFonts w:ascii="Times New Roman" w:hAnsi="Times New Roman" w:eastAsia="Times New Roman" w:cs="Times New Roman"/>
        </w:rPr>
        <w:t>Ke kaloku bakukuva oko, bahlabeka ezintliziyweni zabo, baza bathi kuPetros nakwabanye abapostile, Madoda, bazalwana, simele ukwenza ntoni na?</w:t>
      </w:r>
    </w:p>
    <w:p>
      <w:pPr>
        <w:pStyle w:val="ArticleScripture"/>
        <w:jc w:val="left"/>
      </w:pPr>
      <w:r>
        <w:rPr>
          <w:rFonts w:ascii="Times New Roman" w:hAnsi="Times New Roman" w:eastAsia="Times New Roman" w:cs="Times New Roman"/>
        </w:rPr>
        <w:t>Ke kaloku uPetros wathi kubo, Guqukani, nibhaptizwe nonke egameni likaYesu Kristu, ukuze nixolelwe izono; nani niya kwamkela isipho soMoya oyiNgcwele. Kuba isithembiso sesi kuni, nakubantwana benu, nakubo bonke abakude, kwanabo bonke iNkosi uThixo wethu eya kubabiza. Waza nangamanye amazwi amaninzi wangqina, wabakhuthaza, esithi, Zisindiseni kwesi sizukulwana sigwenxa. Basuka ke abo balamkelayo ngovuyo ilizwi lakhe babhaptizwa; kwathi ngaloo mini kongezwa kubo imiphefumlo emalunga namawaka amathathu. IZenzo 2:34–41.</w:t>
      </w:r>
    </w:p>
    <w:p>
      <w:pPr>
        <w:pStyle w:val="ArticleBody"/>
        <w:jc w:val="left"/>
      </w:pPr>
      <w:r>
        <w:rPr>
          <w:rFonts w:ascii="Times New Roman" w:hAnsi="Times New Roman" w:eastAsia="Times New Roman" w:cs="Times New Roman"/>
        </w:rPr>
        <w:t>UPetros wayenezitshixo zokubopha okanye zokukhulula, yaye xa wayekwenza oko, izulu lalivumelana nesenzo sikaPetros. UPetros umele ubuThixo nobuntu besebenza kunye ekuvuleni iinyaniso zeLizwi likaThixo ebezitywiniwe. Xa ezo nyaniso zivulwa, zimelwa njengolwazi.</w:t>
      </w:r>
    </w:p>
    <w:p>
      <w:pPr>
        <w:pStyle w:val="ArticleScripture"/>
        <w:jc w:val="left"/>
      </w:pPr>
      <w:r>
        <w:rPr>
          <w:rFonts w:ascii="Times New Roman" w:hAnsi="Times New Roman" w:eastAsia="Times New Roman" w:cs="Times New Roman"/>
        </w:rPr>
        <w:t>“Isitshixo solwazi ngemihla kaKristu sasithathiwe ngabo babefanele ukuba besibambile ukuze bavule ngaso indlu yobuncwane bobulumko eZibhalweni zeTestamente eNdala. Oorabhi nabafundisi babebubambe phantse ngokupheleleyo ubukumkani bamazulu kubantu abasweleyo nabaxhwalekileyo, baza babashiya ukuba batshabalale. Ezintshumayelweni zakhe uKristu akazange azise izinto ezininzi phambi kwabo ngexesha elinye, hleze adide iingqondo zabo. Wenza inqaku ngalinye lacaca, lahlukile ngokucacileyo. Akazange akugcule ukuphindwa kweenyaniso zakudala neziqhelekileyo ezazikwiziprofeto, ukuba zaziya kuyinceda injongo yakhe yokubethelela iingcamango.”</w:t>
      </w:r>
    </w:p>
    <w:p>
      <w:pPr>
        <w:pStyle w:val="ArticleScripture"/>
        <w:jc w:val="left"/>
      </w:pPr>
      <w:r>
        <w:rPr>
          <w:rFonts w:ascii="Times New Roman" w:hAnsi="Times New Roman" w:eastAsia="Times New Roman" w:cs="Times New Roman"/>
        </w:rPr>
        <w:t>“UKristu wayengumsunguli wawo onke amatye anqabileyo amandulo enyaniso. Ngomsebenzi wotshaba ezi nyaniso zazisusiwe endaweni yazo. Zazahlulwe kwisikhundla sazo esiyinyaniso, zaza zabekwa kwisakhelo sempazamo. Umsebenzi kaKristu wawukukulungisa kwakhona nokumisa amatye anqabileyo axabisekileyo kwisakhelo senyaniso. Imigaqo yenyaniso, awayeyinikile Yena ngokwaKhe ukuze kusikelelwe ihlabathi, yayithe, ngesixhobo sikaSathana, yangcwatywa, yaza yabonakala ngathi iphelile. UKristu wayihlangula kubutyobo bempazamo, wayinika amandla amatsha, abalulekileyo, waza wayiyalela ukuba ikhanye njengamatye anqabileyo axabisekileyo, ime iqine ngonaphakade.</w:t>
      </w:r>
    </w:p>
    <w:p>
      <w:pPr>
        <w:pStyle w:val="ArticleScripture"/>
        <w:jc w:val="left"/>
      </w:pPr>
      <w:r>
        <w:rPr>
          <w:rFonts w:ascii="Times New Roman" w:hAnsi="Times New Roman" w:eastAsia="Times New Roman" w:cs="Times New Roman"/>
        </w:rPr>
        <w:t>“UKristu ngokwaKhe wayenokusebenzisa naluphi na kwezi nyaniso zakudala engabolekanga kwanentwana encinane kakhulu, kuba yayinguYe owazivelisayo zonke. Wayezifakile ezingqondweni nasekucingeni kwesizukulwana ngasinye, yaye xa weza ehlabathini lethu wazihlengahlengisa waziphilisa ezo nyaniso zazisele zifile, ezenza zaba namandla ngakumbi ukuze kuzuze izizukulwana ezizayo. YayinguYesu Kristu owayenamandla okusindisa ezo nyaniso enkunkumeni, aze aphinde azinike ihlabathi zinobutsha namandla angaphezu kwalawo okuqala.” Manuscript Releases, volume 13, 240, 241.</w:t>
      </w:r>
    </w:p>
    <w:p>
      <w:pPr>
        <w:pStyle w:val="ArticleBody"/>
        <w:jc w:val="left"/>
      </w:pPr>
      <w:r>
        <w:rPr>
          <w:rFonts w:ascii="Times New Roman" w:hAnsi="Times New Roman" w:eastAsia="Times New Roman" w:cs="Times New Roman"/>
        </w:rPr>
        <w:t>Izitshixo zikaPetros zazizokubopha nokukhulula, yaye uPetros umele umtshakazi wokugqibela wamaKristu, abangamakhulu alikhulu anamashumi amane anesine amawaka. Isigidimi sokubopha sikaPetros, esimelelwe kubungqina bamakhulu alikhulu anamashumi amane anesine amawaka, kukutywinwa. Isigidimi sokukhulula sikaPetros kubungqina bamakhulu alikhulu anamashumi amane anesine amawaka bubuSilamsi beshwangusha lesithathu.</w:t>
      </w:r>
    </w:p>
    <w:p>
      <w:pPr>
        <w:pStyle w:val="ArticleScripture"/>
        <w:jc w:val="left"/>
      </w:pPr>
      <w:r>
        <w:rPr>
          <w:rFonts w:ascii="Times New Roman" w:hAnsi="Times New Roman" w:eastAsia="Times New Roman" w:cs="Times New Roman"/>
        </w:rPr>
        <w:t>“Emva koko ndabona ingelosi yesithathu. Ingelosi eyayindikhapha yathi, ‘Uyoyikeka umsebenzi wayo. Ubalulekile umsebenzi wayo wokuthunywa. Yeyona ngelosi emele ukwahlula ingqolowa nokhula, ize itywine, okanye ibophe, ingqolowa ukuze ibekelwe uvimba wasezulwini. Ezi zinto zimele ukuxakekisa ingqondo iphela, nokuqwalaselwa konke.’” Early Writings, 119.</w:t>
      </w:r>
    </w:p>
    <w:p>
      <w:pPr>
        <w:pStyle w:val="ArticleBody"/>
        <w:jc w:val="left"/>
      </w:pPr>
      <w:r>
        <w:rPr>
          <w:rFonts w:ascii="Times New Roman" w:hAnsi="Times New Roman" w:eastAsia="Times New Roman" w:cs="Times New Roman"/>
        </w:rPr>
        <w:t>Ingqolowa ebotshelelweyo imelwa ngumnikelo wengqolowa yesiqhamo sokuqala wePentekoste, othi njengomnikelo wokuwangawangisa umele ukuphakanyiswa komqondiso wabantu abalikhulu elinamashumi amane anesine amawaka. Ukutywinwa kwabantu bakaThixo sisigidimi sangaphakathi sikaPetros, esenzeka ngexesha lembali yeSilamsi yesishwangusha sesithathu, esikhululwa ngokuthe ngcembe ukusukela nge-9/11 ukuya phambili.</w:t>
      </w:r>
    </w:p>
    <w:p>
      <w:pPr>
        <w:pStyle w:val="ArticleScripture"/>
        <w:jc w:val="left"/>
      </w:pPr>
      <w:r>
        <w:rPr>
          <w:rFonts w:ascii="Times New Roman" w:hAnsi="Times New Roman" w:eastAsia="Times New Roman" w:cs="Times New Roman"/>
        </w:rPr>
        <w:t>Kwaye emva kwezi zinto ndabona iingelosi ezine zimile kwiimbombo zone zomhlaba, zibambile imimoya emine yomhlaba, ukuze umoya ungavuthi emhlabeni, naselwandle, nakowuphi na umthi. Ndabona nenye ingelosi inyuka ivela empumalanga, inetywina loThixo ophilayo; yaza yakhala ngezwi elikhulu kwiingelosi ezine, ezazinikiwe ukuba zonakalise umhlaba nolwandle, isithi, Musani ukuwonakalisa umhlaba, nolwandle, nemithi, side sibatywine ebunzini abakhonzi boThixo wethu. ISityhilelo 7:1–3.</w:t>
      </w:r>
    </w:p>
    <w:p>
      <w:pPr>
        <w:pStyle w:val="ArticleBody"/>
        <w:jc w:val="left"/>
      </w:pPr>
      <w:r>
        <w:rPr>
          <w:rFonts w:ascii="Times New Roman" w:hAnsi="Times New Roman" w:eastAsia="Times New Roman" w:cs="Times New Roman"/>
        </w:rPr>
        <w:t>Ezo moya zine zazibanjwe ngexesha lokubotshwa kwabantu bakaThixo zakhululwa ngo-9/11, zaza emva koko zathintelwa nguGeorge Bush omncinane. Umyalezo ongaphandle kaPetros yiSilamsi, yaye ukukhululwa nokuthintelwa kweSilamsi ngumyalezo ongaphandle ohamba ngexesha lokutywinwa. Ubuntu bukaPetros bunxulunyaniswe nobuThixo, kuba izitshixo awazinikwayo zimela ukuvumelana phakathi kwezulu nomhlaba.</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“Ubumnyama bowongendawo bumgubungela lowo ungakunanzeliyo ukuthandaza. Izihendo ezisebezwayo zotshaba ziyabatsalela esonweni; yaye konke oku kungenxa yokuba bengalisebenzisi ilungelo abalinikwe nguThixo kummiselo ongcwele womthandazo. Kungani na oonyana neentombi zikaThixo babe mathidala ukuthandaza, xa umthandazo usisitshixo esisesandleni sokholo sokuvula uvimba wezulu, apho kugcinwe khona ubuncwane obungenamida baMandla onke? Ngaphandle komthandazo ongayekiyo nokulinda ngenkuthalo sisengozini yokungakhathali nokuphambuka endleleni elungileyo. Umchasi uzingisa ngokuqhubekayo ukuvala indlela eya esihlalweni senceba, ukuze singabi nakufumana, ngokukhunga okunyanisekileyo nangokholo, ubabalo namandla okumelana nesihendo.</w:t>
      </w:r>
    </w:p>
    <w:p>
      <w:pPr>
        <w:pStyle w:val="ArticleScripture"/>
        <w:jc w:val="left"/>
      </w:pPr>
      <w:r>
        <w:rPr>
          <w:rFonts w:ascii="Times New Roman" w:hAnsi="Times New Roman" w:eastAsia="Times New Roman" w:cs="Times New Roman"/>
        </w:rPr>
        <w:t>“Kukho iimeko ezithile esinokulindela phantsi kwazo ukuba uThixo uya kuva aze aphendule imithandazo yethu. Enye yezokuqala kwezi kukuba siyive intswelo yethu yoncedo oluvela kuye. Uthembisile wathi, ‘Ndiya kuthululela amanzi phezu konxaniweyo, nezikhukula phezu komhlaba owomileyo.’ Isaya 44:3. Abo balambela banxanelwe ubulungisa, abo bamnqwenelayo uThixo, banokuqiniseka ukuba baya kuhluthiswa. Intliziyo imele ukuvuleka kwimpembelelo yoMoya, kungenjalo intsikelelo kaThixo ayinakwamkelwa.”</w:t>
      </w:r>
    </w:p>
    <w:p>
      <w:pPr>
        <w:pStyle w:val="ArticleScripture"/>
        <w:jc w:val="left"/>
      </w:pPr>
      <w:r>
        <w:rPr>
          <w:rFonts w:ascii="Times New Roman" w:hAnsi="Times New Roman" w:eastAsia="Times New Roman" w:cs="Times New Roman"/>
        </w:rPr>
        <w:t>“Intswelo yethu enkulu ngokwayo iyingxoxo yaye isibongozela ngokona kuthethayo kakhulu egameni lethu. Kodwa iNkosi imele ukufunwa ukuze isenzele ezi zinto. Ithi, ‘Celani, nophiwa.’ Kwaye ‘Lowo ongazange amsindise owakhe uNyana, kodwa wamnikela ngenxa yethu sonke, angathini na ukungasiniki naye kunye naye izinto zonke ngesisa?’ Mateyu 7:7; Roma 8:32.”</w:t>
      </w:r>
    </w:p>
    <w:p>
      <w:pPr>
        <w:pStyle w:val="ArticleScripture"/>
        <w:jc w:val="left"/>
      </w:pPr>
      <w:r>
        <w:rPr>
          <w:rFonts w:ascii="Times New Roman" w:hAnsi="Times New Roman" w:eastAsia="Times New Roman" w:cs="Times New Roman"/>
        </w:rPr>
        <w:t>“Ukuba sibuthathela ingqalelo ubugwenxa ezintliziyweni zethu, ukuba sibambelele kuso nasiphi na isono esisaziyo, iNkosi ayiyi kusiva; kodwa umthandazo womoya oguqukayo, othobekileyo, uhlala wamkelekile. Xa zonke iimpazamo ezaziwayo zilungisiwe, sinokukholwa ukuba uThixo uya kuyiphendula imithandazo yethu. Ukufaneleka kwethu siqu akunakuze kusenze samkeleke phambi koThixo; kukufaneleka kukaYesu okuya kusisindisa, ligazi laKhe eliya kusihlambulula; ukanti ke thina sinomsebenzi wokuwenza ekuthobeleni iimeko zokwamkeleka.</w:t>
      </w:r>
    </w:p>
    <w:p>
      <w:pPr>
        <w:pStyle w:val="ArticleScripture"/>
        <w:jc w:val="left"/>
      </w:pPr>
      <w:r>
        <w:rPr>
          <w:rFonts w:ascii="Times New Roman" w:hAnsi="Times New Roman" w:eastAsia="Times New Roman" w:cs="Times New Roman"/>
        </w:rPr>
        <w:t>“Enye into yomthandazo owoyisayo lukholo. ‘Lowo uzayo kuThixo umele akholwe ukuba ukho, nokuba ungumvuzi wabo bamfuna ngenkuthalo.’ Hebhere 11:6. UYesu wathi kubafundi baKhe, ‘Zonke izinto enizinqwenelayo, xa nithandaza, kholwani ukuba niyamkela, nani niya kuba nazo.’ Marko 11:24. Ngaba siyamthabatha ngokwelizwi laKhe?” Steps to Christ, 94–96.</w:t>
      </w:r>
    </w:p>
    <w:p>
      <w:pPr>
        <w:pStyle w:val="ArticleScripture"/>
        <w:jc w:val="left"/>
      </w:pPr>
      <w:r>
        <w:rPr>
          <w:rFonts w:ascii="Times New Roman" w:hAnsi="Times New Roman" w:eastAsia="Times New Roman" w:cs="Times New Roman"/>
        </w:rPr>
        <w:t>“Nantsi isifundo samadodana aselula avuma ukuba angabakhonzi bakaThixo, ephethe umyalezo waKhe, aze aphakame ngokokuzicingela kwawo. Akukho nto imangalisayo anokuyikhomba kumava awo, njengokuba wayenako uEliya; ukanti azibona engaphezu kokwenza imisebenzi ethi kubo ibonakale iyeyokuthobeka. Akayi kuthoba isidima sawo sobulungiseleli ukuze enze inkonzo efunekayo, esoyika ukuba aya kube esenza umsebenzi wesicaka. Bonke abanjalo mabafunde kumzekelo kaEliya. Ilizwi lakhe lavala ubutyebi bezulu, umbethe nemvula, emhlabeni iminyaka emithathu. Ilizwi lakhe lodwa laliyisitshixo sokuvula izulu nokuzisa izandyondyo zemvula. Wazukiswa nguThixo xa wayesenza umthandazo wakhe olula phambi kokumkani naphambi kwamawaka akwaSirayeli, ekuphenduleni kuwo umlilo wadanyaza uvela ezulwini waza wavutha phezu kwesibingelelo sombingelelo. Isandla sakhe saphumeza umgwebo kaThixo ngokubulala ababingeleli bakaBhahali abangamakhulu asibhozo anamashumi amahlanu; kanti ke, emva komsebenzi odinisayo noloyiso olucace gca lwaloo mini, lowo wayenokuzisa amafu nemvula nomlilo uvela ezulwini wayekulungele ukwenza inkonzo yowona msebenzi uthobekileyo nokubaleka phambi kwenqwelo kaAhabhi ebumnyameni, emoyeni, nasemvuleni, ukuze akhonze umlawuli lowo wayengazange oyike ukumkhalimela ebusweni ngenxa yezono zakhe nobugwenxa bakhe. Ukumkani wangena phakathi kwamasango. UEliya wazisongela ngengubo yakhe walala emhlabeni ongenanto.”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oSuku lweSixhenxe laseLawodikea - Inani Lamashumi Amathathu anesine</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