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Lesithandathu</w:t>
      </w:r>
    </w:p>
    <w:p>
      <w:pPr>
        <w:pStyle w:val="ArticleSubtitle"/>
        <w:jc w:val="left"/>
      </w:pPr>
      <w:r>
        <w:rPr>
          <w:rFonts w:ascii="Arial" w:hAnsi="Arial" w:eastAsia="Arial" w:cs="Arial"/>
        </w:rPr>
        <w:t>Uvuko Lwabafileyo Abalele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Besakha phezu kwesiprofeto sokugqibela sikaIsaya esiqala kwisahluko samashumi amane ngokuchongwa kwexesha lokulibala elaqaliswa kukudana kwangoJulayi 18, 2020. Besilungelelanisa ukufa kwamangqina amabini eSityhilelo kunye nabo bafileyo entilini kaHezekile yamathambo afileyo omileyo kwisahluko samashumi amathathu anesixhenxe. Sifuna, ngokuphindaphinda, ukumisela ulandelelwano oluthe ngqo kakhulu lweziganeko ezinxulumene novuko lwabo babulawelwa esitratweni lirhamncwa elenyuka liphuma enzonzobileni.</w:t>
      </w:r>
    </w:p>
    <w:p>
      <w:pPr>
        <w:pStyle w:val="ArticleBody"/>
        <w:jc w:val="left"/>
      </w:pPr>
      <w:r>
        <w:rPr>
          <w:rFonts w:ascii="Times New Roman" w:hAnsi="Times New Roman" w:eastAsia="Times New Roman" w:cs="Times New Roman"/>
        </w:rPr>
        <w:t>Njengoko silungelelanisa ezi ndawo zesiprofeto, sivula amatywina kwiindawo ezithile zeSityhilelo ebezingazange ziqondwe ngaphambili, kuba lo myalezo kukuvulwa kwamatywina eSityhilelo sikaYesu Kristu okwenzeka kanye phambi kokuvalwa kwexesha lovavanyo loluntu. Senza lo msebenzi, kuba “ixesha lisondele.” Ekutyhileni iinyaniso ezikwiSityhilelo ngoku ezikwindlela yokuzaliseka, sizalisekisa kanye loo msebenzi owachazwa njengomsebenzi kaYohane kwiSityhilelo. Waxelelwa ukuba abhale izinto awayezibonile, ezazizizinto ezazikho ngelo xesha, yaye ekuzibhaliweni kwezo zinto uYohane wayeza kuthi kwangaxeshanye abhale nezinto eziya kubakho.</w:t>
      </w:r>
    </w:p>
    <w:p>
      <w:pPr>
        <w:pStyle w:val="ArticleScripture"/>
        <w:jc w:val="left"/>
      </w:pPr>
      <w:r>
        <w:rPr>
          <w:rFonts w:ascii="Times New Roman" w:hAnsi="Times New Roman" w:eastAsia="Times New Roman" w:cs="Times New Roman"/>
        </w:rPr>
        <w:t>Bhala izinto ozibonileyo, nezinto ezikhoyo, nezinto eziza kubakho emva koko. ISityhilelo 1:19.</w:t>
      </w:r>
    </w:p>
    <w:p>
      <w:pPr>
        <w:pStyle w:val="ArticleBody"/>
        <w:jc w:val="left"/>
      </w:pPr>
      <w:r>
        <w:rPr>
          <w:rFonts w:ascii="Times New Roman" w:hAnsi="Times New Roman" w:eastAsia="Times New Roman" w:cs="Times New Roman"/>
        </w:rPr>
        <w:t>Isikhubekiso esinengqiqo kumaSeventh-day Adventists sinokuba kukuqonda kwabo kwesintu incwadi yeSityhilelo. Xa umntu emkela inyaniso esele imisiwe, kodwa engaboni ukuba loo nyaniso imisiweyo yamiselwa ukuba ikhule ngokuhamba kwexesha, ukuqonda kwakhe kokuqala okuchanekileyo kwenyaniso kunokuguquka kube sisithethe okanye isiko. Inyaniso eguqukele kwisithethe inokuvelisa kanye loo bumfama bumelwe sisigidimi esiya eLaodikea. Inyaniso yokuqala iseyinyaniso, kodwa ukusilela ukubona ukuba inyaniso ikhula ngokuhamba kwexesha kuvelisa ubumfama. Inyaniso ayisosizathu sobumfama babo; ubumfama bubonakaliso nje besizathu. Isizathu ziindlebe ezingayi kuva, amehlo angayi kubona, nentliziyo engayi kuguquka kwabo baneliseke ngabo ngokwabo kukuthuthuzeleka kwesithethe nesiko.</w:t>
      </w:r>
    </w:p>
    <w:p>
      <w:pPr>
        <w:pStyle w:val="ArticleScripture"/>
        <w:jc w:val="left"/>
      </w:pPr>
      <w:r>
        <w:rPr>
          <w:rFonts w:ascii="Times New Roman" w:hAnsi="Times New Roman" w:eastAsia="Times New Roman" w:cs="Times New Roman"/>
        </w:rPr>
        <w:t>“UKristu ekufundiseni kwakhe wazisa iinyaniso zakudala, awayengumsunguli wazo yena ngokwakhe, iinyaniso awayezithethile ngoosolusapho nangabaprofeti; kodwa ngoku wazikhanyisela ngokukhanya okutsha. Intsingiselo yazo yabonakala yahluke kakhulu! Kwaziswa sisichasiselo sakhe unogumbe wokukhanya nowobumoya. Yaye wathembisa ukuba uMoya oyiNgcwele uya kubakhanyisela abafundi, ukuze ilizwi likaThixo liya kuhlala lisoloko livuleleka ngakumbi kubo. Baya kuba nako ukuveza iinyaniso zalo ngobuhle obutsha.”</w:t>
      </w:r>
    </w:p>
    <w:p>
      <w:pPr>
        <w:pStyle w:val="ArticleScripture"/>
        <w:jc w:val="left"/>
      </w:pPr>
      <w:r>
        <w:rPr>
          <w:rFonts w:ascii="Times New Roman" w:hAnsi="Times New Roman" w:eastAsia="Times New Roman" w:cs="Times New Roman"/>
        </w:rPr>
        <w:t>“Kususela kwakwabhengezwa isithembiso sokuqala sentlawulelo e-Eden, ubomi, isimilo, nomsebenzi wobulamli kaKristu kube sisihloko sophando lweengqondo zabantu. Noko ke, zonke iingqondo asebenze ngazo uMoya oyiNgcwele ziye zaziveza ezi ngongoma ekukhanyeni okutsha nokutsha. Iinyaniso zentlawulelo zinako ukuqhubeka ziphuhliswa zize zandiswe ngokungapheliyo. Nangona zindala, zisoloko zintsha, zityhila rhoqo kulowo ufuna inyaniso uzuko olukhulu ngakumbi namandla amakhulu ngakumbi.”</w:t>
      </w:r>
    </w:p>
    <w:p>
      <w:pPr>
        <w:pStyle w:val="ArticleScripture"/>
        <w:jc w:val="left"/>
      </w:pPr>
      <w:r>
        <w:rPr>
          <w:rFonts w:ascii="Times New Roman" w:hAnsi="Times New Roman" w:eastAsia="Times New Roman" w:cs="Times New Roman"/>
        </w:rPr>
        <w:t>“Kuzo zonke izizukulwana kukho ukukhula okutsha kwenyaniso, umyalezo kaThixo ebantwini beso sizukulwana. Iinyaniso ezindala zonke zibalulekile; inyaniso entsha ayizimelanga geqe kweyandulo, koko iyityhilelo lwayo oluqhubekayo. Kungenxa kuphela yokuba iinyaniso ezindala ziqondwe apho sinokuyiqonda khona entsha. Xa uKristu wayenqwenela ukuvulela abafundi baKhe inyaniso yokuvuka kwaKhe, waqalisa ‘kuMoses nakubo bonke abaprofeti,’ waza ‘wabacacisela kuzo zonke iziBhalo izinto ezingaye.’ Luka 24:27. Kodwa kukukhanya okukhanya ekutyhilweni okutsha kwenyaniso okuzukisa endala. Lowo uyilahlayo okanye ayityeshele entsha akayibambanga ngokwenene endala. Kuye iphulukana namandla ayo obomi, ibe yimo engenabomi nje kuphela.”</w:t>
      </w:r>
    </w:p>
    <w:p>
      <w:pPr>
        <w:pStyle w:val="ArticleScripture"/>
        <w:jc w:val="left"/>
      </w:pPr>
      <w:r>
        <w:rPr>
          <w:rFonts w:ascii="Times New Roman" w:hAnsi="Times New Roman" w:eastAsia="Times New Roman" w:cs="Times New Roman"/>
        </w:rPr>
        <w:t>“Kukho abo bazibanga bekholwa yaye befundisa iinyaniso zeTestamente eNdala, ngoxa beyala iNtsha. Kodwa ekwaleni kwabo ukwamkela iimfundiso zikaKristu, babonisa ukuba abakukholelwa oko kuthethwe ngoosolusapho nabaprofeti. ‘Ukuba benimkholiwe uMoses,’ watsho uKristu, ‘ngeningandikholiwe nam; kuba wabhala ngam.’ Yohane 5:46. Ngenxa yoko akukho mandla okwenene ekufundiseni kwabo kwanangeTestamente eNdala.”</w:t>
      </w:r>
    </w:p>
    <w:p>
      <w:pPr>
        <w:pStyle w:val="ArticleScripture"/>
        <w:jc w:val="left"/>
      </w:pPr>
      <w:r>
        <w:rPr>
          <w:rFonts w:ascii="Times New Roman" w:hAnsi="Times New Roman" w:eastAsia="Times New Roman" w:cs="Times New Roman"/>
        </w:rPr>
        <w:t>“Abaninzi abathi bayakholwa kwaye bayayifundisa ivangeli bakwimpazamo efanayo. Bayibeka ecaleni imiBhalo yeTestamente eNdala, awayethe ngayo uKristu, ‘Yiyo le ingqinayo ngaM.’ Yohane 5:39. Ngokuyikhaba iNdala, ngokwenene bayayikhaba neNtsha; kuba zombini zingamacandelo omanyano olungenakwahlulwa. Akukho namnye umntu onokuwunikezela ngokufanelekileyo umthetho kaThixo ngaphandle kwevangeli, okanye ivangeli ngaphandle komthetho. Umthetho yivangeli emiliselwe emzimbeni, kwaye ivangeli ngumthetho otyhilweyo. Umthetho yingcambu, ivangeli yintyatyambo enevumba elimnandi nesiqhamo esiveliswa yiyo.” Christ’s Object Lessons, 127.</w:t>
      </w:r>
    </w:p>
    <w:p>
      <w:pPr>
        <w:pStyle w:val="ArticleBody"/>
        <w:jc w:val="left"/>
      </w:pPr>
      <w:r>
        <w:rPr>
          <w:rFonts w:ascii="Times New Roman" w:hAnsi="Times New Roman" w:eastAsia="Times New Roman" w:cs="Times New Roman"/>
        </w:rPr>
        <w:t>Abo bathi bayakholwa kokudala, kodwa bakugatye okutsha, oku kusebenza ngamandla angakumbi kumaSeventh-day Adventists abathi bayakholwa yiBhayibhile iyonke, kodwa bakugatye ukubhalwa koMoya wesiProfeto. KwiSityhilelo uYohane ungumfuziselo wabantu bakaThixo bemihla yokugqibela abatshutshiswayo ngenxa yokwamkela kwabo kokubini iBhayibhile noMoya wesiProfeto.</w:t>
      </w:r>
    </w:p>
    <w:p>
      <w:pPr>
        <w:pStyle w:val="ArticleScripture"/>
        <w:jc w:val="left"/>
      </w:pPr>
      <w:r>
        <w:rPr>
          <w:rFonts w:ascii="Times New Roman" w:hAnsi="Times New Roman" w:eastAsia="Times New Roman" w:cs="Times New Roman"/>
        </w:rPr>
        <w:t>Mna, Yohane, ongumzalwana wenu, ndikwangumlingane nani embandezelweni, nasebukumkanini, nasekunyamezeleni kukaYesu Kristu, ndandikwisiqithi ekuthiwa yiPatmos, ngenxa yelizwi likaThixo nangenxa yobungqina bukaYesu Kristu. ISityhilelo 1:9.</w:t>
      </w:r>
    </w:p>
    <w:p>
      <w:pPr>
        <w:pStyle w:val="ArticleBody"/>
        <w:jc w:val="left"/>
      </w:pPr>
      <w:r>
        <w:rPr>
          <w:rFonts w:ascii="Times New Roman" w:hAnsi="Times New Roman" w:eastAsia="Times New Roman" w:cs="Times New Roman"/>
        </w:rPr>
        <w:t>Ukuba umntu uyabamkela ubungqina bukaYesu, obunguMoya Wokuprofeta, obuziincwadi zikaEllen White, ngoko ke isicatshulwa esingaphambili esivela kwiincwadi zakhe sichaza umba endiwuqwalaselayo. Wabhala ukuba “iinyaniso zenkululeko zisakwazi ukuphuhliswa nokwandiswa ngokuqhubekayo. Nangona zindala, zisoloko zintsha, zihlala zityhila kumfuni wenyaniso uzuko olukhulu ngakumbi namandla amakhulu ngakumbi,” kwanokuba “kuyo yonke iminyaka kukho uphuhliso olutsha lwenyaniso, isigidimi sikaThixo kubantu belo sizukulwana.”</w:t>
      </w:r>
    </w:p>
    <w:p>
      <w:pPr>
        <w:pStyle w:val="ArticleBody"/>
        <w:jc w:val="left"/>
      </w:pPr>
      <w:r>
        <w:rPr>
          <w:rFonts w:ascii="Times New Roman" w:hAnsi="Times New Roman" w:eastAsia="Times New Roman" w:cs="Times New Roman"/>
        </w:rPr>
        <w:t>Nangona ukuqonda okuqhelekileyo kwencwadi yeSityhilelo anokuba nako umSeventh-day Adventist oqhelekileyo kuyinyaniso, yonke incwadi yeSityhilelo ibubungqina bemihla yokugqibela. Okwangoku sisebenzisa inyaniso eselityhilwa ngoku, yaye loo nyaniso ayiyi kuqondwa ngabo bangafuniyo ukwamkela ukuba zonke iziqendu zencwadi yeSityhilelo ziyinxalenye yeSityhilelo sikaYesu Kristu esityhilwa ngemihla yokugqibela.</w:t>
      </w:r>
    </w:p>
    <w:p>
      <w:pPr>
        <w:pStyle w:val="ArticleBody"/>
        <w:jc w:val="left"/>
      </w:pPr>
      <w:r>
        <w:rPr>
          <w:rFonts w:ascii="Times New Roman" w:hAnsi="Times New Roman" w:eastAsia="Times New Roman" w:cs="Times New Roman"/>
        </w:rPr>
        <w:t>Ukuqonda okuye i-Adventism yakubamba ngokuphathelele kwiSityhilelo ishumi elinanye, kokokuba kukuzaliseka koQhushululu lwaseFransi, kuchanekile, yaye uDade White uyawuxhasa lowo mbono uchanekileyo. Sekunjalo, loo nyaniso yayiyimbali nje, ebhaliweyo ukuze ibe ngumzekeliso weentsuku zokugqibela. Yonke incwadi yeSityhilelo ilawulwa yile nto yesiprofeto.</w:t>
      </w:r>
    </w:p>
    <w:p>
      <w:pPr>
        <w:pStyle w:val="ArticleBody"/>
        <w:jc w:val="left"/>
      </w:pPr>
      <w:r>
        <w:rPr>
          <w:rFonts w:ascii="Times New Roman" w:hAnsi="Times New Roman" w:eastAsia="Times New Roman" w:cs="Times New Roman"/>
        </w:rPr>
        <w:t>Sakha phezu kwembali efihlakeleyo yeendudumo ezisixhenxe njengomkhombandlela wokudibanisa uHezekile wamashumi amathathu anesixhenxe, uIsaya wamashumi amane, neSityhilelo seshumi elinanye kunye nomzekeliso kaMateyu wamashumi amabini anesihlanu weentombi ezilishumi. Omnye umgca wesiprofeto oxhasa ukusetyenziswa kolandelelwano lweziganeko zesiprofeto esijongene nalo ufumaneka kumgca kaKristu, nawo oquka ubungqina besibini. UYesu wayeneminyaka engamashumi amathathu ubudala xa wabhaptizwayo waza waba nguYesu Kristu, kuba “uKristu” kwisiGrike seTestamente eNtsha, okanye “uMesiya” kwisiHebhere seTestamente eNdala, lithetha othanjisiweyo.</w:t>
      </w:r>
    </w:p>
    <w:p>
      <w:pPr>
        <w:pStyle w:val="ArticleScripture"/>
        <w:jc w:val="left"/>
      </w:pPr>
      <w:r>
        <w:rPr>
          <w:rFonts w:ascii="Times New Roman" w:hAnsi="Times New Roman" w:eastAsia="Times New Roman" w:cs="Times New Roman"/>
        </w:rPr>
        <w:t>Elo lizwi, ndithi, niyalazi, elavakaliswa kulo lonke elakwaYuda, laqala kwelaseGalili, emva kobhaptizo awalushumayelayo uYohane; indlela uThixo awamthambisa ngayo uYesu waseNazarete ngoMoya oyiNgcwele nangamandla; yena owajikeleza esenza okulungileyo, ephilisa bonke ababecinezelwe nguMtyholi; kuba uThixo wayekunye naye. IZenzo 10:37, 38.</w:t>
      </w:r>
    </w:p>
    <w:p>
      <w:pPr>
        <w:pStyle w:val="ArticleBody"/>
        <w:jc w:val="left"/>
      </w:pPr>
      <w:r>
        <w:rPr>
          <w:rFonts w:ascii="Times New Roman" w:hAnsi="Times New Roman" w:eastAsia="Times New Roman" w:cs="Times New Roman"/>
        </w:rPr>
        <w:t>Kwiminyaka engamashumi amathathu, uYesu wazilungiselela ukuthanjiswa, yaye akuba ethe wathanjiswa ekubhaptizweni kwakhe, Wathi, enguKristu, wanikela isigidimi saKhe iintsuku ezintathu ezinesiqingatha ezingokwesiprofeto. Wandula ke wabulawa, wabekwa engcwabeni, wavuswa, waza emva koko wenyukela ezulwini. Ukuqala kobulungiseleli baKhe beminyaka emithathu enesiqingatha yaba kukubhaptizwa kwaKhe, okumelisa ukufa nokuvuka kwaKhe; yaye ekupheleni kweentsuku eziliwaka namakhulu amabini anamashumi amathandathu zobulungiseleli baKhe Wabethelelwa emnqamlezweni, waza wavuswa—kuba Yena usisiqalo nesiphelo. Isiganeko sokufa nokuvuka kwaKhe savelisa umkhosi onamandla owathi, eminye iminyaka emithathu enesiqingatha, wathwala iindaba ezilungileyo waya kumaYuda, waza emva koko waya ehlabathini.</w:t>
      </w:r>
    </w:p>
    <w:p>
      <w:pPr>
        <w:pStyle w:val="ArticleBody"/>
        <w:jc w:val="left"/>
      </w:pPr>
      <w:r>
        <w:rPr>
          <w:rFonts w:ascii="Times New Roman" w:hAnsi="Times New Roman" w:eastAsia="Times New Roman" w:cs="Times New Roman"/>
        </w:rPr>
        <w:t>Icawa lamaKatolika, elingumchasi-krestu wesiprofeto seBhayibhile, nalo lalineminyaka engamashumi amathathu lilungiselelwa, ngaphambi kokuba lithanjiswe ngamandla. Ngo-508, “imihla ngemihla” yasuswa. UDade White usazisa ngokungqalileyo ukuba amaMillerite ayenokuqonda okuchanekileyo “kwemihla ngemihla” encwadini kaDaniyeli, nangona kunjalo ibandla lama-Adventist oSuku lweSixhenxe laseLawodike labuyela kwimbono kaSathana yobuProtestanti obuwexukileyo ngokuphathelele “imihla ngemihla” ngeminyaka yoo-1930.</w:t>
      </w:r>
    </w:p>
    <w:p>
      <w:pPr>
        <w:pStyle w:val="ArticleScripture"/>
        <w:jc w:val="left"/>
      </w:pPr>
      <w:r>
        <w:rPr>
          <w:rFonts w:ascii="Times New Roman" w:hAnsi="Times New Roman" w:eastAsia="Times New Roman" w:cs="Times New Roman"/>
        </w:rPr>
        <w:t>“Ndaza ndabona ngokunxulumene ‘nokuqhubekayo’ (Daniel 8:12) ukuba igama elithi ‘umbingelelo’ longezwe bubulumko bomntu, yaye alikho embhalweni, nokuba iNkosi yanikela uluvo oluchanekileyo ngako kwabo banikela isikhalo seyure yomgwebo.” Early Writings, 74.</w:t>
      </w:r>
    </w:p>
    <w:p>
      <w:pPr>
        <w:pStyle w:val="ArticleBody"/>
        <w:jc w:val="left"/>
      </w:pPr>
      <w:r>
        <w:rPr>
          <w:rFonts w:ascii="Times New Roman" w:hAnsi="Times New Roman" w:eastAsia="Times New Roman" w:cs="Times New Roman"/>
        </w:rPr>
        <w:t>“Ihlandlo lemihla ngemihla” limela ubuhedeni, yaye iRoma yobuhedeni yayiligunya elalithintela lize linqande ubupopu ekunyukeleni etroneni yomhlaba. Njengoko kwakuxelwe kwangaphambili encwadini kaDaniyeli, kwaza emva koko kwaqinisekiswa yimbali, kwaza emva koko kwatyhilwa ziingelosi kuWilliam Miller, kwaza emva koko kwaqinisekiswa nguEllen White; ngowama-508, isithintelo sobuhedeni ekunyukeni kobupopu sasuswa. NjengakuKristu, kangangeminyaka engamashumi amathathu umchasi-kristu walungiselela ukuxhotyiswa ngamandla ngowama-538. UKristu, nomchasi-kristu, bachitha iminyaka engamashumi amathathu belungiselela ukuxhotyiswa ngamandla. Emva kokuba ubupopu buxhotyiswe ngamandla ngowama-538, banikela umyalezo wabo wokufa kangangeminyaka emithathu enesiqingatha yesiprofeto, kanye njengokuba uKristu wayenikele umyalezo waKhe wobomi kangangeminyaka emithathu enesiqingatha. AmaNgqina amabini esAmbulo ishumi elinanye, athe kwimbali yoVukelo lwaseFransi amela iTestamente eNdala neTestamente eNtsha, nawo anikwa amandla okuprofeta kangangeentsuku ezintathu ezinesiqingatha zesiprofeto.</w:t>
      </w:r>
    </w:p>
    <w:p>
      <w:pPr>
        <w:pStyle w:val="ArticleScripture"/>
        <w:jc w:val="left"/>
      </w:pPr>
      <w:r>
        <w:rPr>
          <w:rFonts w:ascii="Times New Roman" w:hAnsi="Times New Roman" w:eastAsia="Times New Roman" w:cs="Times New Roman"/>
        </w:rPr>
        <w:t>Yaye ndiya kunika amandla amangqina am amabini, aze aprofete iwaka namakhulu amabini anamashumi amathandathu emihla, embethe ezirhwexayo. IsiTyhilelo 11:3.</w:t>
      </w:r>
    </w:p>
    <w:p>
      <w:pPr>
        <w:pStyle w:val="ArticleBody"/>
        <w:jc w:val="left"/>
      </w:pPr>
      <w:r>
        <w:rPr>
          <w:rFonts w:ascii="Times New Roman" w:hAnsi="Times New Roman" w:eastAsia="Times New Roman" w:cs="Times New Roman"/>
        </w:rPr>
        <w:t>Ngowe-1798, emva kweentsuku zesiprofeto eziliwaka namakhulu amabini anamashumi amathandathu, umchasi-Kristu wafumana inxeba lawo lokufa, kanye njengokuba uKristu wafela emnqamlezweni emva kweentsuku eziliwaka namakhulu amabini anamashumi amathandathu, kwananjengokuba amangqina amabini, amele iLizwi likaThixo, abulawa esitratweni emva kweentsuku eziliwaka namakhulu amabini anamashumi amathandathu.</w:t>
      </w:r>
    </w:p>
    <w:p>
      <w:pPr>
        <w:pStyle w:val="ArticleBody"/>
        <w:jc w:val="left"/>
      </w:pPr>
      <w:r>
        <w:rPr>
          <w:rFonts w:ascii="Times New Roman" w:hAnsi="Times New Roman" w:eastAsia="Times New Roman" w:cs="Times New Roman"/>
        </w:rPr>
        <w:t>Ngomhla wesithathu uKristu wavuswa kwabafileyo, yaye omnye wemixholo ephambili yomchasi-kristu encwadini yeSityhilelo kukuphiliswa kwenxeba lawo elibulalayo, okanye ukuvuka kwawo. Ukuvuka kukaKristu kwenzeka ngomhla wesithathu, yaye ukuvuka kwamangqina amabini kwenzeka emva kweentsuku ezintathu ezinesiqingatha. Umchasi-kristu uvuswa ngokomfuziselo ngomhla wesithathu, kuba kubungqina obuliqela besiprofeto, umhla wesithathu ungumfuziselo womthetho weCawa. Ngexesha lomthetho weCawa, irhamncwa lolwandle leSityhilelo seshumi elinesithathu liyavuswa, yaye uphawu lwerhamncwa lolwandle luba luvavanyo. Emva koko iZizwe eziManyeneyo, ookumkani abalishumi beSityhilelo seshumi elinesixhenxe, phantsi kolwalathiso lweUnited States, olungukumkani oyintloko kwaba kumkani balishumi, baya kumphakamisa umchasi-kristu ukuba abe yintloko yomanyano oluphindwe kathathu, njengoko ubupopu bunyukela etroneni yomhlaba.</w:t>
      </w:r>
    </w:p>
    <w:p>
      <w:pPr>
        <w:pStyle w:val="ArticleScripture"/>
        <w:jc w:val="left"/>
      </w:pPr>
      <w:r>
        <w:rPr>
          <w:rFonts w:ascii="Times New Roman" w:hAnsi="Times New Roman" w:eastAsia="Times New Roman" w:cs="Times New Roman"/>
        </w:rPr>
        <w:t>“Njengoko sisondela kwimbandezelo yokugqibela, kubaluleke gqitha ukuba kubekho ukuvisisana nobunye phakathi kwezixhobo zeNkosi. Ihlabathi lizele ziziphango, yimfazwe, nangukungavani. Kanti ke phantsi kwentloko enye—igunya lobupopu—abantu baya kumanyana ukuze bachasane noThixo kumntu wamangqina aKhe. Olu manyano lutywinwa ngulowo uweyo mkhulu. Ngoxa efuna ukumanya abasebenzi bakhe ekulweni inyaniso, uya kusebenza ukwahlula nokusasaza abo bayikhuselayo. Umona, ukurhanelana okungendawo, ukuthetha okubi, kuphembelezwa nguye ukuze kuveliswe ukungavisisani nokwahlukana.” Testimonies, volume 7, 182.</w:t>
      </w:r>
    </w:p>
    <w:p>
      <w:pPr>
        <w:pStyle w:val="ArticleBody"/>
        <w:jc w:val="left"/>
      </w:pPr>
      <w:r>
        <w:rPr>
          <w:rFonts w:ascii="Times New Roman" w:hAnsi="Times New Roman" w:eastAsia="Times New Roman" w:cs="Times New Roman"/>
        </w:rPr>
        <w:t>Xa umchasi-kristu evusiwe kwabafileyo, wenyukela etroneni yomhlaba aze akhokele umanyano oluphindwe kathathu kuhambo lwalo oluya eArmagedon, njengoko uIzebhele wakhokela uAhabhi ukuya kwiNtaba yeKarmele. Umhlabeli weNdumiso uAsafu uchaza iintlanga ezilishumi, ezimela iZizwe eziManyeneyo, njengomanyano olubi lweentshaba zikaThixo, eziphakamisa “intloko” yazo, engulo “amandla obupopu.”</w:t>
      </w:r>
    </w:p>
    <w:p>
      <w:pPr>
        <w:pStyle w:val="ArticleScripture"/>
        <w:jc w:val="left"/>
      </w:pPr>
      <w:r>
        <w:rPr>
          <w:rFonts w:ascii="Times New Roman" w:hAnsi="Times New Roman" w:eastAsia="Times New Roman" w:cs="Times New Roman"/>
        </w:rPr>
        <w:t>Ingoma okanye INdumiso ka-Asafu. Musa ukuthula, Thixo; musa ukuzibamba uxolo lwakho, uze ungathi cwaka, Thixo. Kuba, yabona, iintshaba zakho ziyaxokozela; nabakuthiyayo baziphakamisile iintloko. Bacebe ngobuqhophololo nxamnye nabantu bakho, baza babonisana nxamnye nabafihlakeleyo bakho. Bathi, Yizani, sibanqumle bangabi sisizwe; ukuze igama likaSirayeli lingabi sasakhunjulwa. Kuba baye babonisana kunye ngamxhelo mnye; benza umnqophiso nxamnye nawe: iintente zakwaEdom, namaIshmayeli; amaMowabhi, namaHagari; iGebhali, nama-Amon, nama-Amaleki; amaFilisti kunye nabemi baseTire; neAsiriya nayo ihlangene nabo; baye baba luncedo koonyana bakaLote. Selah. Iindumiso 83:1–8.</w:t>
      </w:r>
    </w:p>
    <w:p>
      <w:pPr>
        <w:pStyle w:val="ArticleBody"/>
        <w:jc w:val="left"/>
      </w:pPr>
      <w:r>
        <w:rPr>
          <w:rFonts w:ascii="Times New Roman" w:hAnsi="Times New Roman" w:eastAsia="Times New Roman" w:cs="Times New Roman"/>
        </w:rPr>
        <w:t>Ngoko ke umqondiso wabathunywa bezulu abathathu undiza esazulwini sezulu.</w:t>
      </w:r>
    </w:p>
    <w:p>
      <w:pPr>
        <w:pStyle w:val="ArticleScripture"/>
        <w:jc w:val="left"/>
      </w:pPr>
      <w:r>
        <w:rPr>
          <w:rFonts w:ascii="Times New Roman" w:hAnsi="Times New Roman" w:eastAsia="Times New Roman" w:cs="Times New Roman"/>
        </w:rPr>
        <w:t>Ndabona esinye isithunywa sezulu sibhabha esazulwini, sinayo iindaba ezilungileyo ezingunaphakade ukuba sizishumayele kwabo bahleli emhlabeni, nakuzo zonke iintlanga, nezizwe, neelwimi, nabantu; sisithi ngezwi elikhulu, Moyikeni uThixo, nimnike uzuko; ngokuba lifikile ilixa lomgwebo wakhe; nimnqule lowo wenza izulu, nomhlaba, nolwandle, nemithombo yamanzi. Saza salandela esinye isithunywa sezulu, sisithi, Iwile, iwile iBhabheli, loo mzi mkhulu, ngokuba yazisela zonke iintlanga iwayini yengqumbo yohenyuzo lwayo. Saza isithunywa sesithathu sazilandela, sisithi ngezwi elikhulu, Ukuba kukho nabani na onqula irhamncwa nomfanekiselo waso, amkele uphawu lwalo ebunzini bakhe okanye esandleni sakhe, naye uya kusela ewayinini yengqumbo kaThixo, egalelwe ingaxutywanga endebeni yomsindo wakhe; aze athuthunjiswe ngomlilo nesalfure phambi kwezingelosi ezingcwele naphambi kweMvana; nomsi wokuthuthunjiswa kwabo unyuka unyuke ngonaphakade kanaphakade; kwaye abanakuphumla imini nobusuku, abo banqula irhamncwa nomfanekiselo waso, nabo bonke abamkela uphawu lwegama laso. Nantsi inyamezelo labangcwele; naba abagcina imithetho kaThixo nokholo lukaYesu. ISityhilelo 14:6–12.</w:t>
      </w:r>
    </w:p>
    <w:p>
      <w:pPr>
        <w:pStyle w:val="ArticleBody"/>
        <w:jc w:val="left"/>
      </w:pPr>
      <w:r>
        <w:rPr>
          <w:rFonts w:ascii="Times New Roman" w:hAnsi="Times New Roman" w:eastAsia="Times New Roman" w:cs="Times New Roman"/>
        </w:rPr>
        <w:t>Umqondiso weengelosi ezintathu uya kuthi ngoko ubhabhe phakathi kwezulu, kodwa kungekudala umchasi-Kristu uya kuphakanyiselwa ezulwini ngookumkani abalishumi beZizwe eziManyeneyo. Umqondiso uya kuthi ngoko uvakalise isigidimi “senyaniso,” aze umchasi-Kristu ngoko avakalise isigidimi sesithethe nesiko. Iingelosi ezintathu zilumkisa uluntu ukuba lungalwamkeli uphawu lobupapa, kodwa iUnited States, njengomprofeti wobuxoki, iya kunyanzela ihlabathi ukuba lamkele kanye olo phawu.</w:t>
      </w:r>
    </w:p>
    <w:p>
      <w:pPr>
        <w:pStyle w:val="ArticleBody"/>
        <w:jc w:val="left"/>
      </w:pPr>
      <w:r>
        <w:rPr>
          <w:rFonts w:ascii="Times New Roman" w:hAnsi="Times New Roman" w:eastAsia="Times New Roman" w:cs="Times New Roman"/>
        </w:rPr>
        <w:t>Siza kuphelela apha, size siqhubeke nako kwinqaku lethu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Lesithandathu</dc:title>
  <dc:subject>Uvuko Lwabafileyo Abalele</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