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第六十七号</w:t>
      </w:r>
    </w:p>
    <w:p>
      <w:pPr>
        <w:pStyle w:val="ArticleSubtitle"/>
        <w:jc w:val="left"/>
      </w:pPr>
      <w:r>
        <w:rPr>
          <w:rFonts w:ascii="Microsoft YaHei" w:hAnsi="Microsoft YaHei" w:eastAsia="Microsoft YaHei" w:cs="Microsoft YaHei"/>
        </w:rPr>
        <w:t>先知性的洞见：伊斯兰教、2001年9月11日与东风之日</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2024-01-31</w:t>
      </w:r>
    </w:p>
    <w:p>
      <w:pPr>
        <w:pStyle w:val="ArticleBody"/>
        <w:jc w:val="left"/>
      </w:pPr>
      <w:r>
        <w:rPr>
          <w:rFonts w:ascii="Microsoft YaHei" w:hAnsi="Microsoft YaHei" w:eastAsia="Microsoft YaHei" w:cs="Microsoft YaHei"/>
        </w:rPr>
        <w:t>第三样祸灾的伊斯兰于2001年9月11日进入预言历史,并且随即被遏制.那时晚雨开始降下,但它是“被量度”的.</w:t>
      </w:r>
    </w:p>
    <w:p>
      <w:pPr>
        <w:pStyle w:val="ArticleScripture"/>
        <w:jc w:val="left"/>
      </w:pPr>
      <w:r>
        <w:rPr>
          <w:rFonts w:ascii="Microsoft YaHei" w:hAnsi="Microsoft YaHei" w:eastAsia="Microsoft YaHei" w:cs="Microsoft YaHei"/>
        </w:rPr>
        <w:t>按着尺度,它发出枝条的时候,你要与它相争;他在东风之日止住他猛烈的风. 因此,雅各的不义必藉此得以洁净;除去他罪孽的全部果效就是：他把祭坛的一切石头捣得像石灰石块一样粉碎,树林和偶像必不再竖立. 然而,坚固的城必成荒凉,居所被遗弃,如同旷野;在那里,牛犊要牧放、躺卧,并吃尽它的枝条. 当它的枝条枯干,就被折断;妇女前来,把它们点火焚烧;因为这是一群无知的民,所以造他们的必不怜悯他们,塑造他们的也必不施恩给他们. 到那日,主必从大河的河道直到埃及的溪流,一一打落;以色列的子民哪,你们必被一个一个地收聚. 到那日,必吹响大号角;在亚述地将要灭亡的人和在埃及地被放逐的人都要来,在耶路撒冷的圣山敬拜主. 以赛亚书 27:6-13.</w:t>
      </w:r>
    </w:p>
    <w:p>
      <w:pPr>
        <w:pStyle w:val="ArticleBody"/>
        <w:jc w:val="left"/>
      </w:pPr>
      <w:r>
        <w:rPr>
          <w:rFonts w:ascii="Microsoft YaHei" w:hAnsi="Microsoft YaHei" w:eastAsia="Microsoft YaHei" w:cs="Microsoft YaHei"/>
        </w:rPr>
        <w:t>“东风之日”指明了“晚雨”的到来,也指明了第三祸哉中的伊斯兰.它也标志着“雅各的罪孽被洁净”这段历史的开端.“东风之日”在2001年9月11日到来,而就在那时,活人的审判开始了.活人的审判是第三位天使的结束之工,并且正是在其中,除去十四万四千人之罪的工作开始了.这就是以赛亚写下“藉此”时的意思.</w:t>
      </w:r>
    </w:p>
    <w:p>
      <w:pPr>
        <w:pStyle w:val="ArticleBody"/>
        <w:jc w:val="left"/>
      </w:pPr>
      <w:r>
        <w:rPr>
          <w:rFonts w:ascii="Microsoft YaHei" w:hAnsi="Microsoft YaHei" w:eastAsia="Microsoft YaHei" w:cs="Microsoft YaHei"/>
        </w:rPr>
        <w:t>“‘因此’之前的话是：‘按着分量,当它生发之时,你必与它辩论;在东风之日,他止住他猛烈的风.’ ‘因此’是在指认那些特定的试验性真理,这些真理将被雅各所代表之人中的罪洁净除去. 这些真理包括那一事件（9/11）,它标志着晚雨的到来. 这些真理还包括将晚雨定义为‘一个信息’,而这个‘信息’就是伊斯兰. 它还包括‘东风’是第三样灾祸中的伊斯兰这一真理,并且包括伊斯兰随后受到约束（止住）的预言性特征.”</w:t>
      </w:r>
    </w:p>
    <w:p>
      <w:pPr>
        <w:pStyle w:val="ArticleBody"/>
        <w:jc w:val="left"/>
      </w:pPr>
      <w:r>
        <w:rPr>
          <w:rFonts w:ascii="Microsoft YaHei" w:hAnsi="Microsoft YaHei" w:eastAsia="Microsoft YaHei" w:cs="Microsoft YaHei"/>
        </w:rPr>
        <w:t>这场试验本身由那场始于2001年9月11日的“辩论”所代表.耶利米在代表第一次失望时,被劝勉要“归回”上帝,并将宝贵的与卑贱的分别出来.这试验信息的“果子”产生了两类敬拜者.</w:t>
      </w:r>
    </w:p>
    <w:p>
      <w:pPr>
        <w:pStyle w:val="ArticleBody"/>
        <w:jc w:val="left"/>
      </w:pPr>
      <w:r>
        <w:rPr>
          <w:rFonts w:ascii="Microsoft YaHei" w:hAnsi="Microsoft YaHei" w:eastAsia="Microsoft YaHei" w:cs="Microsoft YaHei"/>
        </w:rPr>
        <w:t>愚昧人的审判被描绘为：“当他使祭坛的一切石头如同被打碎的白垩石时,树林和偶像都站立不住.”以赛亚在第二十八章和第二十九章中提到对颠倒黑白之人的宣告.他们就是那些无法明白那封住的书卷的人.恶人的行为（果子）当被视为陶匠的泥土.</w:t>
      </w:r>
    </w:p>
    <w:p>
      <w:pPr>
        <w:pStyle w:val="ArticleScripture"/>
        <w:jc w:val="left"/>
      </w:pPr>
      <w:r>
        <w:rPr>
          <w:rFonts w:ascii="Microsoft YaHei" w:hAnsi="Microsoft YaHei" w:eastAsia="Microsoft YaHei" w:cs="Microsoft YaHei"/>
        </w:rPr>
        <w:t>所以,看哪,我要在这百姓中施行奇妙的作为,就是奇妙的作为和奇事;因为他们智慧人的智慧必灭亡,明哲人的聪明必被隐藏.那些极力把他们的计谋向耶和华隐藏、在暗中行事的人有祸了！他们说：谁看见我们？谁知道我们？你们真是把事颠倒了,竟把陶匠当作泥土：受造之物岂能对造他的说,他没有造我？成形之物岂能对塑造他的说,他没有聪明？以赛亚书29:14-16.</w:t>
      </w:r>
    </w:p>
    <w:p>
      <w:pPr>
        <w:pStyle w:val="ArticleBody"/>
        <w:jc w:val="left"/>
      </w:pPr>
      <w:r>
        <w:rPr>
          <w:rFonts w:ascii="Microsoft YaHei" w:hAnsi="Microsoft YaHei" w:eastAsia="Microsoft YaHei" w:cs="Microsoft YaHei"/>
        </w:rPr>
        <w:t>恶人的作为将如同陶匠的泥土;而在第二十七章,他们的作为也以类似的方式被描绘为被击碎的白垩石.白垩或陶土很容易被打成粉末;那种把“祭坛的一切石头变作被打碎的白垩石”,并且拆毁“树林和偶像”,使它们“不能站立”的工作,正是由约西亚王的改革所代表的工作.在以约西亚的改革为代表的最终复兴与改革中,复临派的机构架构将变为荒凉,因为“有防御的城必然荒凉,居所被撇弃,留下如旷野.”他们的一切作为,也就是遍布全球的成千上万座教堂、学校、学院、大学、医院和办公大楼,都将按着预言被打成毫无价值的粉末.</w:t>
      </w:r>
    </w:p>
    <w:p>
      <w:pPr>
        <w:pStyle w:val="ArticleBody"/>
        <w:jc w:val="left"/>
      </w:pPr>
      <w:r>
        <w:rPr>
          <w:rFonts w:ascii="Microsoft YaHei" w:hAnsi="Microsoft YaHei" w:eastAsia="Microsoft YaHei" w:cs="Microsoft YaHei"/>
        </w:rPr>
        <w:t>成员也将凋零,因为那些“无知的人”将像“枯干的”“枝子”,“必被折下来”“并用火焚烧”,因为“造他们的必不怜悯他们,塑造他们的也必不施恩于他们”.</w:t>
      </w:r>
    </w:p>
    <w:p>
      <w:pPr>
        <w:pStyle w:val="ArticleBody"/>
        <w:jc w:val="left"/>
      </w:pPr>
      <w:r>
        <w:rPr>
          <w:rFonts w:ascii="Microsoft YaHei" w:hAnsi="Microsoft YaHei" w:eastAsia="Microsoft YaHei" w:cs="Microsoft YaHei"/>
        </w:rPr>
        <w:t>当那由试炼的信息所成就的分离完成之后,启示录第十八章的第二个声音呼召神的另一群羊从巴比伦出来,因为在那日,“这事必将成就”：“大号角要吹响;那些在亚述地将要灭亡的人,以及在埃及地的被赶散的人,都要来,并要在耶路撒冷的圣山上敬拜主.”</w:t>
      </w:r>
    </w:p>
    <w:p>
      <w:pPr>
        <w:pStyle w:val="ArticleBody"/>
        <w:jc w:val="left"/>
      </w:pPr>
      <w:r>
        <w:rPr>
          <w:rFonts w:ascii="Microsoft YaHei" w:hAnsi="Microsoft YaHei" w:eastAsia="Microsoft YaHei" w:cs="Microsoft YaHei"/>
        </w:rPr>
        <w:t>我们正在思考的这一段经文（以赛亚书二十七章八至十三节）,指出了始于2001年9月11日的预言性历史,并说明了那些最终将把神的另一群羊从巴比伦呼召出来的人所要经历的试炼与洁净.同一章的开头几节,指出了一首要在那段历史期间唱的诗歌.</w:t>
      </w:r>
    </w:p>
    <w:p>
      <w:pPr>
        <w:pStyle w:val="ArticleScripture"/>
        <w:jc w:val="left"/>
      </w:pPr>
      <w:r>
        <w:rPr>
          <w:rFonts w:ascii="Microsoft YaHei" w:hAnsi="Microsoft YaHei" w:eastAsia="Microsoft YaHei" w:cs="Microsoft YaHei"/>
        </w:rPr>
        <w:t>当那日,你们要向它歌唱：“红酒的葡萄园.” 我耶和华看守它;我每时每刻给它浇灌,免得有人伤害它,我昼夜看守. 我并不发烈怒;谁敢把蒺藜和荆棘摆列与我争战？我就穿过去,将它们一同焚烧. 或者,让他持住我的力量,使他与我和好;他必与我和好. 他必使雅各的后裔扎根;以色列必开花发芽,并以果实充满全地. 他击打以色列,岂像他击打那些击打以色列的人那样吗？以色列被杀,岂像他所杀的人那样被杀吗？ 以赛亚书 27:2-7</w:t>
      </w:r>
    </w:p>
    <w:p>
      <w:pPr>
        <w:pStyle w:val="ArticleBody"/>
        <w:jc w:val="left"/>
      </w:pPr>
      <w:r>
        <w:rPr>
          <w:rFonts w:ascii="Microsoft YaHei" w:hAnsi="Microsoft YaHei" w:eastAsia="Microsoft YaHei" w:cs="Microsoft YaHei"/>
        </w:rPr>
        <w:t>葡萄园之歌首先把神的子民认作祂所深爱并看顾的葡萄园.随后,它向凡愿意抓住基督之义的人提出蒙接纳的应许.接着,它指出圣灵浇灌的应许,并以两个阶段的降雨为象征.第一阶段的雨使花朵绽放、花蕾萌发,第二阶段则使大地充满果实.</w:t>
      </w:r>
    </w:p>
    <w:p>
      <w:pPr>
        <w:pStyle w:val="ArticleBody"/>
        <w:jc w:val="left"/>
      </w:pPr>
      <w:r>
        <w:rPr>
          <w:rFonts w:ascii="Microsoft YaHei" w:hAnsi="Microsoft YaHei" w:eastAsia="Microsoft YaHei" w:cs="Microsoft YaHei"/>
        </w:rPr>
        <w:t>“葡萄园之歌”是一首用以标明某段时期的歌曲：那就是神经过先前的选民,并与新的选民立约的时候.第八节及其后诸节,不过是对本章开头几节的重复与扩展.本章第一节所指的事件,与第八节所称的“东风之日”是同一件事.</w:t>
      </w:r>
    </w:p>
    <w:p>
      <w:pPr>
        <w:pStyle w:val="ArticleScripture"/>
        <w:jc w:val="left"/>
      </w:pPr>
      <w:r>
        <w:rPr>
          <w:rFonts w:ascii="Microsoft YaHei" w:hAnsi="Microsoft YaHei" w:eastAsia="Microsoft YaHei" w:cs="Microsoft YaHei"/>
        </w:rPr>
        <w:t>到那日,主必用他那刚硬、又大又强的利剑,惩罚利维坦——那刺人的蛇;惩罚利维坦——那弯曲的蛇;并且他要杀死海中的龙.以赛亚书27:1.</w:t>
      </w:r>
    </w:p>
    <w:p>
      <w:pPr>
        <w:pStyle w:val="ArticleBody"/>
        <w:jc w:val="left"/>
      </w:pPr>
      <w:r>
        <w:rPr>
          <w:rFonts w:ascii="Microsoft YaHei" w:hAnsi="Microsoft YaHei" w:eastAsia="Microsoft YaHei" w:cs="Microsoft YaHei"/>
        </w:rPr>
        <w:t>这条龙是撒但,但在次要的意义上,它是异教的罗马.</w:t>
      </w:r>
    </w:p>
    <w:p>
      <w:pPr>
        <w:pStyle w:val="ArticleScripture"/>
        <w:jc w:val="left"/>
      </w:pPr>
      <w:r>
        <w:rPr>
          <w:rFonts w:ascii="Microsoft YaHei" w:hAnsi="Microsoft YaHei" w:eastAsia="Microsoft YaHei" w:cs="Microsoft YaHei"/>
        </w:rPr>
        <w:t>“因此,龙首先代表撒但;但在次要意义上,它也是异教罗马的象征.”«善恶之争»,439页.</w:t>
      </w:r>
    </w:p>
    <w:p>
      <w:pPr>
        <w:pStyle w:val="ArticleBody"/>
        <w:jc w:val="left"/>
      </w:pPr>
      <w:r>
        <w:rPr>
          <w:rFonts w:ascii="Microsoft YaHei" w:hAnsi="Microsoft YaHei" w:eastAsia="Microsoft YaHei" w:cs="Microsoft YaHei"/>
        </w:rPr>
        <w:t>但以理书第七章和启示录第十二章中的异教罗马的十王,代表末后的日子里启示录第十七章中的十王.</w:t>
      </w:r>
    </w:p>
    <w:p>
      <w:pPr>
        <w:pStyle w:val="ArticleScripture"/>
        <w:jc w:val="left"/>
      </w:pPr>
      <w:r>
        <w:rPr>
          <w:rFonts w:ascii="Microsoft YaHei" w:hAnsi="Microsoft YaHei" w:eastAsia="Microsoft YaHei" w:cs="Microsoft YaHei"/>
        </w:rPr>
        <w:t>“君王、统治者和官长都已在自己身上加上敌基督的印记,并被表征为那条龙,去与圣徒争战——就是那些遵守上帝诫命并持守耶稣真道的人.”«给传道人的证言»,第38页.</w:t>
      </w:r>
    </w:p>
    <w:p>
      <w:pPr>
        <w:pStyle w:val="ArticleBody"/>
        <w:jc w:val="left"/>
      </w:pPr>
      <w:r>
        <w:rPr>
          <w:rFonts w:ascii="Microsoft YaHei" w:hAnsi="Microsoft YaHei" w:eastAsia="Microsoft YaHei" w:cs="Microsoft YaHei"/>
        </w:rPr>
        <w:t>以赛亚书第27章第1节指出对那条龙的审判的开端,其开始于“东风之日”,即2001年9月11日.对地上的诸王及其全球主义商人伙伴的审判,当世界的金融结构在“海洋”之中被“东风”摧毁时便得以成就.</w:t>
      </w:r>
    </w:p>
    <w:p>
      <w:pPr>
        <w:pStyle w:val="ArticleScripture"/>
        <w:jc w:val="left"/>
      </w:pPr>
      <w:r>
        <w:rPr>
          <w:rFonts w:ascii="Microsoft YaHei" w:hAnsi="Microsoft YaHei" w:eastAsia="Microsoft YaHei" w:cs="Microsoft YaHei"/>
        </w:rPr>
        <w:t>看哪,众王聚集,一同经过.他们看见,就惊奇;惊慌失措,急忙逃走.恐惧在那里抓住他们,疼痛如临产的妇人.你用东风打破他施的船只.诗篇 48:4-7.</w:t>
      </w:r>
    </w:p>
    <w:p>
      <w:pPr>
        <w:pStyle w:val="ArticleBody"/>
        <w:jc w:val="left"/>
      </w:pPr>
      <w:r>
        <w:rPr>
          <w:rFonts w:ascii="Microsoft YaHei" w:hAnsi="Microsoft YaHei" w:eastAsia="Microsoft YaHei" w:cs="Microsoft YaHei"/>
        </w:rPr>
        <w:t>以赛亚书二十七章1至7节在8至13节中被重复并加以扩展.它指出,在“东风之日”,地上的君王和商人将要面对恐惧,而这种恐惧自那时起在历史中不断升级.这种恐惧揭示了自2001年9月11日以来地球上进步派全球主义者不合逻辑且仓促的举动,因为他们把自己的议程推进得更远、更为激进,超出了按理应有的预期.撒但以及他在地上商人与君王（全球主义者）中的代表,作为龙的象征,知道自己的时候不多了.</w:t>
      </w:r>
    </w:p>
    <w:p>
      <w:pPr>
        <w:pStyle w:val="ArticleScripture"/>
        <w:jc w:val="left"/>
      </w:pPr>
      <w:r>
        <w:rPr>
          <w:rFonts w:ascii="Microsoft YaHei" w:hAnsi="Microsoft YaHei" w:eastAsia="Microsoft YaHei" w:cs="Microsoft YaHei"/>
        </w:rPr>
        <w:t>所以,诸天和住在其中的,都要欢喜！地与海的居民有祸了！因为魔鬼知道自己的时候不多,就大大发怒,下到你们那里去了.启示录12:12</w:t>
      </w:r>
    </w:p>
    <w:p>
      <w:pPr>
        <w:pStyle w:val="ArticleBody"/>
        <w:jc w:val="left"/>
      </w:pPr>
      <w:r>
        <w:rPr>
          <w:rFonts w:ascii="Microsoft YaHei" w:hAnsi="Microsoft YaHei" w:eastAsia="Microsoft YaHei" w:cs="Microsoft YaHei"/>
        </w:rPr>
        <w:t>那引发了2001年经济危机的“东风之日”,而那场危机不管全球主义媒体如何试图宣称,只是愈加恶化;当那条龙知道自己时日无多之时,这正是摆在世界面前的问题.他于是升级其控制全地的行动,并且当“祸患”（第三个祸患）临到“地与海的居民”之时,他便这样做.</w:t>
      </w:r>
    </w:p>
    <w:p>
      <w:pPr>
        <w:pStyle w:val="ArticleBody"/>
        <w:jc w:val="left"/>
      </w:pPr>
      <w:r>
        <w:rPr>
          <w:rFonts w:ascii="Microsoft YaHei" w:hAnsi="Microsoft YaHei" w:eastAsia="Microsoft YaHei" w:cs="Microsoft YaHei"/>
        </w:rPr>
        <w:t>2001年9月11日,作为第三样祸灾（东风）的伊斯兰的到来,造成了一场经济灾难,这迫使全球主义者加速其努力,企图把一个世界政府强加于整个地球.然而,伊斯兰仍在继续履行其角色.或许,作为圣经预言象征的伊斯兰最为严肃的启示,见于对伊斯兰的首次提及.</w:t>
      </w:r>
    </w:p>
    <w:p>
      <w:pPr>
        <w:pStyle w:val="ArticleScripture"/>
        <w:jc w:val="left"/>
      </w:pPr>
      <w:r>
        <w:rPr>
          <w:rFonts w:ascii="Microsoft YaHei" w:hAnsi="Microsoft YaHei" w:eastAsia="Microsoft YaHei" w:cs="Microsoft YaHei"/>
        </w:rPr>
        <w:t>耶和华的使者对她说：看哪,你如今怀孕,要生一个儿子,可以给他起名叫以实玛利;因为耶和华已经听见了你的苦情.他必为野驴一般的人;他的手要攻打众人,众人的手也要攻打他;他必住在众弟兄的对面.创世记16:11,12.</w:t>
      </w:r>
    </w:p>
    <w:p>
      <w:pPr>
        <w:pStyle w:val="ArticleBody"/>
        <w:jc w:val="left"/>
      </w:pPr>
      <w:r>
        <w:rPr>
          <w:rFonts w:ascii="Microsoft YaHei" w:hAnsi="Microsoft YaHei" w:eastAsia="Microsoft YaHei" w:cs="Microsoft YaHei"/>
        </w:rPr>
        <w:t>神的话语从不落空. 当伊斯兰继续带来如临产妇人般的痛苦时,某些人即便接受伊斯兰在圣经预言中已被指认,仍未能领会那两节经文中的明显事实. 有人也许明白,正是伊斯兰使地球上每个人聚集起来以对抗共同的敌人,这当然是真的. 然而,经文最后一句才是更严峻的真理. 2001年9月11日使全世界震动,最近又因今年10月7日哈马斯对以色列的袭击而再度震动. 但没有人愿意看到,战争与突然而至的毁灭之灵,“在所有人面前”,当着以实玛利所有弟兄的面.</w:t>
      </w:r>
    </w:p>
    <w:p>
      <w:pPr>
        <w:pStyle w:val="ArticleBody"/>
        <w:jc w:val="left"/>
      </w:pPr>
      <w:r>
        <w:rPr>
          <w:rFonts w:ascii="Microsoft YaHei" w:hAnsi="Microsoft YaHei" w:eastAsia="Microsoft YaHei" w:cs="Microsoft YaHei"/>
        </w:rPr>
        <w:t>当沙特阿拉伯、阿拉伯联合酋长国、卡塔尔、科威特、文莱和巴林等伊斯兰国家发动突袭时,将会实施何种破坏？以实玛利的灵在“他一切的弟兄”之中,而迄今为止在第三祸灾之下由阿富汗或伊拉克等国引发的战争,在以实玛利的预言完全应验时将会截然不同.巴基斯坦有多少枚核弹？</w:t>
      </w:r>
    </w:p>
    <w:p>
      <w:pPr>
        <w:pStyle w:val="ArticleBody"/>
        <w:jc w:val="left"/>
      </w:pPr>
      <w:r>
        <w:rPr>
          <w:rFonts w:ascii="Microsoft YaHei" w:hAnsi="Microsoft YaHei" w:eastAsia="Microsoft YaHei" w:cs="Microsoft YaHei"/>
        </w:rPr>
        <w:t>在第一和第二次伊斯兰祸灾中所体现的伊斯兰战争的预言性特征,是突然、出其不意的袭击.富裕的伊斯兰国家是否有足够的资金,能够秘密获取或制造比装满燃料的喷气式飞机、汽车炸弹、燃烧的轮胎、强奸和刀更为先进、更为致命的武器？上帝的话语可信吗？</w:t>
      </w:r>
    </w:p>
    <w:p>
      <w:pPr>
        <w:pStyle w:val="ArticleBody"/>
        <w:jc w:val="left"/>
      </w:pPr>
      <w:r>
        <w:rPr>
          <w:rFonts w:ascii="Microsoft YaHei" w:hAnsi="Microsoft YaHei" w:eastAsia="Microsoft YaHei" w:cs="Microsoft YaHei"/>
        </w:rPr>
        <w:t>到了末后的日子,米勒的梦中的所有宝石都成为考验真理;至少在这样一个意义上：这些真理曾被拒绝,而预言指出它们将被恢复. 但其中一些宝石,例如基督在天上圣所中的工作以及第三祸中的伊斯兰教,所指出的是只有在最末后的日子里才会应验的预言. 其中一个代表基督在至圣所中的工作,无疑是现今的考验真理;另一个则指出午夜呼声的信息,这同样是现今的考验真理.</w:t>
      </w:r>
    </w:p>
    <w:p>
      <w:pPr>
        <w:pStyle w:val="ArticleBody"/>
        <w:jc w:val="left"/>
      </w:pPr>
      <w:r>
        <w:rPr>
          <w:rFonts w:ascii="Microsoft YaHei" w:hAnsi="Microsoft YaHei" w:eastAsia="Microsoft YaHei" w:cs="Microsoft YaHei"/>
        </w:rPr>
        <w:t>把米勒派运动与1989年的末时编织在一起,并进一步引出十四万四千人运动的那条线索,是“七次”.它是米勒的第一颗宝石,也是复临派离开古道时首先被搁置的. 从1863年的背道到1989年的末时,相隔一百二十六年,代表着“七次”. 二千五百二十被分为两个一千二百六十年的时期,而一千二百六十的十分之一（即什一）是一百二十六. 匠人所弃的那块石头长到足以把三天使信息的第一个与最后一个运动连接起来. 由此表明,“七次”的真理也是现今的考验真理,并且它不再只是根基石,而是成了房角的头块石头.</w:t>
      </w:r>
    </w:p>
    <w:p>
      <w:pPr>
        <w:pStyle w:val="ArticleBody"/>
        <w:jc w:val="left"/>
      </w:pPr>
      <w:r>
        <w:rPr>
          <w:rFonts w:ascii="Microsoft YaHei" w:hAnsi="Microsoft YaHei" w:eastAsia="Microsoft YaHei" w:cs="Microsoft YaHei"/>
        </w:rPr>
        <w:t>我们现在将结束对«但以理书»中乌莱河异象所代表的米勒派运动中知识增长的考察,并把注意力转向希底结河的异象,它代表着十四万四千人运动中知识的增长.</w:t>
      </w:r>
    </w:p>
    <w:p>
      <w:pPr>
        <w:pStyle w:val="ArticleBody"/>
        <w:jc w:val="left"/>
      </w:pPr>
      <w:r>
        <w:rPr>
          <w:rFonts w:ascii="Microsoft YaHei" w:hAnsi="Microsoft YaHei" w:eastAsia="Microsoft YaHei" w:cs="Microsoft YaHei"/>
        </w:rPr>
        <w:t>接下来,我们将考察1863年至1989年这126年间复临运动的四个世代.</w:t>
      </w:r>
    </w:p>
    <w:p>
      <w:pPr>
        <w:pStyle w:val="ArticleBody"/>
        <w:jc w:val="left"/>
      </w:pPr>
      <w:r>
        <w:rPr>
          <w:rFonts w:ascii="Microsoft YaHei" w:hAnsi="Microsoft YaHei" w:eastAsia="Microsoft YaHei" w:cs="Microsoft YaHei"/>
        </w:rPr>
        <w:t>我们将在下一篇文章中开始那项研究.</w:t>
      </w:r>
    </w:p>
    <w:p>
      <w:pPr>
        <w:pStyle w:val="ArticleScripture"/>
        <w:jc w:val="left"/>
      </w:pPr>
      <w:r>
        <w:rPr>
          <w:rFonts w:ascii="Microsoft YaHei" w:hAnsi="Microsoft YaHei" w:eastAsia="Microsoft YaHei" w:cs="Microsoft YaHei"/>
        </w:rPr>
        <w:t>第六年六月初五日,我正坐在家中,犹大人的长老坐在我面前;在那里,主耶和华的手临到我身上. 我观看,见有一个形象,仿佛火的样子：从他腰以下像火,从他腰以上像光辉,如同琥珀的颜色. 他伸出仿佛手的形状,抓住我一绺头发;灵便在天地之间把我提起来,在神的异象中带我到耶路撒冷,来到朝北的内门口;那里有那惹嫉的像的座位,挑动嫉怒. 看哪,以色列的神的荣耀在那里,正如我在平原所见的异象. 他又对我说：人子啊,现在向北方举目观看.我便向北观看,见在北面的祭坛门口,入口处有那惹嫉的像. 他又对我说：人子啊,你看见他们所做的吗？就是以色列家在这里所行的大可憎的事,使我远离我的圣所吗？但你还要再转过来,必看见更可憎的事. 他带我到院子的门口;我观看,见墙上有一个洞.</w:t>
      </w:r>
    </w:p>
    <w:p>
      <w:pPr>
        <w:pStyle w:val="ArticleScripture"/>
        <w:jc w:val="left"/>
      </w:pPr>
      <w:r>
        <w:rPr>
          <w:rFonts w:ascii="Microsoft YaHei" w:hAnsi="Microsoft YaHei" w:eastAsia="Microsoft YaHei" w:cs="Microsoft YaHei"/>
        </w:rPr>
        <w:t>他又对我说：人子啊,现在要在墙上挖洞.我在墙上一挖,看哪,有一扇门.他对我说：进去,看他们在这里所行的可憎恶事.我便进去观看,见有各样爬物、可憎的走兽,和以色列家一切的偶像,都画在四周的墙上.站在这些像前的,有以色列家的七十个长老,中间有沙番的儿子雅撒尼亚;各人手里拿着香炉,浓浓的香烟上腾.他又对我说：人子啊,你可看见以色列家的长老在暗中、各人在自己画像屋里所行的吗？他们常说：“耶和华看不见我们,耶和华已经离弃这地.”他又对我说：你还要再看,他们所行更大的可憎之事.他带我到耶和华殿朝北的门口,看哪,有妇女坐在那里,为搭模斯哭泣.他对我说：人子啊,你看见了吗？你还要再看,比这些更可憎的事.他又带我到耶和华殿的内院,看哪,在耶和华殿的门口、廊子与祭坛之间,有约二十五个人,背向耶和华的殿,面朝东方,向着东方敬拜太阳.他对我说：人子啊,你看见了吗？犹大家在这里所行这些可憎之事,还算是小事吗？因为他们使这地充满了强暴,又转而惹我发怒;看哪,他们又把枝子举向鼻前.因此,我也要以忿怒待他们;我的眼必不顾惜,我也不怜悯;他们虽然在我耳中大声呼求,我却不听他们.——以西结书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第六十七号</dc:title>
  <dc:subject>先知性的洞见：伊斯兰教、2001年9月11日与东风之日</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