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অষ্টমটি সাতের - নম্বর তিন</w:t>
      </w:r>
    </w:p>
    <w:p>
      <w:pPr>
        <w:pStyle w:val="ArticleSubtitle"/>
        <w:jc w:val="left"/>
      </w:pPr>
      <w:r>
        <w:rPr>
          <w:rFonts w:ascii="Nirmala UI" w:hAnsi="Nirmala UI" w:eastAsia="Nirmala UI" w:cs="Nirmala UI"/>
        </w:rPr>
        <w:t>ড্যানিয়েল দুই</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এই নিবন্ধে আমরা যে প্রশ্নটির সমাধান খুঁজব, তা হলো দানিয়েলের দ্বিতীয় অধ্যায়ে বাইবেলীয় ভবিষ্যদ্বাণীর রাজ্যসমূহের প্রথম উল্লেখ কীভাবে প্রকাশিত বাক্যের সতেরো অধ্যায়ে বাইবেলীয় ভবিষ্যদ্বাণীর রাজ্যসমূহের শেষ উল্লেখের সঙ্গে সামঞ্জস্যপূর্ণ। আমি নেবূখদ্‌নেজরের মূর্তিতে আসলে কী সনাক্ত করা হয়েছে এবং অগ্রদূতদের সেই অবস্থান সম্পর্কে কিছু প্রশ্ন তুলতে চাই, যে তাদের ইতিহাসই সেই মুহূর্তকে প্রতিনিধিত্ব করেছিল যখন পাথরটি মূর্তিটির পায়ে আঘাত করবে।</w:t>
      </w:r>
    </w:p>
    <w:p>
      <w:pPr>
        <w:pStyle w:val="ArticleBody"/>
        <w:jc w:val="left"/>
      </w:pPr>
      <w:r>
        <w:rPr>
          <w:rFonts w:ascii="Nirmala UI" w:hAnsi="Nirmala UI" w:eastAsia="Nirmala UI" w:cs="Nirmala UI"/>
        </w:rPr>
        <w:t>সিস্টার হোয়াইট উল্লেখ করেন যে আমরা এমন এক পর্যায়ে পৌঁছেছি, যেখানে ‘ঈশ্বরের পবিত্র কাজ মূর্তিটির সেই পায়ের অংশ দ্বারা প্রতীকায়িত, যেখানে লোহা পঙ্কিল কাদামাটির সঙ্গে মিশ্রিত ছিল’, যা তিনি আরও ব্যাখ্যা করেন ‘চার্চনীতি ও রাষ্ট্রনীতির মিশ্রণ’ হিসেবে।</w:t>
      </w:r>
    </w:p>
    <w:p>
      <w:pPr>
        <w:pStyle w:val="ArticleScripture"/>
        <w:jc w:val="left"/>
      </w:pPr>
      <w:r>
        <w:rPr>
          <w:rFonts w:ascii="Nirmala UI" w:hAnsi="Nirmala UI" w:eastAsia="Nirmala UI" w:cs="Nirmala UI"/>
        </w:rPr>
        <w:t>আমরা এমন এক সময়ে এসে পৌঁছেছি যখন ঈশ্বরের পবিত্র কার্য সেই মূর্তির পা দ্বারা প্রতীকায়িত হচ্ছে, যার লোহা পঙ্কিল কাদার সঙ্গে মিশেছিল। ঈশ্বরের একটি জাতি আছে, একটি নির্বাচিত জাতি, যাদের বিচারবুদ্ধি পবিত্রীকৃত হতে হবে; যারা ভিত্তির উপর কাঠ, খড় ও খড়কুটো রেখে নিজেদের অপবিত্র করবে না। ঈশ্বরের আজ্ঞার প্রতি বিশ্বস্ত প্রত্যেক আত্মা দেখবে যে আমাদের বিশ্বাসের স্বাতন্ত্র্যসূচক বৈশিষ্ট্য হলো সপ্তম-দিনের বিশ্রামদিন। যদি সরকার ঈশ্বর যেমন আদেশ করেছেন তেমনই বিশ্রামদিনকে সম্মান করত, তবে তা ঈশ্বরের শক্তিতে দৃঢ়ভাবে স্থির থাকত এবং একদা সাধুগণের নিকট সমর্পিত সেই বিশ্বাসের পক্ষে প্রতিরক্ষা হিসেবে দাঁড়াত। কিন্তু রাষ্ট্রীয় নেতারা মিথ্যা বিশ্রামদিনকে সমর্থন করবে এবং পোপতন্ত্রের এই সন্তানকে পালন করার সঙ্গে তাদের ধর্মীয় বিশ্বাসকে মিশিয়ে দেবে, এটিকে সেই বিশ্রামদিনের ঊর্ধ্বে স্থান দেবে যেটিকে প্রভু পবিত্র ও আশীর্বাদ করেছেন—যা তিনি মানুষ যেন পবিত্রভাবে পালন করে সে জন্য পৃথক করে রেখেছেন—তাঁর ও তাঁর জাতির মধ্যে সহস্র প্রজন্মের জন্য এক নিদর্শনরূপে। গির্জা ও রাষ্ট্রের মেলবন্ধনই লোহা ও কাদার দ্বারা প্রতীকায়িত হয়েছে। এই সংযুক্তি গির্জাগুলোর সব শক্তিকে দুর্বল করছে। রাষ্ট্রের ক্ষমতা দিয়ে গির্জাকে সজ্জিত করা মন্দ ফল বয়ে আনবে। মানুষ প্রায় ঈশ্বরের সহিষ্ণুতার সীমা ছাড়িয়ে গেছে। তারা তাদের শক্তি রাজনীতিতে বিনিয়োগ করেছে এবং পোপতন্ত্রের সঙ্গে ঐক্যবদ্ধ হয়েছে। তবু এমন সময় আসবে যখন ঈশ্বর তাঁর আইনকে যারা অকার্যকর করে দিয়েছে তাদের শাস্তি দেবেন, এবং তাদের মন্দ কাজ তাদের নিজেদের উপরই ফিরে আসবে। সেভেন্থ-ডে অ্যাডভেন্টিস্ট বাইবেল কমেন্টারি, খণ্ড ৪, ১১৬৮।</w:t>
      </w:r>
    </w:p>
    <w:p>
      <w:pPr>
        <w:pStyle w:val="ArticleBody"/>
        <w:jc w:val="left"/>
      </w:pPr>
      <w:r>
        <w:rPr>
          <w:rFonts w:ascii="Nirmala UI" w:hAnsi="Nirmala UI" w:eastAsia="Nirmala UI" w:cs="Nirmala UI"/>
        </w:rPr>
        <w:t>আমরা এমন এক সময়ে এসে পৌঁছেছি, যখন ঈশ্বরের পবিত্র কাজ গির্জার রাজনীতি ও রাষ্ট্রনীতির সঙ্গে মিশছে; এটি এক অগ্রসরমান সময়পর্বের বর্ণনা। তিনি বলেন, এই মিশ্রণটি "গির্জাগুলোর সমস্ত শক্তিকে দুর্বল করে দিচ্ছে," এবং এটি "অশুভ পরিণাম বয়ে আনবে," এবং "সময় আসবে যখন ঈশ্বর তাদের শাস্তি দেবেন যারা তাঁর বিধানকে অকার্যকর করেছে।"</w:t>
      </w:r>
    </w:p>
    <w:p>
      <w:pPr>
        <w:pStyle w:val="ArticleBody"/>
        <w:jc w:val="left"/>
      </w:pPr>
      <w:r>
        <w:rPr>
          <w:rFonts w:ascii="Nirmala UI" w:hAnsi="Nirmala UI" w:eastAsia="Nirmala UI" w:cs="Nirmala UI"/>
        </w:rPr>
        <w:t>গির্জা ও রাষ্ট্রের মিশ্রণ, যা গির্জাগুলোর শক্তি দুর্বল করে, পার্গামোসের গির্জারই বর্ণনা; যেখানে গির্জাকৌশল ও রাষ্ট্রকৌশলের সংযুক্তি সেই ধর্মত্যাগকে প্রতিনিধিত্ব করে, যা ‘পাপের মানুষ’ প্রকাশিত হওয়ার আগে ঘটে। খ্রিস্টধর্ম ও মূর্তিপূজার মধ্যে যে আপসকে পার্গামোস এবং এক সম্রাট প্রতীকায়িত করে, তা দানিয়েল দুইয়ের চতুর্থ রাজ্যে ঘটে। সেই আপসটি দানিয়েল দুইয়ে “মাটি” শব্দের মাধ্যমে প্রকাশিত হয়েছে।</w:t>
      </w:r>
    </w:p>
    <w:p>
      <w:pPr>
        <w:pStyle w:val="ArticleScripture"/>
        <w:jc w:val="left"/>
      </w:pPr>
      <w:r>
        <w:rPr>
          <w:rFonts w:ascii="Nirmala UI" w:hAnsi="Nirmala UI" w:eastAsia="Nirmala UI" w:cs="Nirmala UI"/>
        </w:rPr>
        <w:t>হে রাজা, তুমি দেখিলে, আর দেখ, এক মহান মূর্তি। সেই মহান মূর্তিটি, যার দীপ্তি অতুলনীয় ছিল, তোমার সামনে দাঁড়িয়েছিল; এবং তার রূপ ছিল ভয়ঙ্কর। সেই মূর্তির মস্তক ছিল উৎকৃষ্ট সোনার, তার বক্ষ ও বাহুদ্বয় রূপার, তার উদর ও উরুদ্বয় পিতলের; তার পা দুটি লোহার, আর তার পায়ের পাতা আংশিক লোহা ও আংশিক মাটির। তুমি দেখিলে, যে পর্যন্ত না হাতে না কাটা একখানি পাথর বের হয়ে এল, যা মূর্তিটির লোহা ও মাটির সেই পায়ের উপর আঘাত করল এবং সেগুলোকে টুকরো টুকরো করে ভেঙে দিল। দানিয়েল ২:৩১-৩৪।</w:t>
      </w:r>
    </w:p>
    <w:p>
      <w:pPr>
        <w:pStyle w:val="ArticleBody"/>
        <w:jc w:val="left"/>
      </w:pPr>
      <w:r>
        <w:rPr>
          <w:rFonts w:ascii="Nirmala UI" w:hAnsi="Nirmala UI" w:eastAsia="Nirmala UI" w:cs="Nirmala UI"/>
        </w:rPr>
        <w:t>দানিয়েলের ব্যাখ্যা যত এগোয়, এটি আর "কাদা" নয়, বরং নোংরা, বা "পঙ্কিল কাদা" হয়ে যায়।</w:t>
      </w:r>
    </w:p>
    <w:p>
      <w:pPr>
        <w:pStyle w:val="ArticleScripture"/>
        <w:jc w:val="left"/>
      </w:pPr>
      <w:r>
        <w:rPr>
          <w:rFonts w:ascii="Nirmala UI" w:hAnsi="Nirmala UI" w:eastAsia="Nirmala UI" w:cs="Nirmala UI"/>
        </w:rPr>
        <w:t>আর যেহেতু তুমি পা ও পায়ের আঙুলগুলি দেখেছিলে—কিছুটা কুমারের মাটি, আর কিছুটা লোহা—রাজ্যটি বিভক্ত হবে; কিন্তু তাতে লোহার শক্তির কিছু থাকবে, কারণ তুমি দেখেছিলে লোহা পঙ্কিল কাদার সঙ্গে মিশেছে। দানিয়েল ২:৪১।</w:t>
      </w:r>
    </w:p>
    <w:p>
      <w:pPr>
        <w:pStyle w:val="ArticleBody"/>
        <w:jc w:val="left"/>
      </w:pPr>
      <w:r>
        <w:rPr>
          <w:rFonts w:ascii="Nirmala UI" w:hAnsi="Nirmala UI" w:eastAsia="Nirmala UI" w:cs="Nirmala UI"/>
        </w:rPr>
        <w:t>শুদ্ধ কাদামাটি, যা ছিল কুমারের কাদামাটি, তা দোবার কাদায় পরিণত হয়। ঈশ্বরই ঐশ্বরিক কুমার, এবং তাঁর কাজ কখনও কাদাময় হয় না।</w:t>
      </w:r>
    </w:p>
    <w:p>
      <w:pPr>
        <w:pStyle w:val="ArticleScripture"/>
        <w:jc w:val="left"/>
      </w:pPr>
      <w:r>
        <w:rPr>
          <w:rFonts w:ascii="Nirmala UI" w:hAnsi="Nirmala UI" w:eastAsia="Nirmala UI" w:cs="Nirmala UI"/>
        </w:rPr>
        <w:t>কিন্তু এখন, হে প্রভু, তুমি আমাদের পিতা; আমরা মাটি, আর তুমি আমাদের কুমার; আর আমরা সকলে তোমার হাতের সৃষ্টি। ইশাইয়া ৬৪:৮।</w:t>
      </w:r>
    </w:p>
    <w:p>
      <w:pPr>
        <w:pStyle w:val="ArticleBody"/>
        <w:jc w:val="left"/>
      </w:pPr>
      <w:r>
        <w:rPr>
          <w:rFonts w:ascii="Nirmala UI" w:hAnsi="Nirmala UI" w:eastAsia="Nirmala UI" w:cs="Nirmala UI"/>
        </w:rPr>
        <w:t>মূর্তিপূজক রোমের ইতিহাসে, স্মির্নার মণ্ডলী ছিল শুদ্ধ মাটি। দানিয়েল গ্রন্থের দ্বিতীয় অধ্যায়ে উল্লিখিত চতুর্থ রাজ্য হিসেবে পারগামোসের ইতিহাসে, সেই মাটি কাদাময় মাটিতে পরিণত হয়। অনুচ্ছেদে যা প্রথমে কেবল "মাটি" হিসেবে, এবং পরে "কুমারের মাটি" হিসেবে উল্লেখিত, ব্যাখ্যা চলতে থাকলে তা "কাদাময় মাটি"-তে পরিবর্তিত হয়। থাইয়াতিরা—অথবা পোপতান্ত্রিক রোম—এর জন্য পথ প্রস্তুত করতে যে পরিবর্তনটি সম্পন্ন হয়েছিল, তা পারগামোসেই ঘটেছিল। "মাটি" থেকে "কাদাময় মাটি"-তে রূপান্তরই সেই ধর্মত্যাগ, যা থাইয়াতিরার পথ প্রস্তুত করে; যা সম্পর্কে পৌল "দ্বিতীয় থিসলনীকীয় পত্র"-এ "আগে ধর্মত্যাগ" বলে উল্লেখ করেছেন।</w:t>
      </w:r>
    </w:p>
    <w:p>
      <w:pPr>
        <w:pStyle w:val="ArticleBody"/>
        <w:jc w:val="left"/>
      </w:pPr>
      <w:r>
        <w:rPr>
          <w:rFonts w:ascii="Nirmala UI" w:hAnsi="Nirmala UI" w:eastAsia="Nirmala UI" w:cs="Nirmala UI"/>
        </w:rPr>
        <w:t>মিলারাইটরা রোমের চতুর্থ রাজ্য পর্যন্তই দেখতে পেরেছিলেন এবং পরবর্তী ভবিষ্যদ্বাণীমূলক ঘটনা হিসেবে খ্রিষ্টের দ্বিতীয় আগমন প্রত্যাশা করেছিলেন, কারণ মূর্তিটির পায়ে আঘাতকারী সেই পাথরটি দ্বিতীয় আগমনকেই নির্দেশ করে। কিন্তু খ্রিষ্ট কি ১৭৯৮ সালে কোনো রাজ্য স্থাপন করেছিলেন? তিনি অবশ্যই ১৮৪৪ সালের ২২ অক্টোবর একটি রাজ্য গ্রহণ করার জন্য অতিপবিত্র স্থানে প্রবেশ করেছিলেন, কিন্তু তা কি তখনই স্থাপিত হয়েছিল?</w:t>
      </w:r>
    </w:p>
    <w:p>
      <w:pPr>
        <w:pStyle w:val="ArticleBody"/>
        <w:jc w:val="left"/>
      </w:pPr>
      <w:r>
        <w:rPr>
          <w:rFonts w:ascii="Nirmala UI" w:hAnsi="Nirmala UI" w:eastAsia="Nirmala UI" w:cs="Nirmala UI"/>
        </w:rPr>
        <w:t>ওই দুটি প্রশ্নের প্রথমটির উত্তর হলো, খ্রিস্ট ১৭৯৮ সালে তাঁর চিরস্থায়ী রাজ্য প্রতিষ্ঠা করেননি। দ্বিতীয় প্রশ্ন, খ্রিস্ট ১৮৪৪ সালের ২২ অক্টোবর তাঁর চিরস্থায়ী রাজ্য প্রতিষ্ঠা করেছিলেন কি না, এর উত্তরও না।</w:t>
      </w:r>
    </w:p>
    <w:p>
      <w:pPr>
        <w:pStyle w:val="ArticleBody"/>
        <w:jc w:val="left"/>
      </w:pPr>
      <w:r>
        <w:rPr>
          <w:rFonts w:ascii="Nirmala UI" w:hAnsi="Nirmala UI" w:eastAsia="Nirmala UI" w:cs="Nirmala UI"/>
        </w:rPr>
        <w:t>পৌত্তলিক রোমের সময় কি কোনো রাজ্য প্রতিষ্ঠিত হয়েছিল? আমি এটা জিজ্ঞাসা করছি, কারণ অগ্রদূতেরা চতুর্থ রাজ্যকে একইসঙ্গে পৌত্তলিক ও পোপতান্ত্রিক রোম হিসেবে বুঝতেন, যা ১৭৯৮ সালকে চতুর্থ রাজ্যের সমাপ্তি বলে চিহ্নিত করে, যে সময়ে খ্রিস্ট একটি চিরস্থায়ী রাজ্য প্রতিষ্ঠা করবেন। কিন্তু প্রকাশিত বাক্য গ্রন্থ পৌত্তলিক রোমের পরবর্তী চারটি রাজ্যকে চিহ্নিত করে।</w:t>
      </w:r>
    </w:p>
    <w:p>
      <w:pPr>
        <w:pStyle w:val="ArticleBody"/>
        <w:jc w:val="left"/>
      </w:pPr>
      <w:r>
        <w:rPr>
          <w:rFonts w:ascii="Nirmala UI" w:hAnsi="Nirmala UI" w:eastAsia="Nirmala UI" w:cs="Nirmala UI"/>
        </w:rPr>
        <w:t>দানিয়েল ২-এ লোহার চতুর্থ রাজ্য যদি কেবল পৌত্তলিক রোমকে বোঝায়, যেখানে কনস্ট্যান্টাইনের আপসকে মাটি পঙ্কময় কাদায় পরিণত হওয়ার মাধ্যমে প্রতীকায়িত করা হয়েছে, তবে ঐ ইতিহাসে কি খ্রিস্ট কোনো রাজ্য স্থাপন করেছিলেন? উত্তর হলো, হ্যাঁ। ক্রুশে, যা পার্গামোসের ইতিহাস, থুয়াতিরার নয়, খ্রিস্ট তাঁর "অনুগ্রহের" রাজ্য প্রতিষ্ঠা করেছিলেন। ক্রুশে একটি চিরস্থায়ী রাজ্য স্থাপিত হয়েছিল, এবং সেই রাজ্যের সিংহাসনটি এমন এক সিংহাসনের প্রতিরূপ, যা "শেষ বৃষ্টি" কালে স্থাপিত হয়। সেই "শেষ বৃষ্টি" কালের সিংহাসনটি তাঁর "মহিমার" রাজ্যকে প্রতিনিধিত্ব করে।</w:t>
      </w:r>
    </w:p>
    <w:p>
      <w:pPr>
        <w:pStyle w:val="ArticleScripture"/>
        <w:jc w:val="left"/>
      </w:pPr>
      <w:r>
        <w:rPr>
          <w:rFonts w:ascii="Nirmala UI" w:hAnsi="Nirmala UI" w:eastAsia="Nirmala UI" w:cs="Nirmala UI"/>
        </w:rPr>
        <w:t>প্রভুর নামে শিষ্যরা যে ঘোষণা করেছিলেন, তা প্রতিটি বিষয়ে সঠিক ছিল, এবং যেসব ঘটনার দিকে তা ইঙ্গিত করেছিল, সেগুলো তখনই ঘটছিল। ‘সময় পূর্ণ হয়েছে, ঈশ্বরের রাজ্য নিকটে এসেছে,’—এটাই ছিল তাদের বার্তা। নির্দিষ্ট ‘সময়’—দানিয়েল ৯-এর ঊনসত্তর সপ্তাহ, যা ‘অভিষিক্ত’ মশীহের আগমন পর্যন্ত প্রসারিত হওয়ার কথা ছিল—এর অবসানে, ইয়র্দানে যোহনের দ্বারা বাপ্তিস্মের পর খ্রিস্ট আত্মার অভিষেক গ্রহণ করেছিলেন। আর যে ‘ঈশ্বরের রাজ্য’ তারা নিকটে এসেছে বলে ঘোষণা করেছিলেন, তা খ্রিস্টের মৃত্যুর দ্বারা প্রতিষ্ঠিত হয়েছিল। এই রাজ্যটি, তারা যেমন বিশ্বাস করতে শেখানো হয়েছিল, তেমন কোনো পার্থিব সাম্রাজ্য ছিল না। তদুপরি এটি সেই ভবিষ্যৎ, অবিনশ্বর রাজ্যও ছিল না, যা প্রতিষ্ঠিত হবে যখন ‘সমগ্র আকাশের নীচে রাজ্য ও আধিপত্য, এবং রাজ্যের মহত্ত্ব, সর্বোচ্চের সাধুগণের জনগণকে দেওয়া হবে;’ সেই চিরস্থায়ী রাজ্য, যেখানে ‘সমস্ত অধিপত্যসমূহ তাঁকে সেবা করবে ও তাঁকে মান্য করবে।’ দানিয়েল ৭:২৭। বাইবেলে ব্যবহৃত রূপে, ‘ঈশ্বরের রাজ্য’ কথাটি অনুগ্রহের রাজ্য ও মহিমার রাজ্য—উভয়কেই নির্দেশ করতে ব্যবহৃত হয়েছে। অনুগ্রহের রাজ্যটি হিব্রুদের প্রতি পত্রে পাউলোস উপস্থাপন করেছেন। আমাদের দুর্বলতার অনুভূতিতে ‘স্পর্শিত’ সহানুভূতিশীল মধ্যস্থতাকারী খ্রিস্টের দিকে ইঙ্গিত করার পর, প্রেরিত বলেন: ‘অতএব আসুন আমরা সাহসের সঙ্গে অনুগ্রহের সিংহাসনের কাছে যাই, যাতে আমরা দয়া লাভ করি এবং অনুগ্রহ পাই।’ হিব্রু ৪:১৫, ১৬। অনুগ্রহের সিংহাসন অনুগ্রহের রাজ্যকে প্রতিনিধিত্ব করে; কারণ সিংহাসনের অস্তিত্ব কোনো রাজ্যের অস্তিত্বকে সূচিত করে। তাঁর বহু উপমায় খ্রিস্ট ‘স্বর্গের রাজ্য’ কথাটি ব্যবহার করেছেন মানুষের হৃদয়ে ঐশ্বরিক অনুগ্রহের কার্যকে নির্দেশ করতে।</w:t>
      </w:r>
    </w:p>
    <w:p>
      <w:pPr>
        <w:pStyle w:val="ArticleScripture"/>
        <w:jc w:val="left"/>
      </w:pPr>
      <w:r>
        <w:rPr>
          <w:rFonts w:ascii="Nirmala UI" w:hAnsi="Nirmala UI" w:eastAsia="Nirmala UI" w:cs="Nirmala UI"/>
        </w:rPr>
        <w:t>সুতরাং গৌরবের সিংহাসন গৌরবের রাজ্যকে প্রতিনিধিত্ব করে; এবং এই রাজ্যের উল্লেখ রয়েছে উদ্ধারকর্তার কথায়: ‘যখন মনুষ্যপুত্র তাঁর গৌরবে আসবেন, এবং সমস্ত পবিত্র স্বর্গদূতেরা তাঁর সঙ্গে থাকবে, তখন তিনি তাঁর গৌরবের সিংহাসনে বসবেন; এবং তাঁর সামনে সমস্ত জাতি সমবেত হবে।’ মথি ২৫:৩১, ৩২। এই রাজ্য এখনও ভবিষ্যতের বিষয়। খ্রিস্টের দ্বিতীয় আগমন না হওয়া পর্যন্ত এটি স্থাপিত হবে না।</w:t>
      </w:r>
    </w:p>
    <w:p>
      <w:pPr>
        <w:pStyle w:val="ArticleScripture"/>
        <w:jc w:val="left"/>
      </w:pPr>
      <w:r>
        <w:rPr>
          <w:rFonts w:ascii="Nirmala UI" w:hAnsi="Nirmala UI" w:eastAsia="Nirmala UI" w:cs="Nirmala UI"/>
        </w:rPr>
        <w:t>"মানুষের পতনের পরপরই অনুগ্রহের রাজ্য প্রতিষ্ঠিত হয়েছিল, যখন অপরাধী মানবজাতির উদ্ধারের জন্য একটি পরিকল্পনা প্রণয়ন করা হয়েছিল। তখন তা ঈশ্বরের উদ্দেশ্য ও প্রতিশ্রুতির দ্বারা অস্তিত্বশীল ছিল; এবং বিশ্বাসের মাধ্যমে মানুষ তার প্রজা হতে পারত। তবু খ্রীষ্টের মৃত্যুর পূর্বে এটি বাস্তবিক অর্থে প্রতিষ্ঠিত হয়নি। পার্থিব মিশনে প্রবেশ করার পরও, মানুষের জেদ ও অকৃতজ্ঞতায় ক্লান্ত ত্রাণকর্তা ক্যালভারির উৎসর্গ থেকে সরে আসতে পারতেন। গেথসমানে দুঃখের পেয়ালা তাঁর হাতে কাঁপছিল। তখনও তিনি তাঁর কপাল থেকে রক্ত-ঘাম মুছে ফেলে অপরাধী মানবজাতিকে তাদের অধার্মিকতার মধ্যে বিনাশ হতে ছেড়ে দিতে পারতেন। তিনি যদি তা করতেন, পতিত মানুষের জন্য কোনো উদ্ধার থাকত না। কিন্তু যখন ত্রাণকর্তা তাঁর জীবন সমর্পণ করলেন এবং শেষ নিঃশ্বাসে চিৎকার করে বললেন, 'সম্পন্ন হয়েছে,' তখন উদ্ধারের পরিকল্পনার পরিপূরণ নিশ্চিত হলো। এদেনে পাপী যুগলকে দেওয়া পরিত্রাণের প্রতিশ্রুতি তখন দৃঢ়ীকৃত হলো। ঈশ্বরের প্রতিশ্রুতির দ্বারা পূর্বে যে অনুগ্রহের রাজ্য বিদ্যমান ছিল, তা তখন প্রতিষ্ঠিত হলো।" দ্য গ্রেট কনট্রোভার্সি, ৩৪৭।</w:t>
      </w:r>
    </w:p>
    <w:p>
      <w:pPr>
        <w:pStyle w:val="ArticleBody"/>
        <w:jc w:val="left"/>
      </w:pPr>
      <w:r>
        <w:rPr>
          <w:rFonts w:ascii="Nirmala UI" w:hAnsi="Nirmala UI" w:eastAsia="Nirmala UI" w:cs="Nirmala UI"/>
        </w:rPr>
        <w:t>খ্রিষ্ট পৌত্তলিক রোমের ভবিষ্যদ্বাণীমূলক ইতিহাসে এক চিরন্তন রাজ্য প্রতিষ্ঠা করেছিলেন, পোপতান্ত্রিক রোমের শেষে নয়। তিনি তাঁর দ্বিতীয় আগমনে তাঁর মহিমার রাজ্যও প্রতিষ্ঠা করবেন, যার মধ্যে শেষ বৃষ্টির ইতিহাস অন্তর্ভুক্ত, যখন ইসলামের চার বায়ু মুক্ত করা হয়।</w:t>
      </w:r>
    </w:p>
    <w:p>
      <w:pPr>
        <w:pStyle w:val="ArticleScripture"/>
        <w:jc w:val="left"/>
      </w:pPr>
      <w:r>
        <w:rPr>
          <w:rFonts w:ascii="Nirmala UI" w:hAnsi="Nirmala UI" w:eastAsia="Nirmala UI" w:cs="Nirmala UI"/>
        </w:rPr>
        <w:t>পরবর্তী বৃষ্টি যারা পবিত্র, তাদের উপর আসছে—তখন সবাই আগের মতোই তা গ্রহণ করবে।</w:t>
      </w:r>
    </w:p>
    <w:p>
      <w:pPr>
        <w:pStyle w:val="ArticleScripture"/>
        <w:jc w:val="left"/>
      </w:pPr>
      <w:r>
        <w:rPr>
          <w:rFonts w:ascii="Nirmala UI" w:hAnsi="Nirmala UI" w:eastAsia="Nirmala UI" w:cs="Nirmala UI"/>
        </w:rPr>
        <w:t>যখন চারজন স্বর্গদূত ছেড়ে দেবে, তখন খ্রিস্ট তাঁর রাজ্য প্রতিষ্ঠা করবেন। যারা তাদের সাধ্য অনুযায়ী সবকিছু করছে, তাদের ছাড়া কেউ শেষের বৃষ্টি গ্রহণ করে না। খ্রিস্ট আমাদের সাহায্য করবেন। সবাই ঈশ্বরের অনুগ্রহে, যিশুর রক্তের মাধ্যমে, বিজয়ী হতে পারে। সমস্ত স্বর্গ এই কাজে আগ্রহী। স্বর্গদূতরা আগ্রহী। স্পল্ডিং ও ম্যাগান, ৩।</w:t>
      </w:r>
    </w:p>
    <w:p>
      <w:pPr>
        <w:pStyle w:val="ArticleBody"/>
        <w:jc w:val="left"/>
      </w:pPr>
      <w:r>
        <w:rPr>
          <w:rFonts w:ascii="Nirmala UI" w:hAnsi="Nirmala UI" w:eastAsia="Nirmala UI" w:cs="Nirmala UI"/>
        </w:rPr>
        <w:t>যখন চার দিকের বাতাস ছেড়ে দেওয়া হয়, তখন খ্রিষ্ট তাঁর রাজ্য স্থাপন করেন। অন্তিম বৃষ্টি এবং চার দিকের বাতাসের মুক্তি—উভয়ই ক্রমে অগ্রসরমান ঘটনা, এবং কোনোটিই কোনো নির্দিষ্ট মুহূর্তকে বোঝায় না। চার দিকের বাতাস ইসলামের প্রতীক।</w:t>
      </w:r>
    </w:p>
    <w:p>
      <w:pPr>
        <w:pStyle w:val="ArticleScripture"/>
        <w:jc w:val="left"/>
      </w:pPr>
      <w:r>
        <w:rPr>
          <w:rFonts w:ascii="Nirmala UI" w:hAnsi="Nirmala UI" w:eastAsia="Nirmala UI" w:cs="Nirmala UI"/>
        </w:rPr>
        <w:t>স্বর্গদূতেরা চার দিকের বাতাস ধরে আছে; সেগুলোকে একটি ক্রুদ্ধ ঘোড়ার রূপে উপস্থাপিত করা হয়েছে, যে বাঁধন ছিঁড়ে মুক্ত হয়ে সমগ্র পৃথিবীর পৃষ্ঠ জুড়ে ধেয়ে যেতে চায় এবং তার পথে ধ্বংস ও মৃত্যু বয়ে নিয়ে যায়।</w:t>
      </w:r>
    </w:p>
    <w:p>
      <w:pPr>
        <w:pStyle w:val="ArticleScripture"/>
        <w:jc w:val="left"/>
      </w:pPr>
      <w:r>
        <w:rPr>
          <w:rFonts w:ascii="Nirmala UI" w:hAnsi="Nirmala UI" w:eastAsia="Nirmala UI" w:cs="Nirmala UI"/>
        </w:rPr>
        <w:t>"শাশ্বত জগতের একেবারে প্রান্তে আমরা কি ঘুমাব? আমরা কি অসাড়, শীতল ও মৃত হয়ে থাকব? আহা, যদি আমাদের গির্জাগুলিতে ঈশ্বরের আত্মা ও প্রাণশ্বাস তাঁর লোকদের মধ্যে সঞ্চারিত হতো, যাতে তারা পায়ে দাঁড়িয়ে বাঁচতে পারে। আমাদের বুঝতে হবে যে পথটি সরু, আর ফটকটি সংকীর্ণ। কিন্তু আমরা যখন সেই সংকীর্ণ ফটক দিয়ে প্রবেশ করি, তখন তার বিস্তার সীমাহীন।" ম্যানুসক্রিপ্ট রিলিজেস, খণ্ড ২০, পৃষ্ঠা ২১৭।</w:t>
      </w:r>
    </w:p>
    <w:p>
      <w:pPr>
        <w:pStyle w:val="ArticleBody"/>
        <w:jc w:val="left"/>
      </w:pPr>
      <w:r>
        <w:rPr>
          <w:rFonts w:ascii="Nirmala UI" w:hAnsi="Nirmala UI" w:eastAsia="Nirmala UI" w:cs="Nirmala UI"/>
        </w:rPr>
        <w:t>ঈশ্বরের আত্মার নিশ্বাস যখন ঈশ্বরের লোকদের উপর প্রবাহিত হয়, সেই সময়ে দেবদূতরা ইসলামের ক্রুদ্ধ ঘোড়াটিকে আটকে রেখেছেন, যে শিকল ছিঁড়ে বেরিয়ে যেতে উদ্যত এবং যার গতিপথে মৃত্যু ও ধ্বংস বয়ে আসে। তখন তারা পায়ে দাঁড়ায় এবং জীবিত হয়। আত্মার নিশ্বাস তাদের উপর আসার আগে ঈশ্বরের লোকেরা মৃত, কারণ আত্মার নিশ্বাসই তাদের দাঁড় করায় ও জীবিত করে। যখন সিস্টার হোয়াইট বলেন, আমরা এখন এমন এক সময়ে এসে পৌঁছেছি যখন লোহা ও পঙ্কিল কাদায় মিশ্রিত মূর্তিটির পা গির্জা ও রাষ্ট্রের সংমিশ্রণকে প্রতিনিধিত্ব করে, তখন শেষের বৃষ্টির ঢল এখনো ভবিষ্যতের বিষয় ছিল।</w:t>
      </w:r>
    </w:p>
    <w:p>
      <w:pPr>
        <w:pStyle w:val="ArticleScripture"/>
        <w:jc w:val="left"/>
      </w:pPr>
      <w:r>
        <w:rPr>
          <w:rFonts w:ascii="Nirmala UI" w:hAnsi="Nirmala UI" w:eastAsia="Nirmala UI" w:cs="Nirmala UI"/>
        </w:rPr>
        <w:t>শেষ বৃষ্টি ঈশ্বরের লোকদের উপর বর্ষিত হবে। স্বর্গ থেকে এক পরাক্রমশালী স্বর্গদূত নেমে আসবেন, এবং সমগ্র পৃথিবী তাঁর মহিমার আলোয় আলোকিত হবে। রিভিউ অ্যান্ড হেরাল্ড, ২১ এপ্রিল, ১৮৯১।</w:t>
      </w:r>
    </w:p>
    <w:p>
      <w:pPr>
        <w:pStyle w:val="ArticleBody"/>
        <w:jc w:val="left"/>
      </w:pPr>
      <w:r>
        <w:rPr>
          <w:rFonts w:ascii="Nirmala UI" w:hAnsi="Nirmala UI" w:eastAsia="Nirmala UI" w:cs="Nirmala UI"/>
        </w:rPr>
        <w:t>প্রকাশিত বাক্যের আঠারো অধ্যায়ে দুটি কণ্ঠস্বর আছে।</w:t>
      </w:r>
    </w:p>
    <w:p>
      <w:pPr>
        <w:pStyle w:val="ArticleScripture"/>
        <w:jc w:val="left"/>
      </w:pPr>
      <w:r>
        <w:rPr>
          <w:rFonts w:ascii="Nirmala UI" w:hAnsi="Nirmala UI" w:eastAsia="Nirmala UI" w:cs="Nirmala UI"/>
        </w:rPr>
        <w:t>"যখন যীশু তাঁর প্রকাশ্য সেবাকর্ম শুরু করলেন, তিনি মন্দিরকে তার ধর্মলঙ্ঘনমূলক অপবিত্রতা থেকে শুদ্ধ করলেন। তাঁর সেবাকর্মের অন্তিম কাজগুলোর মধ্যে একটি ছিল মন্দিরকে দ্বিতীয়বার শুদ্ধ করা। তেমনি বিশ্বের প্রতি শেষ সতর্কবার্তার কাজে গির্জাগুলোর উদ্দেশে দুটি স্বতন্ত্র আহ্বান করা হয়।" নির্বাচিত বার্তাবলী, বই 2, 118.</w:t>
      </w:r>
    </w:p>
    <w:p>
      <w:pPr>
        <w:pStyle w:val="ArticleBody"/>
        <w:jc w:val="left"/>
      </w:pPr>
      <w:r>
        <w:rPr>
          <w:rFonts w:ascii="Nirmala UI" w:hAnsi="Nirmala UI" w:eastAsia="Nirmala UI" w:cs="Nirmala UI"/>
        </w:rPr>
        <w:t>প্রথম কণ্ঠস্বরটি ঈশ্বরের লোকদের জন্য জাগরণের আহ্বান, দ্বিতীয় কণ্ঠস্বরটি ঈশ্বরের অন্যান্য সন্তানদের জন্য জাগরণের আহ্বান, যারা এখনও বাবিলনে আছে।</w:t>
      </w:r>
    </w:p>
    <w:p>
      <w:pPr>
        <w:pStyle w:val="ArticleScripture"/>
        <w:jc w:val="left"/>
      </w:pPr>
      <w:r>
        <w:rPr>
          <w:rFonts w:ascii="Nirmala UI" w:hAnsi="Nirmala UI" w:eastAsia="Nirmala UI" w:cs="Nirmala UI"/>
        </w:rPr>
        <w:t>"একটি জগৎ আছে, যা দুরাচার, প্রতারণা ও বিভ্রমে নিমজ্জিত, মৃত্যুর ছায়াতেই—ঘুমিয়ে, ঘুমিয়ে। তাদের জাগাতে কারা আত্মার গভীর যন্ত্রণা অনুভব করছে? কোন কণ্ঠস্বর তাদের কাছে পৌঁছাতে পারে? আমার মন চলে যায় সেই ভবিষ্যৎ সময়ে, যখন সংকেত দেওয়া হবে, 'দেখ, বর আসছেন; তোমরা তাঁর সঙ্গে সাক্ষাৎ করতে বেরিয়ে যাও।' কিন্তু কেউ কেউ তাদের প্রদীপে তেল ভরার জন্য তেল সংগ্রহে দেরি করবে, এবং ততক্ষণে দেরি হয়ে যাবে—তারা বুঝবে যে তেল যে চরিত্রের প্রতীক, তা হস্তান্তরযোগ্য নয়।" বাইবেল ইকো, ৪ মে, ১৮৯৬।</w:t>
      </w:r>
    </w:p>
    <w:p>
      <w:pPr>
        <w:pStyle w:val="ArticleBody"/>
        <w:jc w:val="left"/>
      </w:pPr>
      <w:r>
        <w:rPr>
          <w:rFonts w:ascii="Nirmala UI" w:hAnsi="Nirmala UI" w:eastAsia="Nirmala UI" w:cs="Nirmala UI"/>
        </w:rPr>
        <w:t>পাঠ্যাংশে দুটি প্রশ্ন করা হয়েছিল। কারা এমন আত্মিক বেদনা অনুভব করছে, যা তাদের জাগিয়ে তুলবে? কোন কণ্ঠস্বর তাদের কাছে পৌঁছাতে পারে?</w:t>
      </w:r>
    </w:p>
    <w:p>
      <w:pPr>
        <w:pStyle w:val="ArticleBody"/>
        <w:jc w:val="left"/>
      </w:pPr>
      <w:r>
        <w:rPr>
          <w:rFonts w:ascii="Nirmala UI" w:hAnsi="Nirmala UI" w:eastAsia="Nirmala UI" w:cs="Nirmala UI"/>
        </w:rPr>
        <w:t>যে "কণ্ঠ" জগতকে জাগিয়ে তোলে, তা হলো প্রকাশিত বাক্য ১৮-এর দ্বিতীয় কণ্ঠ, যা বাবিলন থেকে ঈশ্বরের অন্য পালকে বেরিয়ে আসতে আহ্বান করে। ঈশ্বরের লোকেরা এবং জগত উভয়েরই "মধ্যরাতের আহ্বান"-এর দ্বারা জাগ্রত হওয়া প্রয়োজন; যা কেবল শেষ বৃষ্টির আরেকটি প্রতীক।</w:t>
      </w:r>
    </w:p>
    <w:p>
      <w:pPr>
        <w:pStyle w:val="ArticleBody"/>
        <w:jc w:val="left"/>
      </w:pPr>
      <w:r>
        <w:rPr>
          <w:rFonts w:ascii="Nirmala UI" w:hAnsi="Nirmala UI" w:eastAsia="Nirmala UI" w:cs="Nirmala UI"/>
        </w:rPr>
        <w:t>চতুর্থ রাজ্যের সময়ে খ্রিস্ট চিরস্থায়ী রাজ্য প্রতিষ্ঠা করবেন—এ কথা নির্ণয়ে মিলারাইটরা কি সঠিক ছিলেন? হ্যাঁ।</w:t>
      </w:r>
    </w:p>
    <w:p>
      <w:pPr>
        <w:pStyle w:val="ArticleBody"/>
        <w:jc w:val="left"/>
      </w:pPr>
      <w:r>
        <w:rPr>
          <w:rFonts w:ascii="Nirmala UI" w:hAnsi="Nirmala UI" w:eastAsia="Nirmala UI" w:cs="Nirmala UI"/>
        </w:rPr>
        <w:t>তিনি ক্রুশে তাঁর "অনুগ্রহের" রাজ্য প্রতিষ্ঠা করেছিলেন; যা বাইবেলের ভবিষ্যদ্বাণীতে বর্ণিত চতুর্থ রাজ্যের যুগে ঘটেছিল। সেই রাজ্যটি ছিল পৌত্তলিক রোম। দানিয়েল বইয়ের দ্বিতীয় অধ্যায়ে, থিয়াতিরা মণ্ডলীর পূর্ববর্তী যে ধর্মত্যাগ, তা কি প্রতিনিধিত্ব করা হয়েছে? হ্যাঁ; কারণ ঈশ্বরের লোকদের প্রতীক যে মাটি, তা মাটি থেকে কর্দমাক্ত মাটিতে পরিবর্তিত হয়েছিল। তাহলে প্রতিমায় থিয়াতিরা কোথায়? নাকি আদৌ প্রতিমাতেই নেই? প্রতিমায়ই তার প্রতিনিধিত্ব আছে, এবং দানিয়েল বইয়ের চতুর্থ অধ্যায়ে নেবূখদ্‌নেজর যখন তার গর্ব-অহংকারের চূড়ায় পৌঁছায়, তখন তিনি সেই বিষয়ে আলোকপাত করেন।</w:t>
      </w:r>
    </w:p>
    <w:p>
      <w:pPr>
        <w:pStyle w:val="ArticleScripture"/>
        <w:jc w:val="left"/>
      </w:pPr>
      <w:r>
        <w:rPr>
          <w:rFonts w:ascii="Nirmala UI" w:hAnsi="Nirmala UI" w:eastAsia="Nirmala UI" w:cs="Nirmala UI"/>
        </w:rPr>
        <w:t>রাজা বললেন, এটি কি সেই মহান বাবিলন নয়, যা আমি আমার পরাক্রমের বলে রাজ্যের গৃহের জন্য এবং আমার মহিমার সম্মানের জন্য নির্মাণ করেছি? দানিয়েল ৪:৩০।</w:t>
      </w:r>
    </w:p>
    <w:p>
      <w:pPr>
        <w:pStyle w:val="ArticleBody"/>
        <w:jc w:val="left"/>
      </w:pPr>
      <w:r>
        <w:rPr>
          <w:rFonts w:ascii="Nirmala UI" w:hAnsi="Nirmala UI" w:eastAsia="Nirmala UI" w:cs="Nirmala UI"/>
        </w:rPr>
        <w:t>নেবূখদনেৎসরকে মাঠের জন্তুর মতো বাস করার জন্য দুই হাজার পাঁচশ কুড়ি দিনের দণ্ড দেওয়ার ঠিক আগে, তিনি এই প্রশ্ন তুলে তাঁর গর্ব প্রদর্শন করেছিলেন—তিনি কি না সেই রাজ্য, অর্থাৎ মহান বাবিল, নিজেই নির্মাণ করেছেন? প্রকাশিত বাক্য সতেরোর সেই বেশ্যার কপালে লেখা আছে, "রহস্য, মহান বাবিল, বেশ্যাদের এবং পৃথিবীর ঘৃণ্যতার জননী।" সিস্টার হোয়াইট যাকে বলেন, সেই রোমান গির্জাই মহান বাবিল। মূর্তির সোনার মস্তকটি আক্ষরিক বাবিলের প্রতীক, এবং এটি আত্মিক বাবিলেরও প্রতীক—বাইবেলীয় ভবিষ্যদ্বাণীর পঞ্চম রাজ্য—যার বিশেষ বৈশিষ্ট্য হলো, সেটি এমন এক শক্তি যে মারাত্মক ক্ষতপ্রাপ্ত হয়েছিল। ইশাইয়া তেইশ অধ্যায়ে টাইর হিসেবে উপস্থাপিত পোপতান্ত্রিক ক্ষমতা এক রাজার দিনের মতো সত্তর বছর ধরে ভুলে যাওয়া হবে। নেবূখদনেৎসরের দ্বারা প্রতিনিধিত্ব করা আক্ষরিক বাবিলও এক মারাত্মক ক্ষত পেয়েছিল, যা আরোগ্য লাভ করেছিল যখন নেবূখদনেৎসরকে তার রাজ্য থেকে দুই হাজার পাঁচশ কুড়ি দিনের জন্য নির্বাসিত করা হয়। আক্ষরিক মহান বাবিল আত্মিক মহান বাবিলের প্রতিরূপ ছিল, এবং উভয়েরই রাজ্য সাময়িকভাবে অপসারিত হয়েছিল, পরে তা পুনঃস্থাপিত হয়। প্রকাশিত বাক্য সতেরোর সেই বেশ্যার হাতে রৌপ্য পেয়ালা ছিল না, পিতল বা লোহার পেয়ালাও নয়; তার হাতে ছিল সোনার পেয়ালা।</w:t>
      </w:r>
    </w:p>
    <w:p>
      <w:pPr>
        <w:pStyle w:val="ArticleScripture"/>
        <w:jc w:val="left"/>
      </w:pPr>
      <w:r>
        <w:rPr>
          <w:rFonts w:ascii="Nirmala UI" w:hAnsi="Nirmala UI" w:eastAsia="Nirmala UI" w:cs="Nirmala UI"/>
        </w:rPr>
        <w:t>আর সেই নারী বেগুনি ও রক্তবর্ণে সজ্জিত ছিল, এবং সোনা, মূল্যবান পাথর ও মুক্তায় অলংকৃত ছিল; তার হাতে ছিল সোনার পেয়ালা, যা ঘৃণ্য বস্তুসমূহ ও তার ব্যভিচারের অপবিত্রতায় পূর্ণ ছিল। প্রকাশিত বাক্য ১৭:৪।</w:t>
      </w:r>
    </w:p>
    <w:p>
      <w:pPr>
        <w:pStyle w:val="ArticleBody"/>
        <w:jc w:val="left"/>
      </w:pPr>
      <w:r>
        <w:rPr>
          <w:rFonts w:ascii="Nirmala UI" w:hAnsi="Nirmala UI" w:eastAsia="Nirmala UI" w:cs="Nirmala UI"/>
        </w:rPr>
        <w:t>সোনা আক্ষরিক বাবিলনকে প্রতিনিধিত্ব করেছিল, এবং এটি আধ্যাত্মিক বাবিলনকেও প্রতিনিধিত্ব করে—বাইবেলের ভবিষ্যদ্বাণীর পঞ্চম রাজ্য—যা ১৭৯৮ সালে এক মরণঘাতী আঘাত পেয়েছিল, যখন বাইবেলের ভবিষ্যদ্বাণীর ষষ্ঠ রাজ্য সিংহাসনে আরোহণ করেছিল। মূর্তিতে আক্ষরিক বাবিলনের পরে এসেছিল একটি রৌপ্য রাজ্য, যা দুই শক্তি, মিদীয় ও পারসিক, নিয়ে গঠিত ছিল; এবং দানিয়েল অষ্টম অধ্যায়ে পারসিক শিংটি শেষে উঠে আরও উঁচু হয়ে উঠেছিল। মিদীয় দারিয়ুস ছিলেন প্রথম শিং, এবং তার সেনাপতি সাইরাস একজন পারসিক ছিলেন, যিনি শেষ পর্যন্ত মিদীয় রাজা দারিয়ুসের পরে ক্ষমতায় অধিষ্ঠিত হন।</w:t>
      </w:r>
    </w:p>
    <w:p>
      <w:pPr>
        <w:pStyle w:val="ArticleBody"/>
        <w:jc w:val="left"/>
      </w:pPr>
      <w:r>
        <w:rPr>
          <w:rFonts w:ascii="Nirmala UI" w:hAnsi="Nirmala UI" w:eastAsia="Nirmala UI" w:cs="Nirmala UI"/>
        </w:rPr>
        <w:t>সাইরাস ছিলেন খ্রিস্টের এক প্রতিরূপ, যিনি ঈশ্বরের লোকদের বন্দিত্ব থেকে মুক্ত করার প্রক্রিয়া শুরু করার উদ্যোগ নিয়েছিলেন। মেদো-পার্সীয় সাম্রাজ্য বাইবেলের ভবিষ্যদ্বাণীর ষষ্ঠ রাজ্যকে প্রতিনিধিত্ব করে, যা হলো যুক্তরাষ্ট্র। যুক্তরাষ্ট্রের দুটি শিং আছে, যা প্রজাতন্ত্রবাদ ও প্রোটেস্ট্যান্টবাদকে প্রতিনিধিত্ব করে। দারিয়ুস যুক্তরাষ্ট্রের প্রজাতন্ত্রবাদের শিংকে প্রতিনিধিত্ব করে এবং সাইরাস প্রোটেস্ট্যান্টবাদের শিংকে প্রতিনিধিত্ব করে। যেমন সাইরাস জেরুসালেম ও মন্দির পুনর্নির্মাণের জন্য ঈশ্বরের লোকদের বন্দিত্ব থেকে মুক্ত করার প্রক্রিয়া শুরু করেছিলেন, তেমনি আধ্যাত্মিক বাবিলনের বন্দিত্বের বন্দীদের মুক্ত করে আধ্যাত্মিক মন্দির নির্মাণের উদ্দেশ্যে যে দেশটি উত্থাপিত হয়েছিল, তা ছিল যুক্তরাষ্ট্র; সেই আধ্যাত্মিক মন্দিরের ভিত্তি স্থাপন করেছিলেন মিলারাইটরা। বাবিলনে আক্ষরিক বন্দিত্বের সত্তর বছর ছিল আধ্যাত্মিক বাবিলনে বারো শত ষাট বছরের বন্দিত্বের প্রতীক। নেবুখাদনেজারের মূর্তিতে রূপার কাঁধ অংশটি যুক্তরাষ্ট্র।</w:t>
      </w:r>
    </w:p>
    <w:p>
      <w:pPr>
        <w:pStyle w:val="ArticleBody"/>
        <w:jc w:val="left"/>
      </w:pPr>
      <w:r>
        <w:rPr>
          <w:rFonts w:ascii="Nirmala UI" w:hAnsi="Nirmala UI" w:eastAsia="Nirmala UI" w:cs="Nirmala UI"/>
        </w:rPr>
        <w:t>পিতলের তৃতীয় রাজ্য ছিল গ্রীস, যা একটি বিশ্বব্যাপী রাজ্যকে প্রতিনিধিত্ব করে। ওই রাজ্যটি হলো জাতিসংঘ; প্রকাশিত বাক্য সতেরো অধ্যায়ে যে রাজ্যের কথা বলা হয়েছে, তা ১৭৯৮ সালে এখনও আসেনি। প্রকাশিত বাক্য সতেরো অধ্যায়ের দশ রাজা তাদের রাজ্য পোপতন্ত্রের হাতে সমর্পণ করতে সম্মত হয়—অষ্টম রাজ্য—তবুও সাতটিরই অন্তর্ভুক্ত। তারা এই চুক্তি করে, কারণ যুক্তরাষ্ট্র তাদের বাধ্য করে, এবং কারণ ইসলামের "চার বায়ু" দ্বারা বিশ্ব ধ্বংস হয়ে যাচ্ছে—এই চার বায়ু "শেষ বৃষ্টির" সময়ে মুক্ত করা হয়; আর "শেষ বৃষ্টি" যুক্তরাষ্ট্রে "সানডে আইন" আরোপের সময় পূর্ণভাবে বর্ষিত হতে শুরু করে।</w:t>
      </w:r>
    </w:p>
    <w:p>
      <w:pPr>
        <w:pStyle w:val="ArticleBody"/>
        <w:jc w:val="left"/>
      </w:pPr>
      <w:r>
        <w:rPr>
          <w:rFonts w:ascii="Nirmala UI" w:hAnsi="Nirmala UI" w:eastAsia="Nirmala UI" w:cs="Nirmala UI"/>
        </w:rPr>
        <w:t>মার্কিন যুক্তরাষ্ট্রে "রবিবারের আইন" কার্যকর হলে, ঈশ্বর তাঁর "মহিমার" রাজ্য প্রতিষ্ঠা করেন; তিনি তাঁর জাতিকে একটি পতাকা হিসেবে উঁচু করে ধরেন, যাতে ঈশ্বরের অন্যান্য সন্তানদের বাবিলন থেকে বের হয়ে আসতে আহ্বান করা যায়। অতএব, প্রোটেস্ট্যান্টবাদের শিংটি সর্বশেষে উঠে আসে এবং প্রথমটির চেয়ে উচ্চতর হয়—যা মেদীয়-ফারসীয় রাজ্যের দুই শিংয়ের সঙ্গে সামঞ্জস্যপূর্ণ। একবার জাতিসংঘ বিশ্বশাসনের নিয়ন্ত্রণ পোপতন্ত্রের হাতে তুলে দিতে সম্মত হলে, ইসলামের চার বাতাস ছেড়ে দেওয়া হয় এবং বিশ্বব্যাপী রাজ্যটি সেই যুদ্ধের মুখোমুখি হয়, যা গ্রিসের প্রথম শিংটি ভেঙে পড়ে মৃত্যুবরণ করার পর ঘটেছিল এবং যার পরে চারটি শিং উদিত হয়েছিল।</w:t>
      </w:r>
    </w:p>
    <w:p>
      <w:pPr>
        <w:pStyle w:val="ArticleBody"/>
        <w:jc w:val="left"/>
      </w:pPr>
      <w:r>
        <w:rPr>
          <w:rFonts w:ascii="Nirmala UI" w:hAnsi="Nirmala UI" w:eastAsia="Nirmala UI" w:cs="Nirmala UI"/>
        </w:rPr>
        <w:t>যখন মূর্তিটি লোহা (রাষ্ট্রনীতি) ও পঙ্কিল মাটির (গির্জা-রাজনীতি) পা এবং দশটি আঙুলে (দশ রাজা) এসে পৌঁছায়, তখন মানুষের হাতে নয়, পাহাড় থেকে কাটা পাথরটি মূর্তিটির পায়ে আঘাত হানে। মিলারাইটরা দানিয়েলের মূর্তি সম্পর্কে, ভবিষ্যদ্বাণীমূলক ইতিহাসে তাদের অবস্থান থেকে যতটা সঠিক হওয়া সম্ভব ছিল, ততটাই সঠিক ছিলেন। কিন্তু আলফা ও ওমেগা সর্বদা শুরু দিয়ে শেষকে চিত্রিত করেন, এবং নেবূখদনেৎসরের মূর্তির চারটি রাজ্য চারটি আক্ষরিক রাজ্যকে প্রতিনিধিত্ব করে, যেগুলো পৃথিবীর শেষকালে তাদের আধ্যাত্মিক সমতুল্যগুলোর আদিরূপ হিসেবে কাজ করে।</w:t>
      </w:r>
    </w:p>
    <w:p>
      <w:pPr>
        <w:pStyle w:val="ArticleBody"/>
        <w:jc w:val="left"/>
      </w:pPr>
      <w:r>
        <w:rPr>
          <w:rFonts w:ascii="Nirmala UI" w:hAnsi="Nirmala UI" w:eastAsia="Nirmala UI" w:cs="Nirmala UI"/>
        </w:rPr>
        <w:t>ইতিহাসের রাজ্যসমূহের প্রেক্ষাপটে রোম অষ্টম হিসেবে উঠে আসে এবং সাতটিরই একটি। দানিয়েল সাতে রোম অষ্টম হিসেবে উঠে আসে এবং সাতটিরই একটি। দানিয়েল আটে রোম অষ্টম হিসেবে উঠে আসে এবং সাতটিরই একটি। প্রকাশিত বাক্য সতেরোতে রোম অষ্টম হিসেবে উঠে আসে এবং সাতটিরই একটি। দানিয়েল দুইয়ে, যা বাইবেলীয় ভবিষ্যদ্বাণীতে রাজ্যসমূহের প্রথম উল্লেখকে প্রতিনিধিত্ব করে, আধুনিক আধ্যাত্মিক রোম অষ্টম হিসেবে উঠে আসে এবং সাতটিরই একটি। বাইবেলীয় ভবিষ্যদ্বাণীর রাজ্যসমূহের প্রথম (আলফা) চিত্রণ শেষটিকে (ওমেগা) চিহ্নিত করে।</w:t>
      </w:r>
    </w:p>
    <w:p>
      <w:pPr>
        <w:pStyle w:val="ArticleScripture"/>
        <w:jc w:val="left"/>
      </w:pPr>
      <w:r>
        <w:rPr>
          <w:rFonts w:ascii="Nirmala UI" w:hAnsi="Nirmala UI" w:eastAsia="Nirmala UI" w:cs="Nirmala UI"/>
        </w:rPr>
        <w:t>আমরা এমন এক সময়ে এসে পৌঁছেছি যখন ঈশ্বরের পবিত্র কার্য সেই মূর্তির পা দ্বারা প্রতীকায়িত হচ্ছে, যার লোহা পঙ্কিল কাদার সঙ্গে মিশেছিল। ঈশ্বরের একটি জাতি আছে, একটি নির্বাচিত জাতি, যাদের বিচারবুদ্ধি পবিত্রীকৃত হতে হবে; যারা ভিত্তির উপর কাঠ, খড় ও খড়কুটো রেখে নিজেদের অপবিত্র করবে না। ঈশ্বরের আজ্ঞার প্রতি বিশ্বস্ত প্রত্যেক আত্মা দেখবে যে আমাদের বিশ্বাসের স্বাতন্ত্র্যসূচক বৈশিষ্ট্য হলো সপ্তম-দিনের বিশ্রামদিন। যদি সরকার ঈশ্বর যেমন আদেশ করেছেন তেমনই বিশ্রামদিনকে সম্মান করত, তবে তা ঈশ্বরের শক্তিতে দৃঢ়ভাবে স্থির থাকত এবং একদা সাধুগণের নিকট সমর্পিত সেই বিশ্বাসের পক্ষে প্রতিরক্ষা হিসেবে দাঁড়াত। কিন্তু রাষ্ট্রীয় নেতারা মিথ্যা বিশ্রামদিনকে সমর্থন করবে এবং পোপতন্ত্রের এই সন্তানকে পালন করার সঙ্গে তাদের ধর্মীয় বিশ্বাসকে মিশিয়ে দেবে, এটিকে সেই বিশ্রামদিনের ঊর্ধ্বে স্থান দেবে যেটিকে প্রভু পবিত্র ও আশীর্বাদ করেছেন—যা তিনি মানুষ যেন পবিত্রভাবে পালন করে সে জন্য পৃথক করে রেখেছেন—তাঁর ও তাঁর জাতির মধ্যে সহস্র প্রজন্মের জন্য এক নিদর্শনরূপে। গির্জা ও রাষ্ট্রের মেলবন্ধনই লোহা ও কাদার দ্বারা প্রতীকায়িত হয়েছে। এই সংযুক্তি গির্জাগুলোর সব শক্তিকে দুর্বল করছে। রাষ্ট্রের ক্ষমতা দিয়ে গির্জাকে সজ্জিত করা মন্দ ফল বয়ে আনবে। মানুষ প্রায় ঈশ্বরের সহিষ্ণুতার সীমা ছাড়িয়ে গেছে। তারা তাদের শক্তি রাজনীতিতে বিনিয়োগ করেছে এবং পোপতন্ত্রের সঙ্গে ঐক্যবদ্ধ হয়েছে। তবু এমন সময় আসবে যখন ঈশ্বর তাঁর আইনকে যারা অকার্যকর করে দিয়েছে তাদের শাস্তি দেবেন, এবং তাদের মন্দ কাজ তাদের নিজেদের উপরই ফিরে আসবে। সেভেন্থ-ডে অ্যাডভেন্টিস্ট বাইবেল কমেন্টারি, খণ্ড ৪, ১১৬৮।</w:t>
      </w:r>
    </w:p>
    <w:p>
      <w:pPr>
        <w:pStyle w:val="ArticleBody"/>
        <w:jc w:val="left"/>
      </w:pPr>
      <w:r>
        <w:rPr>
          <w:rFonts w:ascii="Nirmala UI" w:hAnsi="Nirmala UI" w:eastAsia="Nirmala UI" w:cs="Nirmala UI"/>
        </w:rPr>
        <w:t>আলফা ও ওমেগা দানিয়েলের দ্বিতীয় অধ্যায় সম্পর্কে অগ্রদূতদের সঠিক বোঝাপড়াকে 'নতুন' করেছেন।</w:t>
      </w:r>
    </w:p>
    <w:p>
      <w:pPr>
        <w:pStyle w:val="ArticleScripture"/>
        <w:jc w:val="left"/>
      </w:pPr>
      <w:r>
        <w:rPr>
          <w:rFonts w:ascii="Nirmala UI" w:hAnsi="Nirmala UI" w:eastAsia="Nirmala UI" w:cs="Nirmala UI"/>
        </w:rPr>
        <w:t>আর সিংহাসনে যিনি বসেছিলেন তিনি বললেন, দেখ, আমি সবকিছু নতুন করছি। তিনি আমাকে বললেন, লিখ: কারণ এই কথাগুলি সত্য ও বিশ্বস্ত। তিনি আমাকে বললেন, হয়ে গেছে। আমি আলফা ও ওমেগা, আদি ও অন্ত। যে পিপাসিত, তাকে আমি জীবনের জলের উৎস থেকে বিনামূল্যে দেব। প্রকাশিত বাক্য ২১:৫, ৬.</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অষ্টমটি সাতের - নম্বর তিন</dc:title>
  <dc:subject>ড্যানিয়েল দুই</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